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AE" w:rsidRDefault="00CE60AE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351055" w:rsidRPr="00DE6F56" w:rsidRDefault="00407CCA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DE6F56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351055" w:rsidRPr="00DE6F56" w:rsidRDefault="00407CCA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DE6F56"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</w:t>
      </w:r>
      <w:r w:rsidR="00ED0EC6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ED0EC6" w:rsidRPr="00DE6F56">
        <w:rPr>
          <w:b/>
          <w:bCs/>
          <w:sz w:val="28"/>
          <w:szCs w:val="28"/>
          <w:lang w:val="ru-RU"/>
        </w:rPr>
        <w:t>«Болезни костно-мышечной системы и соединительной ткани»</w:t>
      </w:r>
      <w:r w:rsidR="00ED0EC6">
        <w:rPr>
          <w:b/>
          <w:bCs/>
          <w:sz w:val="28"/>
          <w:szCs w:val="28"/>
          <w:lang w:val="ru-RU"/>
        </w:rPr>
        <w:t>,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DE6F56" w:rsidRPr="00DE6F56">
        <w:rPr>
          <w:b/>
          <w:bCs/>
          <w:sz w:val="28"/>
          <w:szCs w:val="28"/>
          <w:lang w:val="ru-RU"/>
        </w:rPr>
        <w:t>«Б</w:t>
      </w:r>
      <w:r w:rsidR="00ED0EC6">
        <w:rPr>
          <w:b/>
          <w:bCs/>
          <w:sz w:val="28"/>
          <w:szCs w:val="28"/>
          <w:lang w:val="ru-RU"/>
        </w:rPr>
        <w:t>олезни системы кровообращения»,</w:t>
      </w:r>
      <w:r w:rsidR="00DE6F56"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</w:t>
      </w:r>
      <w:r w:rsidR="00DE6F56">
        <w:rPr>
          <w:b/>
          <w:bCs/>
          <w:sz w:val="28"/>
          <w:szCs w:val="28"/>
          <w:shd w:val="clear" w:color="auto" w:fill="FFFFFF"/>
          <w:lang w:val="ru-RU"/>
        </w:rPr>
        <w:t>эндокринной системы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>»</w:t>
      </w:r>
      <w:r w:rsidR="001B4E7C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</w:t>
      </w:r>
    </w:p>
    <w:p w:rsidR="00351055" w:rsidRDefault="00351055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351055" w:rsidRPr="003D21B3" w:rsidRDefault="00407CCA">
      <w:pPr>
        <w:pStyle w:val="Standard"/>
        <w:ind w:left="30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1. Наименование услуг:</w:t>
      </w:r>
    </w:p>
    <w:p w:rsidR="00351055" w:rsidRPr="004809C8" w:rsidRDefault="00407CCA">
      <w:pPr>
        <w:pStyle w:val="Standard"/>
        <w:keepNext/>
        <w:suppressAutoHyphens w:val="0"/>
        <w:ind w:hanging="1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</w:r>
      <w:r w:rsidRPr="003D21B3">
        <w:rPr>
          <w:sz w:val="28"/>
          <w:szCs w:val="28"/>
          <w:lang w:val="ru-RU"/>
        </w:rPr>
        <w:tab/>
      </w:r>
      <w:r w:rsidRPr="004809C8">
        <w:rPr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4809C8">
        <w:rPr>
          <w:sz w:val="28"/>
          <w:szCs w:val="28"/>
          <w:shd w:val="clear" w:color="auto" w:fill="FFFFFF"/>
          <w:lang w:val="ru-RU"/>
        </w:rPr>
        <w:t xml:space="preserve">с наличием профиля лечения </w:t>
      </w:r>
      <w:r w:rsidR="00ED0EC6" w:rsidRPr="004809C8">
        <w:rPr>
          <w:sz w:val="28"/>
          <w:szCs w:val="28"/>
          <w:lang w:val="ru-RU"/>
        </w:rPr>
        <w:t>болезней костно-мышечной системы и соединительной ткани</w:t>
      </w:r>
      <w:r w:rsidR="00ED0EC6">
        <w:rPr>
          <w:sz w:val="28"/>
          <w:szCs w:val="28"/>
          <w:lang w:val="ru-RU"/>
        </w:rPr>
        <w:t>,</w:t>
      </w:r>
      <w:r w:rsidR="00ED0EC6" w:rsidRPr="004809C8">
        <w:rPr>
          <w:sz w:val="28"/>
          <w:szCs w:val="28"/>
          <w:shd w:val="clear" w:color="auto" w:fill="FFFFFF"/>
          <w:lang w:val="ru-RU"/>
        </w:rPr>
        <w:t xml:space="preserve"> </w:t>
      </w:r>
      <w:r w:rsidRPr="004809C8">
        <w:rPr>
          <w:sz w:val="28"/>
          <w:szCs w:val="28"/>
          <w:shd w:val="clear" w:color="auto" w:fill="FFFFFF"/>
          <w:lang w:val="ru-RU"/>
        </w:rPr>
        <w:t>болезней системы кровообращения</w:t>
      </w:r>
      <w:r w:rsidR="00DE6F56" w:rsidRPr="004809C8">
        <w:rPr>
          <w:sz w:val="28"/>
          <w:szCs w:val="28"/>
          <w:lang w:val="ru-RU"/>
        </w:rPr>
        <w:t>, болезней эндокринной системы</w:t>
      </w:r>
      <w:r w:rsidR="005B70DE">
        <w:rPr>
          <w:sz w:val="28"/>
          <w:szCs w:val="28"/>
          <w:shd w:val="clear" w:color="auto" w:fill="FFFFFF"/>
          <w:lang w:val="ru-RU"/>
        </w:rPr>
        <w:t xml:space="preserve"> </w:t>
      </w:r>
      <w:r w:rsidRPr="004809C8">
        <w:rPr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  <w:r w:rsidRPr="004809C8">
        <w:rPr>
          <w:sz w:val="28"/>
          <w:szCs w:val="28"/>
          <w:lang w:val="ru-RU"/>
        </w:rPr>
        <w:t xml:space="preserve"> Количество </w:t>
      </w:r>
      <w:r w:rsidR="00577917">
        <w:rPr>
          <w:sz w:val="28"/>
          <w:szCs w:val="28"/>
          <w:lang w:val="ru-RU"/>
        </w:rPr>
        <w:t>койко-дней 1800</w:t>
      </w:r>
      <w:r w:rsidRPr="004809C8">
        <w:rPr>
          <w:sz w:val="28"/>
          <w:szCs w:val="28"/>
          <w:lang w:val="ru-RU"/>
        </w:rPr>
        <w:t xml:space="preserve"> </w:t>
      </w:r>
      <w:r w:rsidR="00577917">
        <w:rPr>
          <w:sz w:val="28"/>
          <w:szCs w:val="28"/>
          <w:lang w:val="ru-RU"/>
        </w:rPr>
        <w:t>(100 путевок)</w:t>
      </w:r>
      <w:r w:rsidRPr="004809C8"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firstLine="76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351055" w:rsidRPr="003D21B3" w:rsidRDefault="00407CCA">
      <w:pPr>
        <w:pStyle w:val="Standard"/>
        <w:rPr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3D21B3">
        <w:rPr>
          <w:sz w:val="28"/>
          <w:szCs w:val="28"/>
          <w:lang w:val="ru-RU"/>
        </w:rPr>
        <w:t>:</w:t>
      </w:r>
    </w:p>
    <w:p w:rsidR="0057696D" w:rsidRDefault="0057696D" w:rsidP="0057696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2 245 860 (два миллиона двести сорок пять тысяч восемьсот шестьдесят) рублей 00</w:t>
      </w:r>
      <w:r w:rsidRPr="003D21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копеек</w:t>
      </w:r>
      <w:r w:rsidRPr="003D21B3">
        <w:rPr>
          <w:i/>
          <w:sz w:val="28"/>
          <w:szCs w:val="28"/>
          <w:lang w:val="ru-RU"/>
        </w:rPr>
        <w:t>.</w:t>
      </w:r>
    </w:p>
    <w:p w:rsidR="0057696D" w:rsidRPr="00896F44" w:rsidRDefault="0057696D" w:rsidP="0057696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351055" w:rsidRPr="003D21B3" w:rsidRDefault="00407CCA">
      <w:pPr>
        <w:pStyle w:val="Standard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351055" w:rsidRPr="003D21B3" w:rsidRDefault="00407CCA" w:rsidP="002F4649">
      <w:pPr>
        <w:pStyle w:val="Standard"/>
        <w:ind w:left="794" w:hanging="88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 xml:space="preserve">Место оказания услуг: </w:t>
      </w:r>
      <w:r w:rsidRPr="003D21B3">
        <w:rPr>
          <w:bCs/>
          <w:sz w:val="28"/>
          <w:szCs w:val="28"/>
          <w:u w:val="single"/>
          <w:lang w:val="ru-RU"/>
        </w:rPr>
        <w:t xml:space="preserve">Российская Федерация, </w:t>
      </w:r>
      <w:r w:rsidR="001B4E7C">
        <w:rPr>
          <w:bCs/>
          <w:sz w:val="28"/>
          <w:szCs w:val="28"/>
          <w:u w:val="single"/>
          <w:lang w:val="ru-RU"/>
        </w:rPr>
        <w:t>Воронеж</w:t>
      </w:r>
      <w:r w:rsidR="003E183C">
        <w:rPr>
          <w:bCs/>
          <w:sz w:val="28"/>
          <w:szCs w:val="28"/>
          <w:u w:val="single"/>
          <w:lang w:val="ru-RU"/>
        </w:rPr>
        <w:t>ская</w:t>
      </w:r>
      <w:r>
        <w:rPr>
          <w:bCs/>
          <w:sz w:val="28"/>
          <w:szCs w:val="28"/>
          <w:u w:val="single"/>
          <w:lang w:val="ru-RU"/>
        </w:rPr>
        <w:t xml:space="preserve"> область.</w:t>
      </w:r>
      <w:r w:rsidRPr="003D21B3">
        <w:rPr>
          <w:bCs/>
          <w:sz w:val="28"/>
          <w:szCs w:val="28"/>
          <w:u w:val="single"/>
          <w:lang w:val="ru-RU"/>
        </w:rPr>
        <w:t xml:space="preserve"> </w:t>
      </w:r>
      <w:r w:rsidRPr="003D21B3">
        <w:rPr>
          <w:bCs/>
          <w:sz w:val="28"/>
          <w:szCs w:val="28"/>
          <w:lang w:val="ru-RU"/>
        </w:rPr>
        <w:t xml:space="preserve">        </w:t>
      </w:r>
    </w:p>
    <w:p w:rsidR="00351055" w:rsidRPr="003D21B3" w:rsidRDefault="00407CCA">
      <w:pPr>
        <w:pStyle w:val="Standard"/>
        <w:ind w:firstLine="45"/>
        <w:jc w:val="both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 Путевки предоставляются по адресу: ул. 50 лет НЛМК, </w:t>
      </w:r>
      <w:r>
        <w:rPr>
          <w:bCs/>
          <w:sz w:val="28"/>
          <w:szCs w:val="28"/>
          <w:lang w:val="ru-RU"/>
        </w:rPr>
        <w:t xml:space="preserve">д. </w:t>
      </w:r>
      <w:r w:rsidRPr="003D21B3">
        <w:rPr>
          <w:bCs/>
          <w:sz w:val="28"/>
          <w:szCs w:val="28"/>
          <w:lang w:val="ru-RU"/>
        </w:rPr>
        <w:t>35, г. Липецк, 3980</w:t>
      </w:r>
      <w:r>
        <w:rPr>
          <w:bCs/>
          <w:sz w:val="28"/>
          <w:szCs w:val="28"/>
          <w:lang w:val="ru-RU"/>
        </w:rPr>
        <w:t>08.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Сроки оказания услуг: </w:t>
      </w:r>
      <w:r w:rsidR="001B4E7C">
        <w:rPr>
          <w:bCs/>
          <w:sz w:val="28"/>
          <w:szCs w:val="28"/>
          <w:lang w:val="ru-RU"/>
        </w:rPr>
        <w:t>август</w:t>
      </w:r>
      <w:r>
        <w:rPr>
          <w:bCs/>
          <w:sz w:val="28"/>
          <w:szCs w:val="28"/>
          <w:lang w:val="ru-RU"/>
        </w:rPr>
        <w:t xml:space="preserve"> - </w:t>
      </w:r>
      <w:r w:rsidR="001B4E7C">
        <w:rPr>
          <w:bCs/>
          <w:sz w:val="28"/>
          <w:szCs w:val="28"/>
          <w:lang w:val="ru-RU"/>
        </w:rPr>
        <w:t>ноя</w:t>
      </w:r>
      <w:r>
        <w:rPr>
          <w:bCs/>
          <w:sz w:val="28"/>
          <w:szCs w:val="28"/>
          <w:lang w:val="ru-RU"/>
        </w:rPr>
        <w:t xml:space="preserve">брь </w:t>
      </w:r>
      <w:r w:rsidRPr="003D21B3">
        <w:rPr>
          <w:bCs/>
          <w:sz w:val="28"/>
          <w:szCs w:val="28"/>
          <w:lang w:val="ru-RU"/>
        </w:rPr>
        <w:t>201</w:t>
      </w:r>
      <w:r w:rsidR="00187915">
        <w:rPr>
          <w:bCs/>
          <w:sz w:val="28"/>
          <w:szCs w:val="28"/>
          <w:lang w:val="ru-RU"/>
        </w:rPr>
        <w:t>9</w:t>
      </w:r>
      <w:r w:rsidRPr="003D21B3">
        <w:rPr>
          <w:bCs/>
          <w:sz w:val="28"/>
          <w:szCs w:val="28"/>
          <w:lang w:val="ru-RU"/>
        </w:rPr>
        <w:t xml:space="preserve"> года</w:t>
      </w:r>
      <w:r w:rsidRPr="003D21B3">
        <w:rPr>
          <w:sz w:val="28"/>
          <w:szCs w:val="28"/>
          <w:lang w:val="ru-RU"/>
        </w:rPr>
        <w:t>.</w:t>
      </w:r>
    </w:p>
    <w:p w:rsidR="001A7BCA" w:rsidRPr="003D21B3" w:rsidRDefault="00407CCA" w:rsidP="001A7BCA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ab/>
      </w:r>
      <w:r w:rsidR="002F4649">
        <w:rPr>
          <w:sz w:val="28"/>
          <w:szCs w:val="28"/>
          <w:shd w:val="clear" w:color="auto" w:fill="FFFFFF"/>
          <w:lang w:val="ru-RU"/>
        </w:rPr>
        <w:t xml:space="preserve"> </w:t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="001A7BCA"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 w:rsidR="001A7BCA">
        <w:rPr>
          <w:sz w:val="28"/>
          <w:szCs w:val="28"/>
          <w:shd w:val="clear" w:color="auto" w:fill="FFFFFF"/>
          <w:lang w:val="ru-RU"/>
        </w:rPr>
        <w:t>п</w:t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1A7BCA">
        <w:rPr>
          <w:sz w:val="28"/>
          <w:szCs w:val="28"/>
          <w:shd w:val="clear" w:color="auto" w:fill="FFFFFF"/>
          <w:lang w:val="ru-RU"/>
        </w:rPr>
        <w:t>31.12.2019 включительно</w:t>
      </w:r>
      <w:r w:rsidR="001A7BCA" w:rsidRPr="003D21B3">
        <w:rPr>
          <w:sz w:val="28"/>
          <w:szCs w:val="28"/>
          <w:shd w:val="clear" w:color="auto" w:fill="FFFFFF"/>
          <w:lang w:val="ru-RU"/>
        </w:rPr>
        <w:t>,</w:t>
      </w:r>
      <w:r w:rsidR="001A7BCA" w:rsidRPr="003D21B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="001A7BCA"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 w:rsidR="001A7BCA">
        <w:rPr>
          <w:sz w:val="28"/>
          <w:szCs w:val="28"/>
          <w:shd w:val="clear" w:color="auto" w:fill="FFFFFF"/>
          <w:lang w:val="ru-RU"/>
        </w:rPr>
        <w:t>п</w:t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1A7BCA">
        <w:rPr>
          <w:sz w:val="28"/>
          <w:szCs w:val="28"/>
          <w:shd w:val="clear" w:color="auto" w:fill="FFFFFF"/>
          <w:lang w:val="ru-RU"/>
        </w:rPr>
        <w:t>27</w:t>
      </w:r>
      <w:r w:rsidR="001A7BCA" w:rsidRPr="003D21B3">
        <w:rPr>
          <w:sz w:val="28"/>
          <w:szCs w:val="28"/>
          <w:shd w:val="clear" w:color="auto" w:fill="FFFFFF"/>
          <w:lang w:val="ru-RU"/>
        </w:rPr>
        <w:t>.</w:t>
      </w:r>
      <w:r w:rsidR="001A7BCA">
        <w:rPr>
          <w:sz w:val="28"/>
          <w:szCs w:val="28"/>
          <w:shd w:val="clear" w:color="auto" w:fill="FFFFFF"/>
          <w:lang w:val="ru-RU"/>
        </w:rPr>
        <w:t>12</w:t>
      </w:r>
      <w:r w:rsidR="001A7BCA" w:rsidRPr="003D21B3">
        <w:rPr>
          <w:sz w:val="28"/>
          <w:szCs w:val="28"/>
          <w:shd w:val="clear" w:color="auto" w:fill="FFFFFF"/>
          <w:lang w:val="ru-RU"/>
        </w:rPr>
        <w:t>.201</w:t>
      </w:r>
      <w:r w:rsidR="001A7BCA">
        <w:rPr>
          <w:sz w:val="28"/>
          <w:szCs w:val="28"/>
          <w:shd w:val="clear" w:color="auto" w:fill="FFFFFF"/>
          <w:lang w:val="ru-RU"/>
        </w:rPr>
        <w:t>9</w:t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 </w:t>
      </w:r>
      <w:r w:rsidR="001A7BCA">
        <w:rPr>
          <w:sz w:val="28"/>
          <w:szCs w:val="28"/>
          <w:shd w:val="clear" w:color="auto" w:fill="FFFFFF"/>
          <w:lang w:val="ru-RU"/>
        </w:rPr>
        <w:t>включительно</w:t>
      </w:r>
      <w:r w:rsidR="001A7BCA" w:rsidRPr="003D21B3">
        <w:rPr>
          <w:sz w:val="28"/>
          <w:szCs w:val="28"/>
          <w:shd w:val="clear" w:color="auto" w:fill="FFFFFF"/>
          <w:lang w:val="ru-RU"/>
        </w:rPr>
        <w:t>.</w:t>
      </w:r>
    </w:p>
    <w:p w:rsidR="001A7BCA" w:rsidRDefault="001A7BCA" w:rsidP="001A7BCA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талонов, счета, акта сдачи-приемки оказанных услуг.</w:t>
      </w:r>
    </w:p>
    <w:p w:rsidR="001A7BCA" w:rsidRDefault="001A7BCA" w:rsidP="001A7BCA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</w:p>
    <w:p w:rsidR="00351055" w:rsidRPr="003D21B3" w:rsidRDefault="00407CCA" w:rsidP="001A7BCA">
      <w:pPr>
        <w:pStyle w:val="Standard"/>
        <w:suppressAutoHyphens w:val="0"/>
        <w:ind w:left="-15" w:firstLine="75"/>
        <w:jc w:val="both"/>
        <w:rPr>
          <w:b/>
          <w:sz w:val="28"/>
          <w:szCs w:val="28"/>
          <w:lang w:val="ru-RU"/>
        </w:rPr>
      </w:pPr>
      <w:r w:rsidRPr="003D21B3">
        <w:rPr>
          <w:b/>
          <w:sz w:val="28"/>
          <w:szCs w:val="28"/>
          <w:lang w:val="ru-RU"/>
        </w:rPr>
        <w:t>4. Требования к качеству услуг:</w:t>
      </w:r>
    </w:p>
    <w:p w:rsidR="00351055" w:rsidRDefault="00407CCA">
      <w:pPr>
        <w:pStyle w:val="Standard"/>
        <w:suppressAutoHyphens w:val="0"/>
        <w:ind w:firstLine="7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DE6F56" w:rsidRPr="005B70DE" w:rsidRDefault="00DE6F56" w:rsidP="00DE6F56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5B70DE">
        <w:rPr>
          <w:b/>
          <w:sz w:val="28"/>
          <w:szCs w:val="28"/>
          <w:u w:val="single"/>
        </w:rPr>
        <w:lastRenderedPageBreak/>
        <w:t xml:space="preserve">Лечение </w:t>
      </w:r>
      <w:r w:rsidR="00CE60AE">
        <w:rPr>
          <w:b/>
          <w:sz w:val="28"/>
          <w:szCs w:val="28"/>
          <w:u w:val="single"/>
        </w:rPr>
        <w:t xml:space="preserve">болезней </w:t>
      </w:r>
      <w:r w:rsidRPr="005B70DE">
        <w:rPr>
          <w:b/>
          <w:sz w:val="28"/>
          <w:szCs w:val="28"/>
          <w:u w:val="single"/>
        </w:rPr>
        <w:t>костно-мышечной системы и соединительной ткани:</w:t>
      </w:r>
    </w:p>
    <w:p w:rsidR="00DE6F56" w:rsidRPr="00DE6F56" w:rsidRDefault="00DE6F56" w:rsidP="00DE6F56">
      <w:pPr>
        <w:pStyle w:val="a8"/>
        <w:spacing w:before="0" w:beforeAutospacing="0" w:after="0" w:afterAutospacing="0"/>
        <w:rPr>
          <w:sz w:val="28"/>
          <w:szCs w:val="28"/>
        </w:rPr>
      </w:pPr>
      <w:r w:rsidRPr="00DE6F56">
        <w:rPr>
          <w:sz w:val="28"/>
          <w:szCs w:val="28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DE6F56" w:rsidRDefault="00DE6F56" w:rsidP="00DE6F56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DE6F56">
        <w:rPr>
          <w:sz w:val="28"/>
          <w:szCs w:val="28"/>
          <w:lang w:val="ru-RU"/>
        </w:rPr>
        <w:t>-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  <w:r w:rsidR="00407CCA" w:rsidRPr="00DE6F56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0673D9" w:rsidRPr="00DE6F56" w:rsidRDefault="000673D9" w:rsidP="000673D9">
      <w:pPr>
        <w:pStyle w:val="a8"/>
        <w:spacing w:before="0" w:beforeAutospacing="0" w:after="0" w:afterAutospacing="0"/>
        <w:rPr>
          <w:sz w:val="28"/>
          <w:szCs w:val="28"/>
        </w:rPr>
      </w:pPr>
      <w:r w:rsidRPr="005B70DE">
        <w:rPr>
          <w:b/>
          <w:sz w:val="28"/>
          <w:szCs w:val="28"/>
          <w:u w:val="single"/>
        </w:rPr>
        <w:t>Лечение болезней системы кровообращения</w:t>
      </w:r>
      <w:r w:rsidRPr="00DE6F56">
        <w:rPr>
          <w:sz w:val="28"/>
          <w:szCs w:val="28"/>
          <w:u w:val="single"/>
        </w:rPr>
        <w:t>:</w:t>
      </w:r>
    </w:p>
    <w:p w:rsidR="000673D9" w:rsidRDefault="000673D9" w:rsidP="000673D9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0673D9" w:rsidRDefault="000673D9" w:rsidP="000673D9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0C15DE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0C15DE">
        <w:rPr>
          <w:sz w:val="28"/>
          <w:szCs w:val="28"/>
          <w:shd w:val="clear" w:color="auto" w:fill="FFFFFF"/>
          <w:lang w:val="ru-RU"/>
        </w:rPr>
        <w:t xml:space="preserve"> РФ от 22.11.2004 № 22</w:t>
      </w:r>
      <w:r>
        <w:rPr>
          <w:sz w:val="28"/>
          <w:szCs w:val="28"/>
          <w:shd w:val="clear" w:color="auto" w:fill="FFFFFF"/>
          <w:lang w:val="ru-RU"/>
        </w:rPr>
        <w:t>2</w:t>
      </w:r>
      <w:r w:rsidRPr="000C15DE">
        <w:rPr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с болезн</w:t>
      </w:r>
      <w:r>
        <w:rPr>
          <w:sz w:val="28"/>
          <w:szCs w:val="28"/>
          <w:shd w:val="clear" w:color="auto" w:fill="FFFFFF"/>
          <w:lang w:val="ru-RU"/>
        </w:rPr>
        <w:t>ями, характеризующимися повышенным кровяным давлением</w:t>
      </w:r>
      <w:r w:rsidRPr="000C15DE">
        <w:rPr>
          <w:sz w:val="28"/>
          <w:szCs w:val="28"/>
          <w:shd w:val="clear" w:color="auto" w:fill="FFFFFF"/>
          <w:lang w:val="ru-RU"/>
        </w:rPr>
        <w:t>».</w:t>
      </w:r>
    </w:p>
    <w:p w:rsidR="000673D9" w:rsidRPr="00392E47" w:rsidRDefault="000673D9" w:rsidP="000673D9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 xml:space="preserve">- Приказ </w:t>
      </w:r>
      <w:r>
        <w:rPr>
          <w:sz w:val="28"/>
          <w:szCs w:val="28"/>
          <w:lang w:val="ru-RU"/>
        </w:rPr>
        <w:t>Минздравсоцразвития</w:t>
      </w:r>
      <w:r w:rsidRPr="003D21B3">
        <w:rPr>
          <w:sz w:val="28"/>
          <w:szCs w:val="28"/>
          <w:lang w:val="ru-RU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DE6F56" w:rsidRPr="004E2BDF" w:rsidRDefault="00DE6F56" w:rsidP="00DE6F5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5B70DE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 w:rsidRPr="004E2BDF">
        <w:rPr>
          <w:sz w:val="28"/>
          <w:szCs w:val="28"/>
          <w:shd w:val="clear" w:color="auto" w:fill="FFFFFF"/>
          <w:lang w:val="ru-RU"/>
        </w:rPr>
        <w:t>:</w:t>
      </w:r>
    </w:p>
    <w:p w:rsidR="00DE6F56" w:rsidRPr="004E2BDF" w:rsidRDefault="00DE6F56" w:rsidP="00DE6F5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224 «Об утверждении  стандарта санаторно-курортной помощи больным с болезнями щитовидной железы».</w:t>
      </w:r>
    </w:p>
    <w:p w:rsidR="00DE6F56" w:rsidRPr="004E2BDF" w:rsidRDefault="00DE6F56" w:rsidP="00DE6F5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DE6F56" w:rsidRDefault="00DE6F56" w:rsidP="00DE6F56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220 «Об утверждении стандарта санаторно-курортной помощи больным сахарным диабетом».</w:t>
      </w:r>
    </w:p>
    <w:p w:rsidR="00351055" w:rsidRPr="00DE6F56" w:rsidRDefault="00DE6F56" w:rsidP="00DE6F56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 </w:t>
      </w:r>
      <w:r w:rsidR="00407CCA" w:rsidRPr="00DE6F56">
        <w:rPr>
          <w:sz w:val="28"/>
          <w:szCs w:val="28"/>
          <w:shd w:val="clear" w:color="auto" w:fill="FFFFFF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 допусков,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д.).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lastRenderedPageBreak/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>соответствовать  ГОСТ Р 54599</w:t>
      </w:r>
      <w:r w:rsidR="001B4E7C">
        <w:rPr>
          <w:sz w:val="28"/>
          <w:szCs w:val="28"/>
          <w:shd w:val="clear" w:color="auto" w:fill="FFFFFF"/>
          <w:lang w:val="ru-RU"/>
        </w:rPr>
        <w:t>-2011</w:t>
      </w:r>
      <w:r>
        <w:rPr>
          <w:sz w:val="28"/>
          <w:szCs w:val="28"/>
          <w:shd w:val="clear" w:color="auto" w:fill="FFFFFF"/>
          <w:lang w:val="ru-RU"/>
        </w:rPr>
        <w:t xml:space="preserve"> «Услуги средств размещения. Общие требования к услугам санаториев, пансионатов, центров отдыха».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5.6 Дополнительно предоставляемые услуги:</w:t>
      </w:r>
    </w:p>
    <w:p w:rsidR="00351055" w:rsidRDefault="00407CCA">
      <w:pPr>
        <w:pStyle w:val="Standard"/>
        <w:suppressAutoHyphens w:val="0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3D21B3">
        <w:rPr>
          <w:bCs/>
          <w:sz w:val="28"/>
          <w:szCs w:val="28"/>
          <w:shd w:val="clear" w:color="auto" w:fill="FFFFFF"/>
          <w:lang w:val="ru-RU"/>
        </w:rPr>
        <w:t xml:space="preserve">- круглосуточный пост </w:t>
      </w:r>
      <w:r>
        <w:rPr>
          <w:bCs/>
          <w:sz w:val="28"/>
          <w:szCs w:val="28"/>
          <w:shd w:val="clear" w:color="auto" w:fill="FFFFFF"/>
          <w:lang w:val="ru-RU"/>
        </w:rPr>
        <w:t>охраны в зданиях, где расположены жилые, лечебные, спортивно-оздоровительные и куль</w:t>
      </w:r>
      <w:r w:rsidR="000673D9">
        <w:rPr>
          <w:bCs/>
          <w:sz w:val="28"/>
          <w:szCs w:val="28"/>
          <w:shd w:val="clear" w:color="auto" w:fill="FFFFFF"/>
          <w:lang w:val="ru-RU"/>
        </w:rPr>
        <w:t>турно-развлекательные помещения;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351055" w:rsidRPr="003D21B3" w:rsidRDefault="00407CCA" w:rsidP="00577917">
      <w:pPr>
        <w:pStyle w:val="Standard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</w:t>
      </w:r>
      <w:r w:rsidR="00577917">
        <w:rPr>
          <w:sz w:val="28"/>
          <w:szCs w:val="28"/>
          <w:shd w:val="clear" w:color="auto" w:fill="FFFFFF"/>
          <w:lang w:val="ru-RU"/>
        </w:rPr>
        <w:t xml:space="preserve">койко-дней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для граждан льготных категорий </w:t>
      </w:r>
      <w:r w:rsidR="00577917">
        <w:rPr>
          <w:sz w:val="28"/>
          <w:szCs w:val="28"/>
          <w:shd w:val="clear" w:color="auto" w:fill="FFFFFF"/>
          <w:lang w:val="ru-RU"/>
        </w:rPr>
        <w:t>1800 (100 путевок)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Pr="003D21B3" w:rsidRDefault="00407CCA">
      <w:pPr>
        <w:pStyle w:val="Standard"/>
        <w:ind w:left="76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Продолжительность заезда – 18 дней.</w:t>
      </w:r>
    </w:p>
    <w:p w:rsidR="001B4E7C" w:rsidRPr="00B51865" w:rsidRDefault="001B4E7C" w:rsidP="001B4E7C">
      <w:pPr>
        <w:pStyle w:val="Standard"/>
        <w:shd w:val="clear" w:color="auto" w:fill="FFFFFF"/>
        <w:suppressAutoHyphens w:val="0"/>
        <w:ind w:left="60" w:firstLine="690"/>
        <w:jc w:val="both"/>
        <w:rPr>
          <w:sz w:val="28"/>
          <w:szCs w:val="28"/>
          <w:shd w:val="clear" w:color="auto" w:fill="FFFFFF"/>
          <w:lang w:val="ru-RU"/>
        </w:rPr>
      </w:pPr>
      <w:r w:rsidRPr="00B51865">
        <w:rPr>
          <w:sz w:val="28"/>
          <w:szCs w:val="28"/>
          <w:lang w:val="ru-RU"/>
        </w:rPr>
        <w:t xml:space="preserve">Оказание услуг должно осуществляться на бальнеогрязевом курорте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лечебной торфяной грязи. </w:t>
      </w:r>
      <w:r w:rsidRPr="00616F28">
        <w:rPr>
          <w:sz w:val="28"/>
          <w:szCs w:val="28"/>
          <w:lang w:val="ru-RU"/>
        </w:rPr>
        <w:t>Предоставление услуг закрытого бассейна круглогодично.</w:t>
      </w:r>
    </w:p>
    <w:p w:rsidR="00351055" w:rsidRDefault="00407CCA">
      <w:pPr>
        <w:pStyle w:val="Standard"/>
        <w:suppressAutoHyphens w:val="0"/>
        <w:ind w:firstLine="780"/>
        <w:jc w:val="both"/>
        <w:rPr>
          <w:sz w:val="28"/>
          <w:szCs w:val="28"/>
          <w:shd w:val="clear" w:color="auto" w:fill="FFFFFF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                          </w:t>
      </w:r>
      <w:r>
        <w:rPr>
          <w:b/>
          <w:bCs/>
          <w:sz w:val="28"/>
          <w:szCs w:val="28"/>
          <w:shd w:val="clear" w:color="auto" w:fill="FFFFFF"/>
        </w:rPr>
        <w:t>График</w:t>
      </w:r>
    </w:p>
    <w:p w:rsidR="00351055" w:rsidRDefault="00351055">
      <w:pPr>
        <w:pStyle w:val="Standard"/>
        <w:suppressAutoHyphens w:val="0"/>
        <w:ind w:firstLine="78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351055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Сроки начала заездов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Pr="00577917" w:rsidRDefault="00577917">
            <w:pPr>
              <w:pStyle w:val="Standard"/>
              <w:rPr>
                <w:lang w:val="ru-RU"/>
              </w:rPr>
            </w:pPr>
            <w:r>
              <w:t xml:space="preserve">Количество </w:t>
            </w:r>
            <w:r>
              <w:rPr>
                <w:lang w:val="ru-RU"/>
              </w:rPr>
              <w:t>койко-дней</w:t>
            </w:r>
          </w:p>
        </w:tc>
      </w:tr>
      <w:tr w:rsidR="00FD314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14B" w:rsidRPr="00577917" w:rsidRDefault="00FD314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14B" w:rsidRDefault="00FD314B" w:rsidP="00982014">
            <w:pPr>
              <w:pStyle w:val="Standard"/>
            </w:pPr>
            <w:r>
              <w:t>август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14B" w:rsidRDefault="00FD314B" w:rsidP="00FD314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540 (30 путевок)</w:t>
            </w:r>
          </w:p>
        </w:tc>
      </w:tr>
      <w:tr w:rsidR="00FD314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14B" w:rsidRPr="00577917" w:rsidRDefault="00FD314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14B" w:rsidRDefault="00FD314B" w:rsidP="00982014">
            <w:pPr>
              <w:pStyle w:val="Standard"/>
            </w:pPr>
            <w:r>
              <w:t>сентябрь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14B" w:rsidRDefault="00FD314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324 (18 путевок)</w:t>
            </w:r>
          </w:p>
        </w:tc>
      </w:tr>
      <w:tr w:rsidR="00FD314B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14B" w:rsidRPr="00577917" w:rsidRDefault="00FD314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14B" w:rsidRDefault="00FD314B" w:rsidP="00982014">
            <w:pPr>
              <w:pStyle w:val="Standard"/>
            </w:pPr>
            <w:r>
              <w:t>октябрь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14B" w:rsidRDefault="00FD314B" w:rsidP="00FD314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468 (26 путевок)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Pr="00577917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FD314B" w:rsidP="00FD314B">
            <w:pPr>
              <w:pStyle w:val="Standard"/>
            </w:pPr>
            <w:r>
              <w:rPr>
                <w:lang w:val="ru-RU"/>
              </w:rPr>
              <w:t>н</w:t>
            </w:r>
            <w:r w:rsidR="00407CCA">
              <w:t>оябрь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FD314B" w:rsidP="00FD314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468</w:t>
            </w:r>
            <w:r w:rsidR="00577917">
              <w:rPr>
                <w:lang w:val="ru-RU"/>
              </w:rPr>
              <w:t xml:space="preserve"> (</w:t>
            </w:r>
            <w:r>
              <w:rPr>
                <w:lang w:val="ru-RU"/>
              </w:rPr>
              <w:t>26</w:t>
            </w:r>
            <w:r w:rsidR="00577917">
              <w:rPr>
                <w:lang w:val="ru-RU"/>
              </w:rPr>
              <w:t xml:space="preserve"> путевок)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Итого: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1800 (</w:t>
            </w:r>
            <w:r w:rsidR="00187915">
              <w:rPr>
                <w:lang w:val="ru-RU"/>
              </w:rPr>
              <w:t>100</w:t>
            </w:r>
            <w:r>
              <w:rPr>
                <w:lang w:val="ru-RU"/>
              </w:rPr>
              <w:t xml:space="preserve"> путевок)</w:t>
            </w:r>
          </w:p>
        </w:tc>
      </w:tr>
    </w:tbl>
    <w:p w:rsidR="00351055" w:rsidRPr="00187915" w:rsidRDefault="00351055" w:rsidP="00FD4013">
      <w:pPr>
        <w:pStyle w:val="Standard"/>
        <w:suppressAutoHyphens w:val="0"/>
        <w:rPr>
          <w:lang w:val="ru-RU"/>
        </w:rPr>
      </w:pPr>
      <w:bookmarkStart w:id="0" w:name="_GoBack"/>
      <w:bookmarkEnd w:id="0"/>
    </w:p>
    <w:sectPr w:rsidR="00351055" w:rsidRPr="00187915" w:rsidSect="0057696D">
      <w:pgSz w:w="11906" w:h="16838"/>
      <w:pgMar w:top="964" w:right="851" w:bottom="96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7B" w:rsidRDefault="004F717B">
      <w:r>
        <w:separator/>
      </w:r>
    </w:p>
  </w:endnote>
  <w:endnote w:type="continuationSeparator" w:id="0">
    <w:p w:rsidR="004F717B" w:rsidRDefault="004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7B" w:rsidRDefault="004F717B">
      <w:r>
        <w:rPr>
          <w:color w:val="000000"/>
        </w:rPr>
        <w:separator/>
      </w:r>
    </w:p>
  </w:footnote>
  <w:footnote w:type="continuationSeparator" w:id="0">
    <w:p w:rsidR="004F717B" w:rsidRDefault="004F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1754"/>
    <w:multiLevelType w:val="multilevel"/>
    <w:tmpl w:val="3446E5E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055"/>
    <w:rsid w:val="000673D9"/>
    <w:rsid w:val="00187915"/>
    <w:rsid w:val="001A7BCA"/>
    <w:rsid w:val="001B4E7C"/>
    <w:rsid w:val="002F4649"/>
    <w:rsid w:val="002F4F11"/>
    <w:rsid w:val="00351055"/>
    <w:rsid w:val="003B0868"/>
    <w:rsid w:val="003D21B3"/>
    <w:rsid w:val="003E183C"/>
    <w:rsid w:val="00407CCA"/>
    <w:rsid w:val="00414C2E"/>
    <w:rsid w:val="004809C8"/>
    <w:rsid w:val="004F132F"/>
    <w:rsid w:val="004F717B"/>
    <w:rsid w:val="0057696D"/>
    <w:rsid w:val="00577917"/>
    <w:rsid w:val="005B70DE"/>
    <w:rsid w:val="006734D3"/>
    <w:rsid w:val="00750201"/>
    <w:rsid w:val="00774F0F"/>
    <w:rsid w:val="00791125"/>
    <w:rsid w:val="00796F0E"/>
    <w:rsid w:val="007E304B"/>
    <w:rsid w:val="008C31C2"/>
    <w:rsid w:val="00941D25"/>
    <w:rsid w:val="00A26A7E"/>
    <w:rsid w:val="00AA4990"/>
    <w:rsid w:val="00AB411E"/>
    <w:rsid w:val="00BB6333"/>
    <w:rsid w:val="00C57859"/>
    <w:rsid w:val="00CE60AE"/>
    <w:rsid w:val="00DE6F56"/>
    <w:rsid w:val="00EB1C72"/>
    <w:rsid w:val="00ED0EC6"/>
    <w:rsid w:val="00FA4ACD"/>
    <w:rsid w:val="00FC7AE4"/>
    <w:rsid w:val="00FD314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6ADD1-7908-4671-BC7C-9D5A1018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DE6F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D272-CB10-42E9-94C4-2CDE60B7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Ефремова Анна Дмитриевна</cp:lastModifiedBy>
  <cp:revision>24</cp:revision>
  <cp:lastPrinted>2019-05-29T13:36:00Z</cp:lastPrinted>
  <dcterms:created xsi:type="dcterms:W3CDTF">2018-03-07T05:46:00Z</dcterms:created>
  <dcterms:modified xsi:type="dcterms:W3CDTF">2019-05-30T09:22:00Z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