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34" w:rsidRDefault="00EA0534" w:rsidP="00EA0534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EA0534" w:rsidRPr="003557CB" w:rsidRDefault="00EA0534" w:rsidP="00EA0534">
      <w:pPr>
        <w:keepLines/>
        <w:widowControl w:val="0"/>
        <w:suppressAutoHyphens/>
        <w:jc w:val="center"/>
      </w:pPr>
      <w:r w:rsidRPr="003557CB">
        <w:t>Выполнение работ по обеспечению инвалида Краснодарского края протезом плеча модульным с внешним источником энергии в 2019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847"/>
        <w:gridCol w:w="851"/>
        <w:gridCol w:w="1560"/>
        <w:gridCol w:w="6945"/>
        <w:gridCol w:w="851"/>
        <w:gridCol w:w="710"/>
        <w:gridCol w:w="1417"/>
        <w:gridCol w:w="1551"/>
      </w:tblGrid>
      <w:tr w:rsidR="00EA0534" w:rsidRPr="00DA7524" w:rsidTr="00CF3AD5">
        <w:tc>
          <w:tcPr>
            <w:tcW w:w="185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№ п/п</w:t>
            </w:r>
          </w:p>
        </w:tc>
        <w:tc>
          <w:tcPr>
            <w:tcW w:w="277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Код по ОКПД2</w:t>
            </w:r>
          </w:p>
        </w:tc>
        <w:tc>
          <w:tcPr>
            <w:tcW w:w="278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КОЗ</w:t>
            </w:r>
          </w:p>
        </w:tc>
        <w:tc>
          <w:tcPr>
            <w:tcW w:w="510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270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78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2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Количество</w:t>
            </w:r>
          </w:p>
        </w:tc>
        <w:tc>
          <w:tcPr>
            <w:tcW w:w="463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07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Стоимость позиции, руб.</w:t>
            </w:r>
          </w:p>
        </w:tc>
      </w:tr>
      <w:tr w:rsidR="00EA0534" w:rsidRPr="00DA7524" w:rsidTr="00CF3AD5">
        <w:trPr>
          <w:trHeight w:val="7787"/>
        </w:trPr>
        <w:tc>
          <w:tcPr>
            <w:tcW w:w="185" w:type="pct"/>
          </w:tcPr>
          <w:p w:rsidR="00EA0534" w:rsidRPr="00DA7524" w:rsidRDefault="00EA0534" w:rsidP="00CF3AD5">
            <w:pPr>
              <w:keepLines/>
              <w:widowControl w:val="0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32.50.22.190</w:t>
            </w:r>
          </w:p>
        </w:tc>
        <w:tc>
          <w:tcPr>
            <w:tcW w:w="278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01.28.08.04.03</w:t>
            </w:r>
          </w:p>
        </w:tc>
        <w:tc>
          <w:tcPr>
            <w:tcW w:w="510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 xml:space="preserve">Протез плеча с внешним источником энергии </w:t>
            </w:r>
          </w:p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8-04-03</w:t>
            </w:r>
          </w:p>
        </w:tc>
        <w:tc>
          <w:tcPr>
            <w:tcW w:w="2270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 xml:space="preserve">Примерочная гильза должна быть из термопласта, постоянная из слоистого пластика с применением литьевых смол. Локтевой модуль должен быть присоединен к несущей гильзе плеча. Литиево-ионный аккумулятор должен быть присоединен к несущей гильзе посредством крепежной рамки. Кисть должна быть присоединена к пластиковому предплечью локтевого модуля посредством муфты. Локтевой модуль должен быть со сквозным электросоединением и усилителем сгибания для биоэлектрических гибридных протезов. С внутренним фиксатором в исполнении без храповика и шарнирным соединением с плечом, с регулируемой силой трения. Пластиковое предплечье должно быть длиной 305 мм. окружностью </w:t>
            </w:r>
            <w:r w:rsidRPr="00825CAB">
              <w:rPr>
                <w:color w:val="000000" w:themeColor="text1"/>
                <w:sz w:val="22"/>
                <w:szCs w:val="22"/>
              </w:rPr>
              <w:t>не более 260 мм</w:t>
            </w:r>
            <w:r w:rsidRPr="00DA7524">
              <w:rPr>
                <w:sz w:val="22"/>
                <w:szCs w:val="22"/>
              </w:rPr>
              <w:t xml:space="preserve">, локтевой шар из пластика телесного цвета. Функция позволяет выполнять контролируемое опускание предплечья без необходимости полностью деблокировать, а затем вновь блокировать фиксатором. Максимально допустимая нагрузка должна составлять для фиксатора 230 Н при длине предплечья 305 мм. Электроды, установленные на приемной гильзе плеча, должны соединятся с разъемом локтевого шара посредством кабелей. Электродные кабели от локтевого шарнира и кабель соединения с аккумулятором проходят внутри несущей гильзы предплечья и вставляются в гнезда коаксального штекера электрокисти. Посредством миниатюрной передачи компактный, но мощный электродвигатель приводит в движение средний и указательный, а также большой пальцы. В качестве источника энергии должен служить компактный, заряжаемый литиево-ионный аккумулятор. Протез </w:t>
            </w:r>
            <w:r>
              <w:rPr>
                <w:sz w:val="22"/>
                <w:szCs w:val="22"/>
              </w:rPr>
              <w:t xml:space="preserve">должен </w:t>
            </w:r>
            <w:r w:rsidRPr="00DA7524">
              <w:rPr>
                <w:sz w:val="22"/>
                <w:szCs w:val="22"/>
              </w:rPr>
              <w:t>комплект</w:t>
            </w:r>
            <w:r>
              <w:rPr>
                <w:sz w:val="22"/>
                <w:szCs w:val="22"/>
              </w:rPr>
              <w:t>оваться</w:t>
            </w:r>
            <w:r w:rsidRPr="00DA7524">
              <w:rPr>
                <w:sz w:val="22"/>
                <w:szCs w:val="22"/>
              </w:rPr>
              <w:t xml:space="preserve"> 4-мя косметическими оболочками. Технические характеристики электрокисти должны быть: рабочее напряжение </w:t>
            </w:r>
            <w:r>
              <w:rPr>
                <w:sz w:val="22"/>
                <w:szCs w:val="22"/>
              </w:rPr>
              <w:t xml:space="preserve">от </w:t>
            </w:r>
            <w:r w:rsidRPr="00DA75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до </w:t>
            </w:r>
            <w:r w:rsidRPr="00DA7524">
              <w:rPr>
                <w:sz w:val="22"/>
                <w:szCs w:val="22"/>
              </w:rPr>
              <w:t>7,2 В, рабочая температура</w:t>
            </w:r>
            <w:r>
              <w:rPr>
                <w:sz w:val="22"/>
                <w:szCs w:val="22"/>
              </w:rPr>
              <w:t xml:space="preserve"> от</w:t>
            </w:r>
            <w:r w:rsidRPr="00DA7524">
              <w:rPr>
                <w:sz w:val="22"/>
                <w:szCs w:val="22"/>
              </w:rPr>
              <w:t xml:space="preserve"> 0-700С, ширина раскрытия </w:t>
            </w:r>
            <w:r>
              <w:rPr>
                <w:sz w:val="22"/>
                <w:szCs w:val="22"/>
              </w:rPr>
              <w:t xml:space="preserve">не менее </w:t>
            </w:r>
            <w:r w:rsidRPr="00DA7524">
              <w:rPr>
                <w:sz w:val="22"/>
                <w:szCs w:val="22"/>
              </w:rPr>
              <w:t>100 мм</w:t>
            </w:r>
            <w:r>
              <w:rPr>
                <w:sz w:val="22"/>
                <w:szCs w:val="22"/>
              </w:rPr>
              <w:t xml:space="preserve">., максимальное усилие захвата </w:t>
            </w:r>
            <w:r w:rsidRPr="00DA7524">
              <w:rPr>
                <w:sz w:val="22"/>
                <w:szCs w:val="22"/>
              </w:rPr>
              <w:t xml:space="preserve">90 Н, средняя скорость </w:t>
            </w:r>
            <w:r>
              <w:rPr>
                <w:sz w:val="22"/>
                <w:szCs w:val="22"/>
              </w:rPr>
              <w:t xml:space="preserve">не менее </w:t>
            </w:r>
            <w:r w:rsidRPr="00DA7524">
              <w:rPr>
                <w:sz w:val="22"/>
                <w:szCs w:val="22"/>
              </w:rPr>
              <w:t>110 мм/с, вес (с системным каркасом руки)</w:t>
            </w:r>
            <w:r>
              <w:rPr>
                <w:sz w:val="22"/>
                <w:szCs w:val="22"/>
              </w:rPr>
              <w:t xml:space="preserve"> не более</w:t>
            </w:r>
            <w:r w:rsidRPr="00DA7524">
              <w:rPr>
                <w:sz w:val="22"/>
                <w:szCs w:val="22"/>
              </w:rPr>
              <w:t xml:space="preserve"> 310 г. Технические характеристики литиево-ионного аккумулятора должны быть: емкость 900 мАч, время до полной зарядки приблизительно </w:t>
            </w:r>
            <w:r>
              <w:rPr>
                <w:sz w:val="22"/>
                <w:szCs w:val="22"/>
              </w:rPr>
              <w:t xml:space="preserve">не более </w:t>
            </w:r>
            <w:r w:rsidRPr="00DA7524">
              <w:rPr>
                <w:sz w:val="22"/>
                <w:szCs w:val="22"/>
              </w:rPr>
              <w:t>3,5 часа, номинальное напряжение (среднее) 7,2 в, вес</w:t>
            </w:r>
            <w:r>
              <w:rPr>
                <w:sz w:val="22"/>
                <w:szCs w:val="22"/>
              </w:rPr>
              <w:t xml:space="preserve"> не более</w:t>
            </w:r>
            <w:r w:rsidRPr="00DA7524">
              <w:rPr>
                <w:sz w:val="22"/>
                <w:szCs w:val="22"/>
              </w:rPr>
              <w:t xml:space="preserve"> 65 г.  </w:t>
            </w:r>
          </w:p>
        </w:tc>
        <w:tc>
          <w:tcPr>
            <w:tcW w:w="278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Шт.</w:t>
            </w:r>
          </w:p>
        </w:tc>
        <w:tc>
          <w:tcPr>
            <w:tcW w:w="232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  <w:highlight w:val="yellow"/>
              </w:rPr>
            </w:pPr>
            <w:r w:rsidRPr="008A1013">
              <w:rPr>
                <w:sz w:val="22"/>
                <w:szCs w:val="22"/>
              </w:rPr>
              <w:t>1 420 989,18</w:t>
            </w:r>
          </w:p>
        </w:tc>
        <w:tc>
          <w:tcPr>
            <w:tcW w:w="507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  <w:highlight w:val="yellow"/>
              </w:rPr>
            </w:pPr>
            <w:r w:rsidRPr="008A1013">
              <w:rPr>
                <w:sz w:val="22"/>
                <w:szCs w:val="22"/>
              </w:rPr>
              <w:t>1 420 989,18</w:t>
            </w:r>
          </w:p>
        </w:tc>
      </w:tr>
      <w:tr w:rsidR="00EA0534" w:rsidRPr="00DA7524" w:rsidTr="00CF3AD5">
        <w:trPr>
          <w:trHeight w:val="70"/>
        </w:trPr>
        <w:tc>
          <w:tcPr>
            <w:tcW w:w="3520" w:type="pct"/>
            <w:gridSpan w:val="5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ИТОГО</w:t>
            </w:r>
          </w:p>
        </w:tc>
        <w:tc>
          <w:tcPr>
            <w:tcW w:w="278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A7524">
              <w:rPr>
                <w:sz w:val="22"/>
                <w:szCs w:val="22"/>
              </w:rPr>
              <w:t>1</w:t>
            </w:r>
          </w:p>
        </w:tc>
        <w:tc>
          <w:tcPr>
            <w:tcW w:w="970" w:type="pct"/>
            <w:gridSpan w:val="2"/>
          </w:tcPr>
          <w:p w:rsidR="00EA0534" w:rsidRPr="00DA7524" w:rsidRDefault="00EA0534" w:rsidP="00CF3AD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8A1013">
              <w:rPr>
                <w:sz w:val="22"/>
                <w:szCs w:val="22"/>
              </w:rPr>
              <w:t>1 420 989,18</w:t>
            </w:r>
          </w:p>
        </w:tc>
      </w:tr>
    </w:tbl>
    <w:p w:rsidR="00EA0534" w:rsidRPr="00DA7524" w:rsidRDefault="00EA0534" w:rsidP="00EA0534">
      <w:pPr>
        <w:keepLines/>
        <w:widowControl w:val="0"/>
        <w:ind w:firstLine="425"/>
        <w:jc w:val="both"/>
        <w:rPr>
          <w:sz w:val="22"/>
          <w:szCs w:val="22"/>
        </w:rPr>
      </w:pPr>
    </w:p>
    <w:p w:rsidR="00EA0534" w:rsidRPr="00DA7524" w:rsidRDefault="00EA0534" w:rsidP="00EA0534">
      <w:pPr>
        <w:suppressAutoHyphens/>
        <w:jc w:val="both"/>
        <w:rPr>
          <w:b/>
          <w:bCs/>
          <w:color w:val="000000"/>
          <w:sz w:val="22"/>
          <w:szCs w:val="22"/>
          <w:lang w:eastAsia="ru-RU"/>
        </w:rPr>
        <w:sectPr w:rsidR="00EA0534" w:rsidRPr="00DA7524" w:rsidSect="00AB28C5">
          <w:pgSz w:w="16838" w:h="11906" w:orient="landscape" w:code="9"/>
          <w:pgMar w:top="238" w:right="964" w:bottom="567" w:left="567" w:header="709" w:footer="709" w:gutter="0"/>
          <w:cols w:space="708"/>
          <w:docGrid w:linePitch="360"/>
        </w:sectPr>
      </w:pP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color w:val="000000"/>
        </w:rPr>
        <w:lastRenderedPageBreak/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bCs/>
          <w:color w:val="000000"/>
        </w:rPr>
        <w:t xml:space="preserve">Условия и сроки (периоды) выполнения работ: </w:t>
      </w:r>
      <w:r w:rsidRPr="00D6007E">
        <w:rPr>
          <w:rFonts w:eastAsia="Calibri"/>
          <w:color w:val="000000"/>
        </w:rPr>
        <w:t>Срок изготовления протезно-ортопедического изделия не должен превышать 60 календарных дней со дня обращения инвалида с направлением Заказчика. Срок завершения работ не позднее 01.11.2019 года. Срок действия Направления не позднее 01.09.2019 г.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bCs/>
          <w:color w:val="000000"/>
        </w:rPr>
        <w:t xml:space="preserve">Место выполнения работ: </w:t>
      </w:r>
      <w:r w:rsidRPr="00034700">
        <w:rPr>
          <w:rFonts w:eastAsia="Calibri"/>
          <w:color w:val="000000"/>
        </w:rPr>
        <w:t xml:space="preserve">Российская Федерация, работы должны выполняться по месту протезирования и передаваться непосредственно Получателю. 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bCs/>
          <w:color w:val="000000"/>
        </w:rPr>
        <w:t xml:space="preserve">Требования к качеству работ: 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 xml:space="preserve">Изделия должны изготавливаться с учетом анатомических дефектов верхних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Изделия изготавливаются в соответствии с ГОСТ Р 56138-2014. «Национальный стандарт Российской Федерации. Протезы верхних конечностей. Технические требования», в следующей части: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 xml:space="preserve"> «5.2 Протез должен соответствовать данным бланка заказа по узлам, материалам, размерам и схеме построения изделия»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«5.3. Узлы, входящие в состав механических протезов, должны соответствовать требованиям ГОСТ Р 52114</w:t>
      </w:r>
      <w:r>
        <w:rPr>
          <w:rFonts w:eastAsia="Calibri"/>
          <w:color w:val="000000"/>
        </w:rPr>
        <w:t>-2009</w:t>
      </w:r>
      <w:r w:rsidRPr="006C688F">
        <w:rPr>
          <w:rFonts w:eastAsia="Calibri"/>
          <w:color w:val="000000"/>
        </w:rPr>
        <w:t xml:space="preserve"> и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 xml:space="preserve"> (разделы 7 и 8, а также пункты 12.1.2 - 12.1.4, при применении узлов различных изготовителей) и требованиям настоящего стандарта.»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«8.1. Протезы должны соответствовать эргономическим требованиям и требованиям эстетики, установленным в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>, подраздел 12.3, и ГОСТ Р 51632</w:t>
      </w:r>
      <w:r>
        <w:rPr>
          <w:rFonts w:eastAsia="Calibri"/>
          <w:color w:val="000000"/>
        </w:rPr>
        <w:t>-2017</w:t>
      </w:r>
      <w:r w:rsidRPr="006C688F">
        <w:rPr>
          <w:rFonts w:eastAsia="Calibri"/>
          <w:color w:val="000000"/>
        </w:rPr>
        <w:t>, подраздел 4.6, с учетом специальных нужд пользователя, для которых эти протезы предназначены.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8.2. Внешний вид и форма протеза должны соответствовать внешнему виду и форме здоровой конечности.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8.3. Протезы пальцев и кисти косметические должны иметь антропометрическое сходство с соответствующими сегментами конечности пользователя.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8.4. Средства регулировки или управления элементов, или узлов протеза должны быть легкодоступными и эргономически удобными для пользователя.»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«9.2. 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9.3. Прочность протезов определяют при условиях, установленных в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>, п. 4.4.4, 4.4.6 - 4.4.9.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9.11. Допускается длина протезов предплечья и плеча короче длины здоровой руки на значение от 25 до 30 мм.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9.18. Протезы с внешним источником энергии должны отвечать требованиям по обеспечению электромагнитной совместимостью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>, раздел 7.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10.1. Материалы, применяемые в протезах, должны соответствовать требованиям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>, подраздел 5.1.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 xml:space="preserve">10.2. Металлические детали протеза должны быть изготовлены из коррозионно-стойких материалов или иметь защитные или защитно-декоративные покрытия по </w:t>
      </w:r>
      <w:r w:rsidRPr="00905BA9">
        <w:rPr>
          <w:rFonts w:eastAsia="Calibri"/>
          <w:color w:val="000000"/>
        </w:rPr>
        <w:t>ГОСТ 9.301-86</w:t>
      </w:r>
      <w:r w:rsidRPr="006C688F">
        <w:rPr>
          <w:rFonts w:eastAsia="Calibri"/>
          <w:color w:val="000000"/>
        </w:rPr>
        <w:t>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lastRenderedPageBreak/>
        <w:t>10.3. Материалы приемных гильз протеза, контактирующие с телом пользователя, должны соответствовать требованиям биологической безопасности по ГОСТ ISO 10993-1, ГОСТ ISO 10993-5, ГОСТ ISO 10993-10 и ГОСТ Р 52770</w:t>
      </w:r>
      <w:r>
        <w:rPr>
          <w:rFonts w:eastAsia="Calibri"/>
          <w:color w:val="000000"/>
        </w:rPr>
        <w:t>-2016</w:t>
      </w:r>
      <w:r w:rsidRPr="006C688F">
        <w:rPr>
          <w:rFonts w:eastAsia="Calibri"/>
          <w:color w:val="000000"/>
        </w:rPr>
        <w:t>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11.1. В комплект поставки протеза должны входить: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- протез;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- инструкция по применению (памятка по обращению с изделием).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11.2. Инструкция по применению (памятка по обращению с изделием) - по ГОСТ 2.601 и ГОСТ Р ИСО 22523, подраздел 13.3, перечисления a), b)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12.1. Маркировка протезов должна соответствовать требованиям ГОСТ Р ИСО 22523</w:t>
      </w:r>
      <w:r>
        <w:rPr>
          <w:rFonts w:eastAsia="Calibri"/>
          <w:color w:val="000000"/>
        </w:rPr>
        <w:t>-2007</w:t>
      </w:r>
      <w:r w:rsidRPr="006C688F">
        <w:rPr>
          <w:rFonts w:eastAsia="Calibri"/>
          <w:color w:val="000000"/>
        </w:rPr>
        <w:t>, подраздел 13.2, и ТУ на протез конкретного вида.</w:t>
      </w:r>
    </w:p>
    <w:p w:rsidR="00EA0534" w:rsidRPr="006C688F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12.2. 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вида.»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6C688F">
        <w:rPr>
          <w:rFonts w:eastAsia="Calibri"/>
          <w:color w:val="000000"/>
        </w:rPr>
        <w:t>Изделия должны быть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терминология.», Государственного стандарта Российской Федерации "ГОСТ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bCs/>
          <w:color w:val="000000"/>
        </w:rPr>
        <w:t xml:space="preserve">Требования к техническим и функциональным характеристикам работ: </w:t>
      </w:r>
      <w:r w:rsidRPr="00034700">
        <w:rPr>
          <w:rFonts w:eastAsia="Calibri"/>
          <w:color w:val="000000"/>
        </w:rPr>
        <w:t xml:space="preserve">Выполняемые работы по обеспечению протезом верхней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color w:val="00000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пациента с помощью протеза верхней конечности.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color w:val="000000"/>
        </w:rPr>
        <w:t xml:space="preserve">Требования к результатам работ: </w:t>
      </w:r>
      <w:r w:rsidRPr="00034700">
        <w:rPr>
          <w:rFonts w:eastAsia="Calibri"/>
          <w:color w:val="000000"/>
        </w:rPr>
        <w:t>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b/>
          <w:bCs/>
          <w:color w:val="000000"/>
        </w:rPr>
        <w:t xml:space="preserve">Срок предоставления гарантии на выполненные работы: </w:t>
      </w:r>
      <w:r w:rsidRPr="00034700">
        <w:rPr>
          <w:rFonts w:eastAsia="Calibri"/>
          <w:color w:val="000000"/>
        </w:rPr>
        <w:t xml:space="preserve">срок предоставления гарантии должен составлять не менее </w:t>
      </w:r>
      <w:r>
        <w:rPr>
          <w:rFonts w:eastAsia="Calibri"/>
          <w:color w:val="000000"/>
        </w:rPr>
        <w:t>7</w:t>
      </w:r>
      <w:r w:rsidRPr="00034700">
        <w:rPr>
          <w:rFonts w:eastAsia="Calibri"/>
          <w:color w:val="000000"/>
        </w:rPr>
        <w:t xml:space="preserve"> месяцев с момента выдачи изделия получателю.</w:t>
      </w:r>
    </w:p>
    <w:p w:rsidR="00EA0534" w:rsidRPr="00034700" w:rsidRDefault="00EA0534" w:rsidP="00EA0534">
      <w:pPr>
        <w:ind w:right="-1" w:firstLine="567"/>
        <w:jc w:val="both"/>
        <w:rPr>
          <w:rFonts w:eastAsia="Calibri"/>
          <w:color w:val="000000"/>
        </w:rPr>
      </w:pPr>
      <w:r w:rsidRPr="00034700">
        <w:rPr>
          <w:rFonts w:eastAsia="Calibri"/>
          <w:color w:val="000000"/>
        </w:rPr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</w:p>
    <w:p w:rsidR="00A82174" w:rsidRDefault="00A82174">
      <w:bookmarkStart w:id="0" w:name="_GoBack"/>
      <w:bookmarkEnd w:id="0"/>
    </w:p>
    <w:sectPr w:rsidR="00A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6C"/>
    <w:rsid w:val="009B006C"/>
    <w:rsid w:val="00A82174"/>
    <w:rsid w:val="00E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8D16-8136-4CEC-9F3A-8A8BFF78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Company>Krasnodar region office of FSI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2019-04-26T10:27:00Z</dcterms:created>
  <dcterms:modified xsi:type="dcterms:W3CDTF">2019-04-26T10:27:00Z</dcterms:modified>
</cp:coreProperties>
</file>