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53B" w:rsidRPr="0008553B" w:rsidRDefault="0008553B" w:rsidP="000855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08553B">
        <w:rPr>
          <w:rFonts w:ascii="Times New Roman" w:hAnsi="Times New Roman" w:cs="Times New Roman"/>
          <w:b/>
          <w:sz w:val="24"/>
          <w:szCs w:val="24"/>
        </w:rPr>
        <w:t>Описание объекта закупки (техническое задание)</w:t>
      </w:r>
    </w:p>
    <w:bookmarkEnd w:id="0"/>
    <w:p w:rsidR="009C7CF9" w:rsidRPr="005B2C9B" w:rsidRDefault="009C7CF9" w:rsidP="009C7CF9">
      <w:pPr>
        <w:pStyle w:val="Style2"/>
        <w:tabs>
          <w:tab w:val="left" w:pos="418"/>
        </w:tabs>
        <w:spacing w:before="5" w:line="274" w:lineRule="exact"/>
        <w:ind w:firstLine="426"/>
      </w:pPr>
      <w:r w:rsidRPr="005B2C9B">
        <w:t>1. Поставляемый товар должен соответствовать требованиям законодательства Российской Федерации.</w:t>
      </w:r>
    </w:p>
    <w:p w:rsidR="009C7CF9" w:rsidRPr="005B2C9B" w:rsidRDefault="009C7CF9" w:rsidP="009C7CF9">
      <w:pPr>
        <w:pStyle w:val="Style2"/>
        <w:tabs>
          <w:tab w:val="left" w:pos="418"/>
        </w:tabs>
        <w:spacing w:before="5" w:line="274" w:lineRule="exact"/>
        <w:ind w:firstLine="426"/>
      </w:pPr>
      <w:r w:rsidRPr="005B2C9B">
        <w:t>2. Поставляемый товар должен быть новым. Поставляемый товар должен быть свободным от прав третьих лиц.</w:t>
      </w:r>
    </w:p>
    <w:p w:rsidR="009C7CF9" w:rsidRPr="005B2C9B" w:rsidRDefault="009C7CF9" w:rsidP="009C7CF9">
      <w:pPr>
        <w:pStyle w:val="Style2"/>
        <w:tabs>
          <w:tab w:val="left" w:pos="418"/>
        </w:tabs>
        <w:spacing w:before="5" w:line="274" w:lineRule="exact"/>
        <w:ind w:firstLine="426"/>
      </w:pPr>
      <w:r w:rsidRPr="005B2C9B">
        <w:t>3. Поставляемый товар не должен иметь дефектов, связанных с конструкцией, материалами или работой по их изготовлению.</w:t>
      </w:r>
    </w:p>
    <w:p w:rsidR="009C7CF9" w:rsidRPr="005B2C9B" w:rsidRDefault="009C7CF9" w:rsidP="009C7CF9">
      <w:pPr>
        <w:pStyle w:val="Style2"/>
        <w:tabs>
          <w:tab w:val="left" w:pos="418"/>
        </w:tabs>
        <w:spacing w:before="5" w:line="274" w:lineRule="exact"/>
        <w:ind w:firstLine="426"/>
      </w:pPr>
      <w:r w:rsidRPr="005B2C9B">
        <w:t>4. Гарантийный срок товара должен составлять не менее 1 (одного) года с момента подписания Заказчиком акта о приемке результатов исполнения государственного контракта.</w:t>
      </w:r>
    </w:p>
    <w:p w:rsidR="009C7CF9" w:rsidRPr="005B2C9B" w:rsidRDefault="009C7CF9" w:rsidP="009C7CF9">
      <w:pPr>
        <w:pStyle w:val="Style2"/>
        <w:tabs>
          <w:tab w:val="left" w:pos="418"/>
        </w:tabs>
        <w:spacing w:before="5" w:line="274" w:lineRule="exact"/>
        <w:ind w:firstLine="426"/>
      </w:pPr>
      <w:r w:rsidRPr="005B2C9B">
        <w:t xml:space="preserve">5. Гарантийное обслуживание осуществляется силами и за счет средств Поставщика, включая доставку, замену, ремонт и т.п., без каких-либо дополнительных расходов со стороны Заказчика. </w:t>
      </w:r>
    </w:p>
    <w:p w:rsidR="009C7CF9" w:rsidRPr="005B2C9B" w:rsidRDefault="009C7CF9" w:rsidP="009C7CF9">
      <w:pPr>
        <w:pStyle w:val="Style2"/>
        <w:tabs>
          <w:tab w:val="left" w:pos="418"/>
        </w:tabs>
        <w:spacing w:before="5" w:line="274" w:lineRule="exact"/>
        <w:ind w:firstLine="426"/>
      </w:pPr>
      <w:r w:rsidRPr="005B2C9B">
        <w:t>6. При использовании товара по назначению не должно создаваться угрозы для жизни и здоровья потребителя, окружающей среды, а также использование товара не должно причинять вред имуществу Заказчика.</w:t>
      </w:r>
    </w:p>
    <w:p w:rsidR="009C7CF9" w:rsidRPr="005B2C9B" w:rsidRDefault="009C7CF9" w:rsidP="009C7CF9">
      <w:pPr>
        <w:pStyle w:val="Style2"/>
        <w:tabs>
          <w:tab w:val="left" w:pos="418"/>
        </w:tabs>
        <w:spacing w:before="5" w:line="274" w:lineRule="exact"/>
        <w:ind w:firstLine="426"/>
      </w:pPr>
      <w:r w:rsidRPr="005B2C9B">
        <w:t>7. Товар должен поставляться в фирменной упаковке, защищающей от повреждений и воздействия внешней среды.</w:t>
      </w:r>
    </w:p>
    <w:p w:rsidR="009C7CF9" w:rsidRPr="005B2C9B" w:rsidRDefault="009C7CF9" w:rsidP="009C7CF9">
      <w:pPr>
        <w:pStyle w:val="Style2"/>
        <w:tabs>
          <w:tab w:val="left" w:pos="418"/>
        </w:tabs>
        <w:spacing w:before="5" w:line="274" w:lineRule="exact"/>
        <w:ind w:firstLine="426"/>
      </w:pPr>
      <w:r w:rsidRPr="005B2C9B">
        <w:t>8. Отгрузка товара должна осуществляться в здание по адресу: Санкт-Пе</w:t>
      </w:r>
      <w:r>
        <w:t>тербург, ул. Малая Монетная, д.</w:t>
      </w:r>
      <w:r w:rsidRPr="005B2C9B">
        <w:t>2</w:t>
      </w:r>
      <w:r>
        <w:t xml:space="preserve"> </w:t>
      </w:r>
      <w:proofErr w:type="spellStart"/>
      <w:r>
        <w:t>лит</w:t>
      </w:r>
      <w:proofErr w:type="gramStart"/>
      <w:r>
        <w:t>.Ч</w:t>
      </w:r>
      <w:proofErr w:type="spellEnd"/>
      <w:proofErr w:type="gramEnd"/>
      <w:r w:rsidRPr="005B2C9B">
        <w:t>, в помещения, указанные Заказчик</w:t>
      </w:r>
      <w:r>
        <w:t>ом</w:t>
      </w:r>
      <w:r w:rsidRPr="005B2C9B">
        <w:t xml:space="preserve">. Время доставки товара должно быть согласовано с Заказчиком. </w:t>
      </w:r>
    </w:p>
    <w:p w:rsidR="009C7CF9" w:rsidRPr="005B2C9B" w:rsidRDefault="009C7CF9" w:rsidP="009C7CF9">
      <w:pPr>
        <w:pStyle w:val="Style2"/>
        <w:widowControl/>
        <w:tabs>
          <w:tab w:val="left" w:pos="418"/>
        </w:tabs>
        <w:spacing w:before="5" w:line="240" w:lineRule="auto"/>
        <w:ind w:firstLine="426"/>
      </w:pPr>
      <w:r w:rsidRPr="005B2C9B">
        <w:t xml:space="preserve">9. Поставляемый товар должен иметь в своем составе средство защиты от несанкционированного доступа </w:t>
      </w:r>
      <w:r w:rsidRPr="005B2C9B">
        <w:rPr>
          <w:color w:val="000000"/>
        </w:rPr>
        <w:t>и модуль доверенной загрузки</w:t>
      </w:r>
      <w:r w:rsidRPr="005B2C9B">
        <w:t>, который функционирует до начала загрузки операционной системы и выполняет, как минимум, следующие функции:</w:t>
      </w:r>
    </w:p>
    <w:p w:rsidR="009C7CF9" w:rsidRPr="005B2C9B" w:rsidRDefault="009C7CF9" w:rsidP="009C7CF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2C9B">
        <w:rPr>
          <w:rFonts w:ascii="Times New Roman" w:hAnsi="Times New Roman" w:cs="Times New Roman"/>
          <w:sz w:val="24"/>
          <w:szCs w:val="24"/>
        </w:rPr>
        <w:t>– предотвращение несанкционированного доступа к ресурсам компьютера;</w:t>
      </w:r>
    </w:p>
    <w:p w:rsidR="009C7CF9" w:rsidRPr="005B2C9B" w:rsidRDefault="009C7CF9" w:rsidP="009C7CF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2C9B">
        <w:rPr>
          <w:rFonts w:ascii="Times New Roman" w:hAnsi="Times New Roman" w:cs="Times New Roman"/>
          <w:sz w:val="24"/>
          <w:szCs w:val="24"/>
        </w:rPr>
        <w:t>– идентификация и аутентификация пользователей при допуске к</w:t>
      </w:r>
      <w:r w:rsidRPr="005B2C9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B2C9B">
        <w:rPr>
          <w:rFonts w:ascii="Times New Roman" w:hAnsi="Times New Roman" w:cs="Times New Roman"/>
          <w:sz w:val="24"/>
          <w:szCs w:val="24"/>
        </w:rPr>
        <w:t>средствам вычислительной техники (СВТ), к встроенным модулям настройки и администрирования средства защиты информации по уникальному персональному идентификатору пользователя и по паролю временного действия длиной от 0 до 12 буквенно-цифровых символов, введенных с клавиатуры;</w:t>
      </w:r>
    </w:p>
    <w:p w:rsidR="009C7CF9" w:rsidRPr="005B2C9B" w:rsidRDefault="009C7CF9" w:rsidP="009C7CF9">
      <w:pPr>
        <w:widowControl w:val="0"/>
        <w:shd w:val="clear" w:color="auto" w:fill="FFFFFF"/>
        <w:tabs>
          <w:tab w:val="left" w:pos="567"/>
          <w:tab w:val="left" w:pos="1701"/>
        </w:tabs>
        <w:autoSpaceDE w:val="0"/>
        <w:autoSpaceDN w:val="0"/>
        <w:adjustRightInd w:val="0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2C9B">
        <w:rPr>
          <w:rFonts w:ascii="Times New Roman" w:hAnsi="Times New Roman" w:cs="Times New Roman"/>
          <w:sz w:val="24"/>
          <w:szCs w:val="24"/>
        </w:rPr>
        <w:t xml:space="preserve">– предотвращение загрузки операционной системы с внешнего носителя (FDD, CD ROM, ZIP </w:t>
      </w:r>
      <w:proofErr w:type="spellStart"/>
      <w:r w:rsidRPr="005B2C9B">
        <w:rPr>
          <w:rFonts w:ascii="Times New Roman" w:hAnsi="Times New Roman" w:cs="Times New Roman"/>
          <w:sz w:val="24"/>
          <w:szCs w:val="24"/>
        </w:rPr>
        <w:t>Drive</w:t>
      </w:r>
      <w:proofErr w:type="spellEnd"/>
      <w:r w:rsidRPr="005B2C9B">
        <w:rPr>
          <w:rFonts w:ascii="Times New Roman" w:hAnsi="Times New Roman" w:cs="Times New Roman"/>
          <w:sz w:val="24"/>
          <w:szCs w:val="24"/>
        </w:rPr>
        <w:t>, USB-накопителей);</w:t>
      </w:r>
    </w:p>
    <w:p w:rsidR="009C7CF9" w:rsidRPr="005B2C9B" w:rsidRDefault="009C7CF9" w:rsidP="009C7CF9">
      <w:pPr>
        <w:widowControl w:val="0"/>
        <w:shd w:val="clear" w:color="auto" w:fill="FFFFFF"/>
        <w:tabs>
          <w:tab w:val="left" w:pos="567"/>
          <w:tab w:val="left" w:pos="1701"/>
        </w:tabs>
        <w:autoSpaceDE w:val="0"/>
        <w:autoSpaceDN w:val="0"/>
        <w:adjustRightInd w:val="0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2C9B">
        <w:rPr>
          <w:rFonts w:ascii="Times New Roman" w:hAnsi="Times New Roman" w:cs="Times New Roman"/>
          <w:sz w:val="24"/>
          <w:szCs w:val="24"/>
        </w:rPr>
        <w:t>– контроль целостности программной среды компьютера с поддержкой файловых систем FAT16, FAT32, NTFS, Ext2, Ext3, Ext4, VMFS3, VMFS5 (</w:t>
      </w:r>
      <w:proofErr w:type="spellStart"/>
      <w:r w:rsidRPr="005B2C9B">
        <w:rPr>
          <w:rFonts w:ascii="Times New Roman" w:hAnsi="Times New Roman" w:cs="Times New Roman"/>
          <w:sz w:val="24"/>
          <w:szCs w:val="24"/>
          <w:lang w:val="en-US"/>
        </w:rPr>
        <w:t>ESXi</w:t>
      </w:r>
      <w:proofErr w:type="spellEnd"/>
      <w:r w:rsidRPr="005B2C9B">
        <w:rPr>
          <w:rFonts w:ascii="Times New Roman" w:hAnsi="Times New Roman" w:cs="Times New Roman"/>
          <w:sz w:val="24"/>
          <w:szCs w:val="24"/>
        </w:rPr>
        <w:t>).</w:t>
      </w:r>
    </w:p>
    <w:p w:rsidR="009C7CF9" w:rsidRPr="005B2C9B" w:rsidRDefault="009C7CF9" w:rsidP="009C7CF9">
      <w:pPr>
        <w:widowControl w:val="0"/>
        <w:shd w:val="clear" w:color="auto" w:fill="FFFFFF"/>
        <w:tabs>
          <w:tab w:val="left" w:pos="567"/>
          <w:tab w:val="left" w:pos="1701"/>
        </w:tabs>
        <w:autoSpaceDE w:val="0"/>
        <w:autoSpaceDN w:val="0"/>
        <w:adjustRightInd w:val="0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2C9B">
        <w:rPr>
          <w:rFonts w:ascii="Times New Roman" w:hAnsi="Times New Roman" w:cs="Times New Roman"/>
          <w:sz w:val="24"/>
          <w:szCs w:val="24"/>
        </w:rPr>
        <w:t>– контроль целостности загружаемой операционной системы (объектов файловой системы, областей жесткого диска, реестра) и блокировку загрузки ОС при нарушении целостности контролируемых объектов;</w:t>
      </w:r>
    </w:p>
    <w:p w:rsidR="009C7CF9" w:rsidRPr="005B2C9B" w:rsidRDefault="009C7CF9" w:rsidP="009C7CF9">
      <w:pPr>
        <w:widowControl w:val="0"/>
        <w:shd w:val="clear" w:color="auto" w:fill="FFFFFF"/>
        <w:tabs>
          <w:tab w:val="left" w:pos="567"/>
          <w:tab w:val="left" w:pos="1701"/>
        </w:tabs>
        <w:autoSpaceDE w:val="0"/>
        <w:autoSpaceDN w:val="0"/>
        <w:adjustRightInd w:val="0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2C9B">
        <w:rPr>
          <w:rFonts w:ascii="Times New Roman" w:hAnsi="Times New Roman" w:cs="Times New Roman"/>
          <w:sz w:val="24"/>
          <w:szCs w:val="24"/>
        </w:rPr>
        <w:t>–  контроль состава компонентов аппаратного обеспечения ЭВМ (в том числе BIOS CMOS) и блокировка загрузки операционной системы при обнаружении несанкционированного изменения состава аппаратных компонентов ЭВМ;</w:t>
      </w:r>
    </w:p>
    <w:p w:rsidR="009C7CF9" w:rsidRPr="005B2C9B" w:rsidRDefault="009C7CF9" w:rsidP="009C7CF9">
      <w:pPr>
        <w:widowControl w:val="0"/>
        <w:shd w:val="clear" w:color="auto" w:fill="FFFFFF"/>
        <w:tabs>
          <w:tab w:val="left" w:pos="567"/>
          <w:tab w:val="left" w:pos="1701"/>
        </w:tabs>
        <w:autoSpaceDE w:val="0"/>
        <w:autoSpaceDN w:val="0"/>
        <w:adjustRightInd w:val="0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2C9B">
        <w:rPr>
          <w:rFonts w:ascii="Times New Roman" w:hAnsi="Times New Roman" w:cs="Times New Roman"/>
          <w:sz w:val="24"/>
          <w:szCs w:val="24"/>
        </w:rPr>
        <w:t>– обеспечение режима двухфакторной аутентификации пользователей и возможности добавления не менее 30 пользователей;</w:t>
      </w:r>
    </w:p>
    <w:p w:rsidR="009C7CF9" w:rsidRPr="005B2C9B" w:rsidRDefault="009C7CF9" w:rsidP="009C7CF9">
      <w:pPr>
        <w:widowControl w:val="0"/>
        <w:shd w:val="clear" w:color="auto" w:fill="FFFFFF"/>
        <w:tabs>
          <w:tab w:val="left" w:pos="567"/>
          <w:tab w:val="left" w:pos="1701"/>
        </w:tabs>
        <w:autoSpaceDE w:val="0"/>
        <w:autoSpaceDN w:val="0"/>
        <w:adjustRightInd w:val="0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2C9B">
        <w:rPr>
          <w:rFonts w:ascii="Times New Roman" w:hAnsi="Times New Roman" w:cs="Times New Roman"/>
          <w:sz w:val="24"/>
          <w:szCs w:val="24"/>
        </w:rPr>
        <w:t>– обеспечение функциональной возможности «сторожевого таймера» или подключение сторожевого таймера через разъём «</w:t>
      </w:r>
      <w:proofErr w:type="spellStart"/>
      <w:r w:rsidRPr="005B2C9B">
        <w:rPr>
          <w:rFonts w:ascii="Times New Roman" w:hAnsi="Times New Roman" w:cs="Times New Roman"/>
          <w:sz w:val="24"/>
          <w:szCs w:val="24"/>
        </w:rPr>
        <w:t>Power</w:t>
      </w:r>
      <w:proofErr w:type="spellEnd"/>
      <w:r w:rsidRPr="005B2C9B">
        <w:rPr>
          <w:rFonts w:ascii="Times New Roman" w:hAnsi="Times New Roman" w:cs="Times New Roman"/>
          <w:sz w:val="24"/>
          <w:szCs w:val="24"/>
        </w:rPr>
        <w:t>» на ЭВМ;</w:t>
      </w:r>
    </w:p>
    <w:p w:rsidR="009C7CF9" w:rsidRPr="005B2C9B" w:rsidRDefault="009C7CF9" w:rsidP="009C7CF9">
      <w:pPr>
        <w:widowControl w:val="0"/>
        <w:shd w:val="clear" w:color="auto" w:fill="FFFFFF"/>
        <w:tabs>
          <w:tab w:val="left" w:pos="567"/>
          <w:tab w:val="left" w:pos="1701"/>
        </w:tabs>
        <w:autoSpaceDE w:val="0"/>
        <w:autoSpaceDN w:val="0"/>
        <w:adjustRightInd w:val="0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2C9B">
        <w:rPr>
          <w:rFonts w:ascii="Times New Roman" w:hAnsi="Times New Roman" w:cs="Times New Roman"/>
          <w:sz w:val="24"/>
          <w:szCs w:val="24"/>
        </w:rPr>
        <w:t>– обеспечение перезагрузки СВТ при выявлении попыток обхода модуля доверенной загрузки;</w:t>
      </w:r>
    </w:p>
    <w:p w:rsidR="009C7CF9" w:rsidRPr="005B2C9B" w:rsidRDefault="009C7CF9" w:rsidP="009C7CF9">
      <w:pPr>
        <w:widowControl w:val="0"/>
        <w:shd w:val="clear" w:color="auto" w:fill="FFFFFF"/>
        <w:tabs>
          <w:tab w:val="left" w:pos="567"/>
          <w:tab w:val="left" w:pos="1701"/>
        </w:tabs>
        <w:autoSpaceDE w:val="0"/>
        <w:autoSpaceDN w:val="0"/>
        <w:adjustRightInd w:val="0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2C9B">
        <w:rPr>
          <w:rFonts w:ascii="Times New Roman" w:hAnsi="Times New Roman" w:cs="Times New Roman"/>
          <w:sz w:val="24"/>
          <w:szCs w:val="24"/>
        </w:rPr>
        <w:t xml:space="preserve">– наличие датчиков вскрытия корпуса, для обеспечения блокировки входа в систему </w:t>
      </w:r>
      <w:r w:rsidRPr="005B2C9B">
        <w:rPr>
          <w:rFonts w:ascii="Times New Roman" w:hAnsi="Times New Roman" w:cs="Times New Roman"/>
          <w:sz w:val="24"/>
          <w:szCs w:val="24"/>
        </w:rPr>
        <w:lastRenderedPageBreak/>
        <w:t>при вскрытии корпуса;</w:t>
      </w:r>
    </w:p>
    <w:p w:rsidR="009C7CF9" w:rsidRPr="005B2C9B" w:rsidRDefault="009C7CF9" w:rsidP="009C7CF9">
      <w:pPr>
        <w:widowControl w:val="0"/>
        <w:shd w:val="clear" w:color="auto" w:fill="FFFFFF"/>
        <w:tabs>
          <w:tab w:val="left" w:pos="567"/>
          <w:tab w:val="left" w:pos="1701"/>
        </w:tabs>
        <w:autoSpaceDE w:val="0"/>
        <w:autoSpaceDN w:val="0"/>
        <w:adjustRightInd w:val="0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2C9B">
        <w:rPr>
          <w:rFonts w:ascii="Times New Roman" w:hAnsi="Times New Roman" w:cs="Times New Roman"/>
          <w:sz w:val="24"/>
          <w:szCs w:val="24"/>
        </w:rPr>
        <w:t>– наличие собственных часов с независимым источником питания;</w:t>
      </w:r>
    </w:p>
    <w:p w:rsidR="009C7CF9" w:rsidRPr="005B2C9B" w:rsidRDefault="009C7CF9" w:rsidP="009C7CF9">
      <w:pPr>
        <w:widowControl w:val="0"/>
        <w:shd w:val="clear" w:color="auto" w:fill="FFFFFF"/>
        <w:tabs>
          <w:tab w:val="left" w:pos="567"/>
          <w:tab w:val="left" w:pos="1701"/>
        </w:tabs>
        <w:autoSpaceDE w:val="0"/>
        <w:autoSpaceDN w:val="0"/>
        <w:adjustRightInd w:val="0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2C9B">
        <w:rPr>
          <w:rFonts w:ascii="Times New Roman" w:hAnsi="Times New Roman" w:cs="Times New Roman"/>
          <w:sz w:val="24"/>
          <w:szCs w:val="24"/>
        </w:rPr>
        <w:t xml:space="preserve">– ведение журнала </w:t>
      </w:r>
      <w:r w:rsidRPr="005B2C9B">
        <w:rPr>
          <w:rFonts w:ascii="Times New Roman" w:hAnsi="Times New Roman" w:cs="Times New Roman"/>
          <w:color w:val="000000"/>
          <w:sz w:val="24"/>
          <w:szCs w:val="24"/>
        </w:rPr>
        <w:t>регистрации в энергонезависимой памяти устройства.</w:t>
      </w:r>
      <w:r w:rsidRPr="005B2C9B">
        <w:rPr>
          <w:rFonts w:ascii="Times New Roman" w:hAnsi="Times New Roman" w:cs="Times New Roman"/>
          <w:sz w:val="24"/>
          <w:szCs w:val="24"/>
        </w:rPr>
        <w:t xml:space="preserve"> Журнал регистрации должен содержать информацию о следующих событиях:</w:t>
      </w:r>
    </w:p>
    <w:p w:rsidR="009C7CF9" w:rsidRPr="005B2C9B" w:rsidRDefault="009C7CF9" w:rsidP="009C7CF9">
      <w:pPr>
        <w:numPr>
          <w:ilvl w:val="2"/>
          <w:numId w:val="1"/>
        </w:numPr>
        <w:tabs>
          <w:tab w:val="left" w:pos="567"/>
          <w:tab w:val="left" w:pos="600"/>
        </w:tabs>
        <w:suppressAutoHyphens w:val="0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2C9B">
        <w:rPr>
          <w:rFonts w:ascii="Times New Roman" w:hAnsi="Times New Roman" w:cs="Times New Roman"/>
          <w:color w:val="000000"/>
          <w:sz w:val="24"/>
          <w:szCs w:val="24"/>
        </w:rPr>
        <w:t>успешная аутентификация;</w:t>
      </w:r>
    </w:p>
    <w:p w:rsidR="009C7CF9" w:rsidRPr="005B2C9B" w:rsidRDefault="009C7CF9" w:rsidP="009C7CF9">
      <w:pPr>
        <w:numPr>
          <w:ilvl w:val="2"/>
          <w:numId w:val="1"/>
        </w:numPr>
        <w:tabs>
          <w:tab w:val="left" w:pos="567"/>
          <w:tab w:val="left" w:pos="600"/>
        </w:tabs>
        <w:suppressAutoHyphens w:val="0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2C9B">
        <w:rPr>
          <w:rFonts w:ascii="Times New Roman" w:hAnsi="Times New Roman" w:cs="Times New Roman"/>
          <w:color w:val="000000"/>
          <w:sz w:val="24"/>
          <w:szCs w:val="24"/>
        </w:rPr>
        <w:t>неуспешная аутентификация;</w:t>
      </w:r>
    </w:p>
    <w:p w:rsidR="009C7CF9" w:rsidRPr="005B2C9B" w:rsidRDefault="009C7CF9" w:rsidP="009C7CF9">
      <w:pPr>
        <w:numPr>
          <w:ilvl w:val="2"/>
          <w:numId w:val="1"/>
        </w:numPr>
        <w:tabs>
          <w:tab w:val="left" w:pos="567"/>
          <w:tab w:val="left" w:pos="600"/>
        </w:tabs>
        <w:suppressAutoHyphens w:val="0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2C9B">
        <w:rPr>
          <w:rFonts w:ascii="Times New Roman" w:hAnsi="Times New Roman" w:cs="Times New Roman"/>
          <w:color w:val="000000"/>
          <w:sz w:val="24"/>
          <w:szCs w:val="24"/>
        </w:rPr>
        <w:t xml:space="preserve">нарушение целостности во время </w:t>
      </w:r>
      <w:proofErr w:type="gramStart"/>
      <w:r w:rsidRPr="005B2C9B">
        <w:rPr>
          <w:rFonts w:ascii="Times New Roman" w:hAnsi="Times New Roman" w:cs="Times New Roman"/>
          <w:color w:val="000000"/>
          <w:sz w:val="24"/>
          <w:szCs w:val="24"/>
        </w:rPr>
        <w:t>проверки списков контроля целостности программной среды компьютера</w:t>
      </w:r>
      <w:proofErr w:type="gramEnd"/>
      <w:r w:rsidRPr="005B2C9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C7CF9" w:rsidRPr="005B2C9B" w:rsidRDefault="009C7CF9" w:rsidP="009C7CF9">
      <w:pPr>
        <w:numPr>
          <w:ilvl w:val="2"/>
          <w:numId w:val="1"/>
        </w:numPr>
        <w:tabs>
          <w:tab w:val="left" w:pos="567"/>
          <w:tab w:val="left" w:pos="600"/>
        </w:tabs>
        <w:suppressAutoHyphens w:val="0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2C9B">
        <w:rPr>
          <w:rFonts w:ascii="Times New Roman" w:hAnsi="Times New Roman" w:cs="Times New Roman"/>
          <w:color w:val="000000"/>
          <w:sz w:val="24"/>
          <w:szCs w:val="24"/>
        </w:rPr>
        <w:t>аудит действий администратора;</w:t>
      </w:r>
    </w:p>
    <w:p w:rsidR="009C7CF9" w:rsidRPr="005B2C9B" w:rsidRDefault="009C7CF9" w:rsidP="009C7CF9">
      <w:pPr>
        <w:numPr>
          <w:ilvl w:val="2"/>
          <w:numId w:val="1"/>
        </w:numPr>
        <w:tabs>
          <w:tab w:val="left" w:pos="567"/>
          <w:tab w:val="left" w:pos="600"/>
        </w:tabs>
        <w:suppressAutoHyphens w:val="0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2C9B">
        <w:rPr>
          <w:rFonts w:ascii="Times New Roman" w:hAnsi="Times New Roman" w:cs="Times New Roman"/>
          <w:sz w:val="24"/>
          <w:szCs w:val="24"/>
        </w:rPr>
        <w:t>Хранение ключевой, служебной и другой необходимой информации в энергонезависимой памяти платы;</w:t>
      </w:r>
    </w:p>
    <w:p w:rsidR="009C7CF9" w:rsidRPr="005B2C9B" w:rsidRDefault="009C7CF9" w:rsidP="009C7CF9">
      <w:pPr>
        <w:numPr>
          <w:ilvl w:val="2"/>
          <w:numId w:val="1"/>
        </w:numPr>
        <w:tabs>
          <w:tab w:val="left" w:pos="567"/>
          <w:tab w:val="left" w:pos="600"/>
        </w:tabs>
        <w:suppressAutoHyphens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B2C9B">
        <w:rPr>
          <w:rFonts w:ascii="Times New Roman" w:hAnsi="Times New Roman" w:cs="Times New Roman"/>
          <w:sz w:val="24"/>
          <w:szCs w:val="24"/>
        </w:rPr>
        <w:t xml:space="preserve">Администрирование модуля доверенной загрузки должно проводиться без использования ресурсов загружаемой штатной ОС. </w:t>
      </w:r>
    </w:p>
    <w:p w:rsidR="009C7CF9" w:rsidRPr="005B2C9B" w:rsidRDefault="009C7CF9" w:rsidP="009C7CF9">
      <w:pPr>
        <w:widowControl w:val="0"/>
        <w:shd w:val="clear" w:color="auto" w:fill="FFFFFF"/>
        <w:tabs>
          <w:tab w:val="left" w:pos="567"/>
          <w:tab w:val="left" w:pos="1701"/>
        </w:tabs>
        <w:autoSpaceDE w:val="0"/>
        <w:autoSpaceDN w:val="0"/>
        <w:adjustRightInd w:val="0"/>
        <w:ind w:firstLine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2C9B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Программные компоненты средства защиты </w:t>
      </w:r>
      <w:r w:rsidRPr="005B2C9B">
        <w:rPr>
          <w:rFonts w:ascii="Times New Roman" w:hAnsi="Times New Roman" w:cs="Times New Roman"/>
          <w:sz w:val="24"/>
          <w:szCs w:val="24"/>
        </w:rPr>
        <w:t>от несанкционированного доступа</w:t>
      </w:r>
      <w:r w:rsidRPr="005B2C9B">
        <w:rPr>
          <w:rFonts w:ascii="Times New Roman" w:hAnsi="Times New Roman" w:cs="Times New Roman"/>
          <w:color w:val="000000"/>
          <w:sz w:val="24"/>
          <w:szCs w:val="24"/>
        </w:rPr>
        <w:t xml:space="preserve"> должны интегрироваться в состав операционной системы и выполнять следующие функции:</w:t>
      </w:r>
    </w:p>
    <w:p w:rsidR="009C7CF9" w:rsidRPr="005B2C9B" w:rsidRDefault="009C7CF9" w:rsidP="009C7CF9">
      <w:pPr>
        <w:widowControl w:val="0"/>
        <w:shd w:val="clear" w:color="auto" w:fill="FFFFFF"/>
        <w:autoSpaceDE w:val="0"/>
        <w:autoSpaceDN w:val="0"/>
        <w:adjustRightInd w:val="0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2C9B">
        <w:rPr>
          <w:rFonts w:ascii="Times New Roman" w:hAnsi="Times New Roman" w:cs="Times New Roman"/>
          <w:sz w:val="24"/>
          <w:szCs w:val="24"/>
        </w:rPr>
        <w:t>– временная блокировка экрана и клавиатуры по команде пользователя или по истечению установленного интервала «неактивности» пользователя;</w:t>
      </w:r>
    </w:p>
    <w:p w:rsidR="009C7CF9" w:rsidRPr="005B2C9B" w:rsidRDefault="009C7CF9" w:rsidP="009C7CF9">
      <w:pPr>
        <w:widowControl w:val="0"/>
        <w:shd w:val="clear" w:color="auto" w:fill="FFFFFF"/>
        <w:autoSpaceDE w:val="0"/>
        <w:autoSpaceDN w:val="0"/>
        <w:adjustRightInd w:val="0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2C9B">
        <w:rPr>
          <w:rFonts w:ascii="Times New Roman" w:hAnsi="Times New Roman" w:cs="Times New Roman"/>
          <w:sz w:val="24"/>
          <w:szCs w:val="24"/>
        </w:rPr>
        <w:t>– создание и поддержка изолированной программной среды, а также возможность реализации функционально замкнутых информационных систем;</w:t>
      </w:r>
    </w:p>
    <w:p w:rsidR="009C7CF9" w:rsidRPr="005B2C9B" w:rsidRDefault="009C7CF9" w:rsidP="009C7CF9">
      <w:pPr>
        <w:widowControl w:val="0"/>
        <w:shd w:val="clear" w:color="auto" w:fill="FFFFFF"/>
        <w:tabs>
          <w:tab w:val="left" w:pos="1701"/>
        </w:tabs>
        <w:autoSpaceDE w:val="0"/>
        <w:autoSpaceDN w:val="0"/>
        <w:adjustRightInd w:val="0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2C9B">
        <w:rPr>
          <w:rFonts w:ascii="Times New Roman" w:hAnsi="Times New Roman" w:cs="Times New Roman"/>
          <w:sz w:val="24"/>
          <w:szCs w:val="24"/>
        </w:rPr>
        <w:t xml:space="preserve">– формирование </w:t>
      </w:r>
      <w:proofErr w:type="gramStart"/>
      <w:r w:rsidRPr="005B2C9B">
        <w:rPr>
          <w:rFonts w:ascii="Times New Roman" w:hAnsi="Times New Roman" w:cs="Times New Roman"/>
          <w:sz w:val="24"/>
          <w:szCs w:val="24"/>
        </w:rPr>
        <w:t xml:space="preserve">списков контроля целостности </w:t>
      </w:r>
      <w:r w:rsidRPr="005B2C9B">
        <w:rPr>
          <w:rFonts w:ascii="Times New Roman" w:hAnsi="Times New Roman" w:cs="Times New Roman"/>
          <w:color w:val="000000"/>
          <w:sz w:val="24"/>
          <w:szCs w:val="24"/>
        </w:rPr>
        <w:t>элементов</w:t>
      </w:r>
      <w:r w:rsidRPr="005B2C9B">
        <w:rPr>
          <w:rFonts w:ascii="Times New Roman" w:hAnsi="Times New Roman" w:cs="Times New Roman"/>
          <w:sz w:val="24"/>
          <w:szCs w:val="24"/>
        </w:rPr>
        <w:t xml:space="preserve"> программной среды</w:t>
      </w:r>
      <w:proofErr w:type="gramEnd"/>
      <w:r w:rsidRPr="005B2C9B">
        <w:rPr>
          <w:rFonts w:ascii="Times New Roman" w:hAnsi="Times New Roman" w:cs="Times New Roman"/>
          <w:sz w:val="24"/>
          <w:szCs w:val="24"/>
        </w:rPr>
        <w:t xml:space="preserve"> компьютера (логических дисков, каталогов и файлов), индивидуальных для каждого пользователя, </w:t>
      </w:r>
      <w:r w:rsidRPr="005B2C9B">
        <w:rPr>
          <w:rFonts w:ascii="Times New Roman" w:hAnsi="Times New Roman" w:cs="Times New Roman"/>
          <w:color w:val="000000"/>
          <w:sz w:val="24"/>
          <w:szCs w:val="24"/>
        </w:rPr>
        <w:t>или группы пользователей;</w:t>
      </w:r>
    </w:p>
    <w:p w:rsidR="009C7CF9" w:rsidRPr="005B2C9B" w:rsidRDefault="009C7CF9" w:rsidP="009C7CF9">
      <w:pPr>
        <w:widowControl w:val="0"/>
        <w:shd w:val="clear" w:color="auto" w:fill="FFFFFF"/>
        <w:tabs>
          <w:tab w:val="left" w:pos="1701"/>
        </w:tabs>
        <w:autoSpaceDE w:val="0"/>
        <w:autoSpaceDN w:val="0"/>
        <w:adjustRightInd w:val="0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2C9B">
        <w:rPr>
          <w:rFonts w:ascii="Times New Roman" w:hAnsi="Times New Roman" w:cs="Times New Roman"/>
          <w:sz w:val="24"/>
          <w:szCs w:val="24"/>
        </w:rPr>
        <w:t>– регистрация событий доступа (в том числе несанкционированных) к ресурсам компьютера;</w:t>
      </w:r>
    </w:p>
    <w:p w:rsidR="009C7CF9" w:rsidRPr="005B2C9B" w:rsidRDefault="009C7CF9" w:rsidP="009C7CF9">
      <w:pPr>
        <w:widowControl w:val="0"/>
        <w:shd w:val="clear" w:color="auto" w:fill="FFFFFF"/>
        <w:tabs>
          <w:tab w:val="left" w:pos="1701"/>
        </w:tabs>
        <w:autoSpaceDE w:val="0"/>
        <w:autoSpaceDN w:val="0"/>
        <w:adjustRightInd w:val="0"/>
        <w:ind w:firstLine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2C9B">
        <w:rPr>
          <w:rFonts w:ascii="Times New Roman" w:hAnsi="Times New Roman" w:cs="Times New Roman"/>
          <w:sz w:val="24"/>
          <w:szCs w:val="24"/>
        </w:rPr>
        <w:t xml:space="preserve">– очистка </w:t>
      </w:r>
      <w:r w:rsidRPr="005B2C9B">
        <w:rPr>
          <w:rFonts w:ascii="Times New Roman" w:hAnsi="Times New Roman" w:cs="Times New Roman"/>
          <w:color w:val="000000"/>
          <w:sz w:val="24"/>
          <w:szCs w:val="24"/>
        </w:rPr>
        <w:t xml:space="preserve">освобождаемой </w:t>
      </w:r>
      <w:r w:rsidRPr="005B2C9B">
        <w:rPr>
          <w:rFonts w:ascii="Times New Roman" w:hAnsi="Times New Roman" w:cs="Times New Roman"/>
          <w:sz w:val="24"/>
          <w:szCs w:val="24"/>
        </w:rPr>
        <w:t xml:space="preserve">оперативной памяти и </w:t>
      </w:r>
      <w:r w:rsidRPr="005B2C9B">
        <w:rPr>
          <w:rFonts w:ascii="Times New Roman" w:hAnsi="Times New Roman" w:cs="Times New Roman"/>
          <w:color w:val="000000"/>
          <w:sz w:val="24"/>
          <w:szCs w:val="24"/>
        </w:rPr>
        <w:t>дискового пространства на стационарных и внешних носителях;</w:t>
      </w:r>
    </w:p>
    <w:p w:rsidR="009C7CF9" w:rsidRPr="005B2C9B" w:rsidRDefault="009C7CF9" w:rsidP="009C7CF9">
      <w:pPr>
        <w:widowControl w:val="0"/>
        <w:shd w:val="clear" w:color="auto" w:fill="FFFFFF"/>
        <w:tabs>
          <w:tab w:val="left" w:pos="1701"/>
        </w:tabs>
        <w:autoSpaceDE w:val="0"/>
        <w:autoSpaceDN w:val="0"/>
        <w:adjustRightInd w:val="0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2C9B">
        <w:rPr>
          <w:rFonts w:ascii="Times New Roman" w:hAnsi="Times New Roman" w:cs="Times New Roman"/>
          <w:sz w:val="24"/>
          <w:szCs w:val="24"/>
        </w:rPr>
        <w:t>– контроль печати документов, протоколирование процесса печати и маркировка распечатываемых листов специальными пометками, грифами;</w:t>
      </w:r>
    </w:p>
    <w:p w:rsidR="009C7CF9" w:rsidRPr="005B2C9B" w:rsidRDefault="009C7CF9" w:rsidP="009C7CF9">
      <w:pPr>
        <w:ind w:firstLine="426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B2C9B">
        <w:rPr>
          <w:rFonts w:ascii="Times New Roman" w:hAnsi="Times New Roman" w:cs="Times New Roman"/>
          <w:sz w:val="24"/>
          <w:szCs w:val="24"/>
        </w:rPr>
        <w:t>– аутентификация пользователей встроенного средства защиты от несанкционированного доступа должна проводиться с помощью идентификаторов одного из следующих типов: электронный ключ (</w:t>
      </w:r>
      <w:proofErr w:type="spellStart"/>
      <w:r w:rsidRPr="005B2C9B">
        <w:rPr>
          <w:rFonts w:ascii="Times New Roman" w:hAnsi="Times New Roman" w:cs="Times New Roman"/>
          <w:sz w:val="24"/>
          <w:szCs w:val="24"/>
        </w:rPr>
        <w:t>iButton</w:t>
      </w:r>
      <w:proofErr w:type="spellEnd"/>
      <w:r w:rsidRPr="005B2C9B">
        <w:rPr>
          <w:rFonts w:ascii="Times New Roman" w:hAnsi="Times New Roman" w:cs="Times New Roman"/>
          <w:sz w:val="24"/>
          <w:szCs w:val="24"/>
        </w:rPr>
        <w:t>), USB идентификатор, электронный ключ считывателей CCID со смарт-картами, смарт-карты и USB-</w:t>
      </w:r>
      <w:proofErr w:type="spellStart"/>
      <w:r w:rsidRPr="005B2C9B">
        <w:rPr>
          <w:rFonts w:ascii="Times New Roman" w:hAnsi="Times New Roman" w:cs="Times New Roman"/>
          <w:sz w:val="24"/>
          <w:szCs w:val="24"/>
        </w:rPr>
        <w:t>токены</w:t>
      </w:r>
      <w:proofErr w:type="spellEnd"/>
      <w:r w:rsidRPr="005B2C9B">
        <w:rPr>
          <w:rFonts w:ascii="Times New Roman" w:hAnsi="Times New Roman" w:cs="Times New Roman"/>
          <w:sz w:val="24"/>
          <w:szCs w:val="24"/>
        </w:rPr>
        <w:t xml:space="preserve"> ESMART.</w:t>
      </w:r>
    </w:p>
    <w:p w:rsidR="009C7CF9" w:rsidRPr="005B2C9B" w:rsidRDefault="009C7CF9" w:rsidP="009C7CF9">
      <w:pPr>
        <w:tabs>
          <w:tab w:val="left" w:pos="567"/>
        </w:tabs>
        <w:ind w:firstLine="426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B2C9B">
        <w:rPr>
          <w:rFonts w:ascii="Times New Roman" w:hAnsi="Times New Roman" w:cs="Times New Roman"/>
          <w:sz w:val="24"/>
          <w:szCs w:val="24"/>
        </w:rPr>
        <w:t>Встроенный модуль доверенной загрузки должен сохранять работоспособность во всех случаях замены операционной системы, вне зависимости от типа устанавливаемой/переустанавливаемой операционной системы.</w:t>
      </w:r>
    </w:p>
    <w:p w:rsidR="009C7CF9" w:rsidRPr="005B2C9B" w:rsidRDefault="009C7CF9" w:rsidP="009C7CF9">
      <w:pPr>
        <w:tabs>
          <w:tab w:val="left" w:pos="567"/>
        </w:tabs>
        <w:ind w:firstLine="426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B2C9B">
        <w:rPr>
          <w:rFonts w:ascii="Times New Roman" w:hAnsi="Times New Roman" w:cs="Times New Roman"/>
          <w:sz w:val="24"/>
          <w:szCs w:val="24"/>
        </w:rPr>
        <w:t>Средство защиты от несанкционированного доступа должно обеспечивать выполнение требований руководящих документов:</w:t>
      </w:r>
    </w:p>
    <w:p w:rsidR="009C7CF9" w:rsidRPr="005B2C9B" w:rsidRDefault="009C7CF9" w:rsidP="009C7CF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2C9B">
        <w:rPr>
          <w:rFonts w:ascii="Times New Roman" w:hAnsi="Times New Roman" w:cs="Times New Roman"/>
          <w:sz w:val="24"/>
          <w:szCs w:val="24"/>
        </w:rPr>
        <w:t>– «Средства вычислительной техники. Защита от несанкционированного доступа к информации. Показатели защищенности от НСД к информации» (</w:t>
      </w:r>
      <w:proofErr w:type="spellStart"/>
      <w:r w:rsidRPr="005B2C9B">
        <w:rPr>
          <w:rFonts w:ascii="Times New Roman" w:hAnsi="Times New Roman" w:cs="Times New Roman"/>
          <w:sz w:val="24"/>
          <w:szCs w:val="24"/>
        </w:rPr>
        <w:t>Гостехкомиссия</w:t>
      </w:r>
      <w:proofErr w:type="spellEnd"/>
      <w:r w:rsidRPr="005B2C9B">
        <w:rPr>
          <w:rFonts w:ascii="Times New Roman" w:hAnsi="Times New Roman" w:cs="Times New Roman"/>
          <w:sz w:val="24"/>
          <w:szCs w:val="24"/>
        </w:rPr>
        <w:t xml:space="preserve"> России, 1992 г.) – по 5 классу защищенности;</w:t>
      </w:r>
    </w:p>
    <w:p w:rsidR="009C7CF9" w:rsidRPr="005B2C9B" w:rsidRDefault="009C7CF9" w:rsidP="009C7CF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2C9B">
        <w:rPr>
          <w:rFonts w:ascii="Times New Roman" w:hAnsi="Times New Roman" w:cs="Times New Roman"/>
          <w:sz w:val="24"/>
          <w:szCs w:val="24"/>
        </w:rPr>
        <w:t xml:space="preserve">– «Защита от несанкционированного доступа к информации. Часть 1. Программное обеспечение средств защиты информации. Классификация по уровню контроля отсутствия </w:t>
      </w:r>
      <w:proofErr w:type="spellStart"/>
      <w:r w:rsidRPr="005B2C9B">
        <w:rPr>
          <w:rFonts w:ascii="Times New Roman" w:hAnsi="Times New Roman" w:cs="Times New Roman"/>
          <w:sz w:val="24"/>
          <w:szCs w:val="24"/>
        </w:rPr>
        <w:t>недекларированных</w:t>
      </w:r>
      <w:proofErr w:type="spellEnd"/>
      <w:r w:rsidRPr="005B2C9B">
        <w:rPr>
          <w:rFonts w:ascii="Times New Roman" w:hAnsi="Times New Roman" w:cs="Times New Roman"/>
          <w:sz w:val="24"/>
          <w:szCs w:val="24"/>
        </w:rPr>
        <w:t xml:space="preserve"> возможностей» (</w:t>
      </w:r>
      <w:proofErr w:type="spellStart"/>
      <w:r w:rsidRPr="005B2C9B">
        <w:rPr>
          <w:rFonts w:ascii="Times New Roman" w:hAnsi="Times New Roman" w:cs="Times New Roman"/>
          <w:sz w:val="24"/>
          <w:szCs w:val="24"/>
        </w:rPr>
        <w:t>Гостехкомиссия</w:t>
      </w:r>
      <w:proofErr w:type="spellEnd"/>
      <w:r w:rsidRPr="005B2C9B">
        <w:rPr>
          <w:rFonts w:ascii="Times New Roman" w:hAnsi="Times New Roman" w:cs="Times New Roman"/>
          <w:sz w:val="24"/>
          <w:szCs w:val="24"/>
        </w:rPr>
        <w:t xml:space="preserve"> России, 1999) – по 4 уровня контроля.</w:t>
      </w:r>
    </w:p>
    <w:p w:rsidR="009C7CF9" w:rsidRPr="005B2C9B" w:rsidRDefault="009C7CF9" w:rsidP="009C7CF9">
      <w:pPr>
        <w:tabs>
          <w:tab w:val="left" w:pos="567"/>
        </w:tabs>
        <w:ind w:firstLine="426"/>
        <w:contextualSpacing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5B2C9B">
        <w:rPr>
          <w:rFonts w:ascii="Times New Roman" w:hAnsi="Times New Roman" w:cs="Times New Roman"/>
          <w:sz w:val="24"/>
          <w:szCs w:val="24"/>
        </w:rPr>
        <w:t xml:space="preserve">Средство защиты от несанкционированного доступа должно обеспечивать возможность использования при создании автоматизированных систем до класса </w:t>
      </w:r>
      <w:r w:rsidRPr="005B2C9B">
        <w:rPr>
          <w:rFonts w:ascii="Times New Roman" w:hAnsi="Times New Roman" w:cs="Times New Roman"/>
          <w:sz w:val="24"/>
          <w:szCs w:val="24"/>
        </w:rPr>
        <w:lastRenderedPageBreak/>
        <w:t>защищенности 1Г включительно и для защиты информации в информационных системах персональных данных до 1 уровня защищенности включительно</w:t>
      </w:r>
      <w:r w:rsidRPr="005B2C9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C7CF9" w:rsidRPr="005B2C9B" w:rsidRDefault="009C7CF9" w:rsidP="009C7CF9">
      <w:pPr>
        <w:ind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5B2C9B">
        <w:rPr>
          <w:rFonts w:ascii="Times New Roman" w:hAnsi="Times New Roman" w:cs="Times New Roman"/>
          <w:sz w:val="24"/>
          <w:szCs w:val="24"/>
        </w:rPr>
        <w:t>Средство защиты от несанкционированного доступа должно иметь в своем составе:</w:t>
      </w:r>
    </w:p>
    <w:p w:rsidR="009C7CF9" w:rsidRPr="005B2C9B" w:rsidRDefault="009C7CF9" w:rsidP="009C7CF9">
      <w:pPr>
        <w:ind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5B2C9B">
        <w:rPr>
          <w:rFonts w:ascii="Times New Roman" w:hAnsi="Times New Roman" w:cs="Times New Roman"/>
          <w:color w:val="000000"/>
          <w:sz w:val="24"/>
          <w:szCs w:val="24"/>
        </w:rPr>
        <w:t xml:space="preserve">– Предустановленное программное обеспечение, реализующее возможность </w:t>
      </w:r>
      <w:proofErr w:type="spellStart"/>
      <w:r w:rsidRPr="005B2C9B">
        <w:rPr>
          <w:rFonts w:ascii="Times New Roman" w:hAnsi="Times New Roman" w:cs="Times New Roman"/>
          <w:color w:val="000000"/>
          <w:sz w:val="24"/>
          <w:szCs w:val="24"/>
        </w:rPr>
        <w:t>мультифакторной</w:t>
      </w:r>
      <w:proofErr w:type="spellEnd"/>
      <w:r w:rsidRPr="005B2C9B">
        <w:rPr>
          <w:rFonts w:ascii="Times New Roman" w:hAnsi="Times New Roman" w:cs="Times New Roman"/>
          <w:color w:val="000000"/>
          <w:sz w:val="24"/>
          <w:szCs w:val="24"/>
        </w:rPr>
        <w:t xml:space="preserve"> аутентификации;</w:t>
      </w:r>
    </w:p>
    <w:p w:rsidR="009C7CF9" w:rsidRPr="005B2C9B" w:rsidRDefault="009C7CF9" w:rsidP="009C7CF9">
      <w:pPr>
        <w:ind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5B2C9B">
        <w:rPr>
          <w:rFonts w:ascii="Times New Roman" w:hAnsi="Times New Roman" w:cs="Times New Roman"/>
          <w:color w:val="000000"/>
          <w:sz w:val="24"/>
          <w:szCs w:val="24"/>
        </w:rPr>
        <w:t>– Предустановленное программное обеспечение, позволяющее ограничивать доступ к внешним устройствам, в соответствии с политиками доступа;</w:t>
      </w:r>
    </w:p>
    <w:p w:rsidR="009C7CF9" w:rsidRPr="005B2C9B" w:rsidRDefault="009C7CF9" w:rsidP="009C7CF9">
      <w:pPr>
        <w:ind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5B2C9B">
        <w:rPr>
          <w:rFonts w:ascii="Times New Roman" w:hAnsi="Times New Roman" w:cs="Times New Roman"/>
          <w:color w:val="000000"/>
          <w:sz w:val="24"/>
          <w:szCs w:val="24"/>
        </w:rPr>
        <w:t>– Предустановленное программное обеспечение для безопасного удаления файлов;</w:t>
      </w:r>
    </w:p>
    <w:p w:rsidR="009C7CF9" w:rsidRPr="005B2C9B" w:rsidRDefault="009C7CF9" w:rsidP="009C7CF9">
      <w:pPr>
        <w:ind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5B2C9B">
        <w:rPr>
          <w:rFonts w:ascii="Times New Roman" w:hAnsi="Times New Roman" w:cs="Times New Roman"/>
          <w:color w:val="000000"/>
          <w:sz w:val="24"/>
          <w:szCs w:val="24"/>
        </w:rPr>
        <w:t>– Предустановленное программное обеспечение для поддержки надлежащего уровня производительности и задания настроек системы.</w:t>
      </w:r>
    </w:p>
    <w:p w:rsidR="009C7CF9" w:rsidRPr="005B2C9B" w:rsidRDefault="009C7CF9" w:rsidP="009C7CF9">
      <w:pPr>
        <w:pStyle w:val="Style2"/>
        <w:tabs>
          <w:tab w:val="left" w:pos="418"/>
        </w:tabs>
        <w:spacing w:before="5" w:line="274" w:lineRule="exact"/>
        <w:ind w:firstLine="426"/>
      </w:pPr>
      <w:r>
        <w:t xml:space="preserve">10. </w:t>
      </w:r>
      <w:r w:rsidRPr="005B2C9B">
        <w:t xml:space="preserve">На системный блок должна быть предустановлена и активирована лицензионная операционная система, сертифицированная Федеральной службой по техническому и экспортному контролю Российской Федерации (далее – ФСТЭК России) по требованиям безопасности информации, в комплекте с лицензионным носителем информации (дистрибутивом). </w:t>
      </w:r>
    </w:p>
    <w:p w:rsidR="009C7CF9" w:rsidRPr="005B2C9B" w:rsidRDefault="009C7CF9" w:rsidP="009C7CF9">
      <w:pPr>
        <w:pStyle w:val="Style2"/>
        <w:tabs>
          <w:tab w:val="left" w:pos="418"/>
        </w:tabs>
        <w:spacing w:before="5" w:line="274" w:lineRule="exact"/>
        <w:ind w:firstLine="426"/>
      </w:pPr>
      <w:r w:rsidRPr="005B2C9B">
        <w:t xml:space="preserve">Для сертифицированного программного обеспечения должно быть обеспечено получение обновлений, прошедших соответствующие проверки в испытательных лабораториях, на физическом носителе, либо через Интернет по защищенным каналам. </w:t>
      </w:r>
    </w:p>
    <w:p w:rsidR="009C7CF9" w:rsidRPr="005B2C9B" w:rsidRDefault="009C7CF9" w:rsidP="009C7CF9">
      <w:pPr>
        <w:pStyle w:val="Style2"/>
        <w:tabs>
          <w:tab w:val="left" w:pos="418"/>
        </w:tabs>
        <w:spacing w:before="5" w:line="274" w:lineRule="exact"/>
        <w:ind w:firstLine="426"/>
      </w:pPr>
      <w:proofErr w:type="gramStart"/>
      <w:r w:rsidRPr="005B2C9B">
        <w:t>Должен быть поставлен базовый пакет для сертифицированной версии операционной системы, обеспечивающий выполнение основных требований руководящих и нормативных документов по защите конфиденциальной информации и персональных данных, применяющийся в качестве сертифицированного средства защиты информации от НСД для построения автоматизированных систем, показатели защищенности от несанкционированного доступа к информации» (</w:t>
      </w:r>
      <w:proofErr w:type="spellStart"/>
      <w:r w:rsidRPr="005B2C9B">
        <w:t>Гостехкомиссия</w:t>
      </w:r>
      <w:proofErr w:type="spellEnd"/>
      <w:r w:rsidRPr="005B2C9B">
        <w:t xml:space="preserve"> России, 1992) – по классу защищенности не ниже 5 и должен иметь возможность использоваться при</w:t>
      </w:r>
      <w:proofErr w:type="gramEnd"/>
      <w:r w:rsidRPr="005B2C9B">
        <w:t xml:space="preserve"> </w:t>
      </w:r>
      <w:proofErr w:type="gramStart"/>
      <w:r w:rsidRPr="005B2C9B">
        <w:t>создании</w:t>
      </w:r>
      <w:proofErr w:type="gramEnd"/>
      <w:r w:rsidRPr="005B2C9B">
        <w:t xml:space="preserve"> автоматизированных систем до класса защищенности 1Г включительно и при создании информационных систем персональных данных до 2 класса включительно.</w:t>
      </w:r>
    </w:p>
    <w:p w:rsidR="009C7CF9" w:rsidRPr="005B2C9B" w:rsidRDefault="009C7CF9" w:rsidP="009C7CF9">
      <w:pPr>
        <w:pStyle w:val="Style2"/>
        <w:tabs>
          <w:tab w:val="left" w:pos="418"/>
        </w:tabs>
        <w:spacing w:before="5" w:line="274" w:lineRule="exact"/>
        <w:ind w:firstLine="426"/>
      </w:pPr>
    </w:p>
    <w:p w:rsidR="009C7CF9" w:rsidRPr="005B2C9B" w:rsidRDefault="009C7CF9" w:rsidP="009C7CF9">
      <w:pPr>
        <w:pStyle w:val="Style2"/>
        <w:tabs>
          <w:tab w:val="left" w:pos="418"/>
        </w:tabs>
        <w:spacing w:before="5" w:line="274" w:lineRule="exact"/>
        <w:ind w:firstLine="426"/>
      </w:pPr>
      <w:r w:rsidRPr="005B2C9B">
        <w:t>Вместе с товаром должна быть поставлена лицензия на использование программы контроля сертифицированной версии операционной системы.</w:t>
      </w:r>
    </w:p>
    <w:p w:rsidR="009C7CF9" w:rsidRPr="005B2C9B" w:rsidRDefault="009C7CF9" w:rsidP="009C7CF9">
      <w:pPr>
        <w:pStyle w:val="Style2"/>
        <w:tabs>
          <w:tab w:val="left" w:pos="418"/>
        </w:tabs>
        <w:spacing w:before="5" w:line="274" w:lineRule="exact"/>
        <w:ind w:firstLine="426"/>
      </w:pPr>
      <w:r w:rsidRPr="005B2C9B">
        <w:t xml:space="preserve">Вместе с товаром должен быть предоставлен пакет эксплуатационной документации, формуляр на сертифицируемое программное обеспечение, промаркированный Голографическим специальным знаком соответствия ФСТЭК России, формуляр на программу контроля сертифицированной версии программного обеспечения </w:t>
      </w:r>
      <w:proofErr w:type="spellStart"/>
      <w:r w:rsidRPr="005B2C9B">
        <w:t>Check</w:t>
      </w:r>
      <w:proofErr w:type="spellEnd"/>
      <w:r w:rsidRPr="005B2C9B">
        <w:t xml:space="preserve"> и гарантийный талон.</w:t>
      </w:r>
    </w:p>
    <w:p w:rsidR="009C7CF9" w:rsidRPr="005B2C9B" w:rsidRDefault="009C7CF9" w:rsidP="009C7CF9">
      <w:pPr>
        <w:pStyle w:val="Style2"/>
        <w:widowControl/>
        <w:tabs>
          <w:tab w:val="left" w:pos="418"/>
        </w:tabs>
        <w:spacing w:before="5" w:line="274" w:lineRule="exact"/>
        <w:ind w:firstLine="426"/>
      </w:pPr>
      <w:r w:rsidRPr="005B2C9B">
        <w:t>Все лицензии на поставляемое программное обеспечение должны быть бессрочными, то есть не должны содержать ограничений по срокам на использование лицензиатом данных программных продуктов.</w:t>
      </w:r>
    </w:p>
    <w:p w:rsidR="009C7CF9" w:rsidRDefault="009C7CF9" w:rsidP="009C7CF9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9C7CF9" w:rsidRPr="005B2C9B" w:rsidRDefault="009C7CF9" w:rsidP="009C7CF9">
      <w:pPr>
        <w:pStyle w:val="a3"/>
        <w:ind w:left="7655"/>
        <w:rPr>
          <w:rFonts w:ascii="Times New Roman" w:hAnsi="Times New Roman" w:cs="Times New Roman"/>
          <w:sz w:val="24"/>
          <w:szCs w:val="24"/>
        </w:rPr>
      </w:pPr>
      <w:r w:rsidRPr="005B2C9B">
        <w:rPr>
          <w:rFonts w:ascii="Times New Roman" w:hAnsi="Times New Roman" w:cs="Times New Roman"/>
          <w:sz w:val="24"/>
          <w:szCs w:val="24"/>
        </w:rPr>
        <w:t>Приложение 1</w:t>
      </w:r>
    </w:p>
    <w:p w:rsidR="009C7CF9" w:rsidRDefault="009C7CF9" w:rsidP="009C7CF9">
      <w:pPr>
        <w:pStyle w:val="a3"/>
        <w:ind w:left="7655"/>
        <w:rPr>
          <w:rFonts w:ascii="Times New Roman" w:hAnsi="Times New Roman" w:cs="Times New Roman"/>
          <w:sz w:val="24"/>
          <w:szCs w:val="24"/>
        </w:rPr>
      </w:pPr>
      <w:r w:rsidRPr="005B2C9B">
        <w:rPr>
          <w:rFonts w:ascii="Times New Roman" w:hAnsi="Times New Roman" w:cs="Times New Roman"/>
          <w:sz w:val="24"/>
          <w:szCs w:val="24"/>
        </w:rPr>
        <w:t>Характеристики товара</w:t>
      </w:r>
    </w:p>
    <w:p w:rsidR="009C7CF9" w:rsidRPr="005B2C9B" w:rsidRDefault="009C7CF9" w:rsidP="009C7CF9">
      <w:pPr>
        <w:pStyle w:val="a3"/>
        <w:ind w:left="7655"/>
        <w:rPr>
          <w:rFonts w:ascii="Times New Roman" w:hAnsi="Times New Roman" w:cs="Times New Roman"/>
          <w:sz w:val="24"/>
          <w:szCs w:val="24"/>
        </w:rPr>
      </w:pPr>
    </w:p>
    <w:p w:rsidR="009C7CF9" w:rsidRDefault="009C7CF9" w:rsidP="009C7CF9">
      <w:pPr>
        <w:ind w:firstLine="426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418"/>
        <w:gridCol w:w="2835"/>
        <w:gridCol w:w="1276"/>
        <w:gridCol w:w="1275"/>
        <w:gridCol w:w="1701"/>
        <w:gridCol w:w="1276"/>
      </w:tblGrid>
      <w:tr w:rsidR="009C7CF9" w:rsidRPr="00A14809" w:rsidTr="0056707D">
        <w:trPr>
          <w:trHeight w:val="645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FFFFFF"/>
          </w:tcPr>
          <w:p w:rsidR="009C7CF9" w:rsidRPr="00A14809" w:rsidRDefault="009C7CF9" w:rsidP="0056707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80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Наименование объекта закупки по КТРУ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FFFFFF"/>
          </w:tcPr>
          <w:p w:rsidR="009C7CF9" w:rsidRPr="00A14809" w:rsidRDefault="009C7CF9" w:rsidP="0056707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80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характеристики</w:t>
            </w:r>
          </w:p>
          <w:p w:rsidR="009C7CF9" w:rsidRPr="00A14809" w:rsidRDefault="009C7CF9" w:rsidP="0056707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C7CF9" w:rsidRPr="00A14809" w:rsidRDefault="009C7CF9" w:rsidP="0056707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809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характеристики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7CF9" w:rsidRPr="00A14809" w:rsidRDefault="009C7CF9" w:rsidP="0056707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809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 характеристики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7CF9" w:rsidRPr="00A14809" w:rsidRDefault="009C7CF9" w:rsidP="0056707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809">
              <w:rPr>
                <w:rFonts w:ascii="Times New Roman" w:hAnsi="Times New Roman" w:cs="Times New Roman"/>
                <w:b/>
                <w:sz w:val="24"/>
                <w:szCs w:val="24"/>
              </w:rPr>
              <w:t>ГОСТ, технический регламент/обоснование показателя (в том числе его характеристика)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7CF9" w:rsidRPr="00A14809" w:rsidRDefault="009C7CF9" w:rsidP="0056707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809">
              <w:rPr>
                <w:rFonts w:ascii="Times New Roman" w:hAnsi="Times New Roman" w:cs="Times New Roman"/>
                <w:b/>
                <w:sz w:val="24"/>
                <w:szCs w:val="24"/>
              </w:rPr>
              <w:t>Кол-во, шт.</w:t>
            </w:r>
          </w:p>
        </w:tc>
      </w:tr>
      <w:tr w:rsidR="009C7CF9" w:rsidRPr="00A14809" w:rsidTr="0056707D">
        <w:trPr>
          <w:trHeight w:val="64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7CF9" w:rsidRPr="00A14809" w:rsidRDefault="009C7CF9" w:rsidP="005670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48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Системный блок</w:t>
            </w:r>
          </w:p>
          <w:p w:rsidR="009C7CF9" w:rsidRPr="00A14809" w:rsidRDefault="009C7CF9" w:rsidP="0056707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FFFFFF"/>
          </w:tcPr>
          <w:p w:rsidR="009C7CF9" w:rsidRPr="00A14809" w:rsidRDefault="009C7CF9" w:rsidP="005670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48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тип процессора - Х86 не более 4 ядер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C7CF9" w:rsidRPr="00A14809" w:rsidRDefault="009C7CF9" w:rsidP="0056707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48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наличие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7CF9" w:rsidRPr="00A14809" w:rsidRDefault="009C7CF9" w:rsidP="0056707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7CF9" w:rsidRPr="00A14809" w:rsidRDefault="009C7CF9" w:rsidP="0056707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8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Соответствие приказу  Фонда от 15.09.2017 г. № 425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7CF9" w:rsidRPr="00A14809" w:rsidRDefault="009C7CF9" w:rsidP="0056707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0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9C7CF9" w:rsidRPr="00A14809" w:rsidTr="0056707D">
        <w:trPr>
          <w:trHeight w:val="64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7CF9" w:rsidRPr="00A14809" w:rsidRDefault="009C7CF9" w:rsidP="0056707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FFFFFF"/>
          </w:tcPr>
          <w:p w:rsidR="009C7CF9" w:rsidRPr="00A14809" w:rsidRDefault="009C7CF9" w:rsidP="00567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8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частота процессора, ГГц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C7CF9" w:rsidRPr="00A14809" w:rsidRDefault="009C7CF9" w:rsidP="0056707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48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 менее 3 и не более 4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7CF9" w:rsidRPr="00A14809" w:rsidRDefault="009C7CF9" w:rsidP="0056707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7CF9" w:rsidRPr="00A14809" w:rsidRDefault="009C7CF9" w:rsidP="0056707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7CF9" w:rsidRPr="00A14809" w:rsidRDefault="009C7CF9" w:rsidP="0056707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7CF9" w:rsidRPr="00A14809" w:rsidTr="0056707D">
        <w:trPr>
          <w:trHeight w:val="64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7CF9" w:rsidRPr="00A14809" w:rsidRDefault="009C7CF9" w:rsidP="0056707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FFFFFF"/>
          </w:tcPr>
          <w:p w:rsidR="009C7CF9" w:rsidRPr="00A14809" w:rsidRDefault="009C7CF9" w:rsidP="00567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8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Объем оперативной памяти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C7CF9" w:rsidRPr="00A14809" w:rsidRDefault="009C7CF9" w:rsidP="00567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8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16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7CF9" w:rsidRPr="00A14809" w:rsidRDefault="009C7CF9" w:rsidP="005670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809">
              <w:rPr>
                <w:rFonts w:ascii="Times New Roman" w:hAnsi="Times New Roman" w:cs="Times New Roman"/>
                <w:sz w:val="24"/>
                <w:szCs w:val="24"/>
              </w:rPr>
              <w:t>Гигабайт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7CF9" w:rsidRPr="00A14809" w:rsidRDefault="009C7CF9" w:rsidP="0056707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80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A14809">
              <w:rPr>
                <w:rFonts w:ascii="Times New Roman" w:hAnsi="Times New Roman" w:cs="Times New Roman"/>
                <w:sz w:val="24"/>
                <w:szCs w:val="24"/>
              </w:rPr>
              <w:t>соответсвие</w:t>
            </w:r>
            <w:proofErr w:type="spellEnd"/>
            <w:r w:rsidRPr="00A14809">
              <w:rPr>
                <w:rFonts w:ascii="Times New Roman" w:hAnsi="Times New Roman" w:cs="Times New Roman"/>
                <w:sz w:val="24"/>
                <w:szCs w:val="24"/>
              </w:rPr>
              <w:t xml:space="preserve"> с КТРУ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7CF9" w:rsidRPr="00A14809" w:rsidRDefault="009C7CF9" w:rsidP="0056707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7CF9" w:rsidRPr="00A14809" w:rsidTr="0056707D">
        <w:trPr>
          <w:trHeight w:val="44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7CF9" w:rsidRPr="00A14809" w:rsidRDefault="009C7CF9" w:rsidP="0056707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FFFFFF"/>
          </w:tcPr>
          <w:p w:rsidR="009C7CF9" w:rsidRPr="00A14809" w:rsidRDefault="009C7CF9" w:rsidP="00567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8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объем накопителя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C7CF9" w:rsidRPr="00A14809" w:rsidRDefault="009C7CF9" w:rsidP="00567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7CF9" w:rsidRPr="00A14809" w:rsidRDefault="009C7CF9" w:rsidP="005670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809">
              <w:rPr>
                <w:rFonts w:ascii="Times New Roman" w:hAnsi="Times New Roman" w:cs="Times New Roman"/>
                <w:sz w:val="24"/>
                <w:szCs w:val="24"/>
              </w:rPr>
              <w:t>Терабайт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7CF9" w:rsidRPr="00A14809" w:rsidRDefault="009C7CF9" w:rsidP="005670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80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A14809">
              <w:rPr>
                <w:rFonts w:ascii="Times New Roman" w:hAnsi="Times New Roman" w:cs="Times New Roman"/>
                <w:sz w:val="24"/>
                <w:szCs w:val="24"/>
              </w:rPr>
              <w:t>соответсвие</w:t>
            </w:r>
            <w:proofErr w:type="spellEnd"/>
            <w:r w:rsidRPr="00A14809">
              <w:rPr>
                <w:rFonts w:ascii="Times New Roman" w:hAnsi="Times New Roman" w:cs="Times New Roman"/>
                <w:sz w:val="24"/>
                <w:szCs w:val="24"/>
              </w:rPr>
              <w:t xml:space="preserve"> с КТРУ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7CF9" w:rsidRPr="00A14809" w:rsidRDefault="009C7CF9" w:rsidP="0056707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7CF9" w:rsidRPr="00A14809" w:rsidTr="0056707D">
        <w:trPr>
          <w:trHeight w:val="64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7CF9" w:rsidRPr="00A14809" w:rsidRDefault="009C7CF9" w:rsidP="0056707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FFFFFF"/>
          </w:tcPr>
          <w:p w:rsidR="009C7CF9" w:rsidRPr="00A14809" w:rsidRDefault="009C7CF9" w:rsidP="00567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8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тип жесткого диска - HDD и/или SSD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C7CF9" w:rsidRPr="00A14809" w:rsidRDefault="009C7CF9" w:rsidP="0056707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48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наличие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7CF9" w:rsidRPr="00A14809" w:rsidRDefault="009C7CF9" w:rsidP="0056707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7CF9" w:rsidRPr="00A14809" w:rsidRDefault="009C7CF9" w:rsidP="0056707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7CF9" w:rsidRPr="00A14809" w:rsidRDefault="009C7CF9" w:rsidP="0056707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7CF9" w:rsidRPr="00A14809" w:rsidTr="0056707D">
        <w:trPr>
          <w:trHeight w:val="64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7CF9" w:rsidRPr="00A14809" w:rsidRDefault="009C7CF9" w:rsidP="0056707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FFFFFF"/>
          </w:tcPr>
          <w:p w:rsidR="009C7CF9" w:rsidRPr="00A14809" w:rsidRDefault="009C7CF9" w:rsidP="00567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8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оптический привод  - встроенный привод не ниже DVD-R и не выше BD-RW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C7CF9" w:rsidRPr="00A14809" w:rsidRDefault="009C7CF9" w:rsidP="0056707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48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наличие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7CF9" w:rsidRPr="00A14809" w:rsidRDefault="009C7CF9" w:rsidP="0056707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7CF9" w:rsidRPr="00A14809" w:rsidRDefault="009C7CF9" w:rsidP="0056707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7CF9" w:rsidRPr="00A14809" w:rsidRDefault="009C7CF9" w:rsidP="0056707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7CF9" w:rsidRPr="00A14809" w:rsidTr="0056707D">
        <w:trPr>
          <w:trHeight w:val="541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7CF9" w:rsidRPr="00A14809" w:rsidRDefault="009C7CF9" w:rsidP="0056707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FFFFFF"/>
          </w:tcPr>
          <w:p w:rsidR="009C7CF9" w:rsidRPr="00A14809" w:rsidRDefault="009C7CF9" w:rsidP="00567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8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тип видеоадаптера - интегрированный и/или дискретный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C7CF9" w:rsidRPr="00A14809" w:rsidRDefault="009C7CF9" w:rsidP="0056707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48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наличие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7CF9" w:rsidRPr="00A14809" w:rsidRDefault="009C7CF9" w:rsidP="0056707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7CF9" w:rsidRPr="00A14809" w:rsidRDefault="009C7CF9" w:rsidP="0056707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7CF9" w:rsidRPr="00A14809" w:rsidRDefault="009C7CF9" w:rsidP="0056707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7CF9" w:rsidRPr="00A14809" w:rsidTr="0056707D">
        <w:trPr>
          <w:trHeight w:val="1918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7CF9" w:rsidRPr="00A14809" w:rsidRDefault="009C7CF9" w:rsidP="0056707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FFFFFF"/>
          </w:tcPr>
          <w:p w:rsidR="009C7CF9" w:rsidRPr="00A14809" w:rsidRDefault="009C7CF9" w:rsidP="00567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8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Предустановлена и активирована операционная система не ниже </w:t>
            </w:r>
            <w:proofErr w:type="spellStart"/>
            <w:r w:rsidRPr="00A148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Microsoft</w:t>
            </w:r>
            <w:proofErr w:type="spellEnd"/>
            <w:r w:rsidRPr="00A148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48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Windows</w:t>
            </w:r>
            <w:proofErr w:type="spellEnd"/>
            <w:r w:rsidRPr="00A148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A148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  <w:r w:rsidRPr="00A1480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Pro</w:t>
            </w:r>
            <w:r w:rsidRPr="00A148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(русская версия) и не выше </w:t>
            </w:r>
            <w:proofErr w:type="spellStart"/>
            <w:r w:rsidRPr="00A148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Microsoft</w:t>
            </w:r>
            <w:proofErr w:type="spellEnd"/>
            <w:r w:rsidRPr="00A148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48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Windows</w:t>
            </w:r>
            <w:proofErr w:type="spellEnd"/>
            <w:r w:rsidRPr="00A148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10 </w:t>
            </w:r>
            <w:r w:rsidRPr="00A148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Pro</w:t>
            </w:r>
            <w:r w:rsidRPr="00A148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(русская версия)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C7CF9" w:rsidRPr="00A14809" w:rsidRDefault="009C7CF9" w:rsidP="0056707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48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наличие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7CF9" w:rsidRPr="00A14809" w:rsidRDefault="009C7CF9" w:rsidP="0056707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7CF9" w:rsidRPr="00A14809" w:rsidRDefault="009C7CF9" w:rsidP="0056707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7CF9" w:rsidRPr="00A14809" w:rsidRDefault="009C7CF9" w:rsidP="0056707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7CF9" w:rsidRPr="00A14809" w:rsidTr="0056707D">
        <w:trPr>
          <w:trHeight w:val="131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7CF9" w:rsidRPr="00A14809" w:rsidRDefault="009C7CF9" w:rsidP="0056707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FFFFFF"/>
          </w:tcPr>
          <w:p w:rsidR="009C7CF9" w:rsidRPr="00A14809" w:rsidRDefault="009C7CF9" w:rsidP="0056707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48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Сертификат Федеральный службы по техническому и экспортному контролю РФ (ФСТЭК) на операционную систему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C7CF9" w:rsidRPr="00A14809" w:rsidRDefault="009C7CF9" w:rsidP="0056707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48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наличие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7CF9" w:rsidRPr="00A14809" w:rsidRDefault="009C7CF9" w:rsidP="0056707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7CF9" w:rsidRPr="00A14809" w:rsidRDefault="009C7CF9" w:rsidP="0056707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7CF9" w:rsidRPr="00A14809" w:rsidRDefault="009C7CF9" w:rsidP="0056707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7CF9" w:rsidRPr="00A14809" w:rsidTr="0056707D">
        <w:trPr>
          <w:trHeight w:val="789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7CF9" w:rsidRPr="00A14809" w:rsidRDefault="009C7CF9" w:rsidP="0056707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FFFFFF"/>
          </w:tcPr>
          <w:p w:rsidR="009C7CF9" w:rsidRPr="00A14809" w:rsidRDefault="009C7CF9" w:rsidP="0056707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48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Лицензия на использование программы контроля сертифицированной версии операционной системы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C7CF9" w:rsidRPr="00A14809" w:rsidRDefault="009C7CF9" w:rsidP="0056707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48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наличие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7CF9" w:rsidRPr="00A14809" w:rsidRDefault="009C7CF9" w:rsidP="0056707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7CF9" w:rsidRPr="00A14809" w:rsidRDefault="009C7CF9" w:rsidP="0056707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7CF9" w:rsidRPr="00A14809" w:rsidRDefault="009C7CF9" w:rsidP="0056707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7CF9" w:rsidRPr="00A14809" w:rsidTr="0056707D">
        <w:trPr>
          <w:trHeight w:val="1008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7CF9" w:rsidRPr="00A14809" w:rsidRDefault="009C7CF9" w:rsidP="0056707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FFFFFF"/>
          </w:tcPr>
          <w:p w:rsidR="009C7CF9" w:rsidRPr="00A14809" w:rsidRDefault="009C7CF9" w:rsidP="0056707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48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Лицензионный дистрибутив операционной системы, соответствующий требованиям ФСТЭК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C7CF9" w:rsidRPr="00A14809" w:rsidRDefault="009C7CF9" w:rsidP="0056707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48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наличие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7CF9" w:rsidRPr="00A14809" w:rsidRDefault="009C7CF9" w:rsidP="0056707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7CF9" w:rsidRPr="00A14809" w:rsidRDefault="009C7CF9" w:rsidP="0056707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7CF9" w:rsidRPr="00A14809" w:rsidRDefault="009C7CF9" w:rsidP="0056707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7CF9" w:rsidRPr="00A14809" w:rsidTr="0056707D">
        <w:trPr>
          <w:trHeight w:hRule="exact" w:val="1714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7CF9" w:rsidRPr="00A14809" w:rsidRDefault="009C7CF9" w:rsidP="0056707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FFFFFF"/>
          </w:tcPr>
          <w:p w:rsidR="009C7CF9" w:rsidRPr="00A14809" w:rsidRDefault="009C7CF9" w:rsidP="00567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809">
              <w:rPr>
                <w:rFonts w:ascii="Times New Roman" w:hAnsi="Times New Roman" w:cs="Times New Roman"/>
                <w:sz w:val="24"/>
                <w:szCs w:val="24"/>
              </w:rPr>
              <w:t>Средство защиты от несанкционированного доступа и аппаратно-программный модуль доверенной загрузки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C7CF9" w:rsidRPr="00A14809" w:rsidRDefault="009C7CF9" w:rsidP="00567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8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наличие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7CF9" w:rsidRPr="00A14809" w:rsidRDefault="009C7CF9" w:rsidP="0056707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7CF9" w:rsidRPr="00A14809" w:rsidRDefault="009C7CF9" w:rsidP="0056707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7CF9" w:rsidRPr="00A14809" w:rsidRDefault="009C7CF9" w:rsidP="0056707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7CF9" w:rsidRPr="00A14809" w:rsidTr="0056707D">
        <w:trPr>
          <w:trHeight w:hRule="exact" w:val="1289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7CF9" w:rsidRPr="00A14809" w:rsidRDefault="009C7CF9" w:rsidP="0056707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FFFFFF"/>
          </w:tcPr>
          <w:p w:rsidR="009C7CF9" w:rsidRPr="00A14809" w:rsidRDefault="009C7CF9" w:rsidP="00567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809">
              <w:rPr>
                <w:rFonts w:ascii="Times New Roman" w:hAnsi="Times New Roman" w:cs="Times New Roman"/>
                <w:sz w:val="24"/>
                <w:szCs w:val="24"/>
              </w:rPr>
              <w:t>Датчики вскрытия корпуса, обеспечивающие блокировку входа в систему при вскрытии корпуса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C7CF9" w:rsidRPr="00A14809" w:rsidRDefault="009C7CF9" w:rsidP="0056707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48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наличие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7CF9" w:rsidRPr="00A14809" w:rsidRDefault="009C7CF9" w:rsidP="0056707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7CF9" w:rsidRPr="00A14809" w:rsidRDefault="009C7CF9" w:rsidP="0056707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7CF9" w:rsidRPr="00A14809" w:rsidRDefault="009C7CF9" w:rsidP="0056707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7CF9" w:rsidRPr="00A14809" w:rsidTr="0056707D">
        <w:trPr>
          <w:trHeight w:hRule="exact" w:val="838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7CF9" w:rsidRPr="00A14809" w:rsidRDefault="009C7CF9" w:rsidP="0056707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FFFFFF"/>
          </w:tcPr>
          <w:p w:rsidR="009C7CF9" w:rsidRPr="00A14809" w:rsidRDefault="009C7CF9" w:rsidP="00567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8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Форм-фактор - </w:t>
            </w:r>
            <w:proofErr w:type="spellStart"/>
            <w:r w:rsidRPr="00A148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Slim-Desktop</w:t>
            </w:r>
            <w:proofErr w:type="spell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C7CF9" w:rsidRPr="00A14809" w:rsidRDefault="009C7CF9" w:rsidP="00567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8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наличие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7CF9" w:rsidRPr="00A14809" w:rsidRDefault="009C7CF9" w:rsidP="0056707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7CF9" w:rsidRPr="00A14809" w:rsidRDefault="009C7CF9" w:rsidP="0056707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7CF9" w:rsidRPr="00A14809" w:rsidRDefault="009C7CF9" w:rsidP="0056707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228AC" w:rsidRDefault="00C228AC"/>
    <w:sectPr w:rsidR="00C228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AA1A61"/>
    <w:multiLevelType w:val="hybridMultilevel"/>
    <w:tmpl w:val="586ED778"/>
    <w:lvl w:ilvl="0" w:tplc="27DC94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CF9"/>
    <w:rsid w:val="0008553B"/>
    <w:rsid w:val="006B7DA5"/>
    <w:rsid w:val="009C7CF9"/>
    <w:rsid w:val="00C22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CF9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9C7CF9"/>
    <w:pPr>
      <w:widowControl w:val="0"/>
      <w:autoSpaceDE w:val="0"/>
      <w:spacing w:after="0" w:line="276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9C7CF9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CF9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9C7CF9"/>
    <w:pPr>
      <w:widowControl w:val="0"/>
      <w:autoSpaceDE w:val="0"/>
      <w:spacing w:after="0" w:line="276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9C7CF9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1446</Words>
  <Characters>8248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Сеничев</dc:creator>
  <cp:lastModifiedBy>Сергей Южанин</cp:lastModifiedBy>
  <cp:revision>3</cp:revision>
  <dcterms:created xsi:type="dcterms:W3CDTF">2019-05-22T11:46:00Z</dcterms:created>
  <dcterms:modified xsi:type="dcterms:W3CDTF">2019-05-24T12:11:00Z</dcterms:modified>
</cp:coreProperties>
</file>