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B60B4B" w:rsidRPr="00E54116" w:rsidRDefault="00B60B4B" w:rsidP="00B60B4B">
      <w:pPr>
        <w:ind w:left="567"/>
        <w:jc w:val="center"/>
        <w:rPr>
          <w:b/>
          <w:spacing w:val="-4"/>
          <w:sz w:val="20"/>
          <w:szCs w:val="20"/>
        </w:rPr>
      </w:pPr>
      <w:r w:rsidRPr="002843B7">
        <w:rPr>
          <w:b/>
          <w:bCs/>
          <w:sz w:val="20"/>
          <w:szCs w:val="20"/>
        </w:rPr>
        <w:t xml:space="preserve">на оказание услуг по </w:t>
      </w:r>
      <w:r w:rsidRPr="002843B7"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  <w:r w:rsidRPr="00E54116">
        <w:rPr>
          <w:b/>
          <w:sz w:val="20"/>
          <w:szCs w:val="20"/>
        </w:rPr>
        <w:t>(детей-инвалидов)</w:t>
      </w:r>
      <w:r>
        <w:rPr>
          <w:b/>
          <w:spacing w:val="-4"/>
          <w:sz w:val="20"/>
          <w:szCs w:val="20"/>
        </w:rPr>
        <w:t xml:space="preserve"> </w:t>
      </w:r>
      <w:r w:rsidRPr="002843B7">
        <w:rPr>
          <w:b/>
          <w:spacing w:val="-4"/>
          <w:sz w:val="20"/>
          <w:szCs w:val="20"/>
        </w:rPr>
        <w:t>по профилям лечения: «</w:t>
      </w:r>
      <w:r w:rsidRPr="002843B7">
        <w:rPr>
          <w:b/>
          <w:sz w:val="20"/>
          <w:szCs w:val="20"/>
        </w:rPr>
        <w:t>Болезни нервной системы», «Психоневрологические заболевания (в том числе ДЦП у детей-инвалидов)»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8F221C" w:rsidRDefault="002B3206" w:rsidP="008F22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60B4B" w:rsidRPr="00B60B4B" w:rsidRDefault="00B60B4B" w:rsidP="00B60B4B">
      <w:pPr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05C4B" w:rsidRPr="00B60B4B">
        <w:rPr>
          <w:bCs/>
          <w:sz w:val="20"/>
          <w:szCs w:val="20"/>
        </w:rPr>
        <w:t xml:space="preserve">Оказание услуг по </w:t>
      </w:r>
      <w:r w:rsidR="00305C4B" w:rsidRPr="00B60B4B">
        <w:rPr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  <w:r w:rsidRPr="00B60B4B">
        <w:rPr>
          <w:sz w:val="20"/>
          <w:szCs w:val="20"/>
        </w:rPr>
        <w:t>(детей-инвалидов)</w:t>
      </w:r>
      <w:r w:rsidRPr="00B60B4B">
        <w:rPr>
          <w:spacing w:val="-4"/>
          <w:sz w:val="20"/>
          <w:szCs w:val="20"/>
        </w:rPr>
        <w:t xml:space="preserve"> по профилям лечения: «</w:t>
      </w:r>
      <w:r w:rsidRPr="00B60B4B">
        <w:rPr>
          <w:sz w:val="20"/>
          <w:szCs w:val="20"/>
        </w:rPr>
        <w:t>Болезни нервной системы», «Психоневрологические заболевания (в том числе ДЦП у детей-инвалидов)»</w:t>
      </w:r>
      <w:r>
        <w:rPr>
          <w:sz w:val="20"/>
          <w:szCs w:val="20"/>
        </w:rPr>
        <w:t>.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ind w:firstLine="540"/>
        <w:jc w:val="both"/>
        <w:rPr>
          <w:b/>
          <w:sz w:val="20"/>
          <w:szCs w:val="20"/>
        </w:rPr>
      </w:pPr>
      <w:r w:rsidRPr="00BD5ACA">
        <w:rPr>
          <w:b/>
          <w:sz w:val="20"/>
          <w:szCs w:val="20"/>
        </w:rPr>
        <w:t>1. Гражданам с болезнями нервной системы: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D5ACA">
        <w:rPr>
          <w:sz w:val="20"/>
          <w:szCs w:val="20"/>
        </w:rPr>
        <w:t xml:space="preserve">от 22.11.2004 г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D5ACA">
        <w:rPr>
          <w:sz w:val="20"/>
          <w:szCs w:val="20"/>
        </w:rPr>
        <w:t>полиневропатиями</w:t>
      </w:r>
      <w:proofErr w:type="spellEnd"/>
      <w:r w:rsidRPr="00BD5ACA">
        <w:rPr>
          <w:sz w:val="20"/>
          <w:szCs w:val="20"/>
        </w:rPr>
        <w:t xml:space="preserve"> и другими поражениями периферической нервной системы»;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sz w:val="20"/>
          <w:szCs w:val="20"/>
        </w:rPr>
        <w:t xml:space="preserve"> - от 22.11.2004 г. № 217 «Об утверждении стандарта санаторно-курортной помощи больным с воспалительными болезня</w:t>
      </w:r>
      <w:r w:rsidR="00F766C6">
        <w:rPr>
          <w:sz w:val="20"/>
          <w:szCs w:val="20"/>
        </w:rPr>
        <w:t>ми центральной нервной системы».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rFonts w:eastAsia="Lucida Sans Unicode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</w:t>
      </w:r>
      <w:r w:rsidRPr="00BD5ACA">
        <w:rPr>
          <w:b/>
          <w:sz w:val="20"/>
          <w:szCs w:val="20"/>
        </w:rPr>
        <w:t>2. Гражданам с болезнями «Психоневрологические заболевания (в том числе ДЦП у детей-инвалидов)»: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iCs/>
          <w:sz w:val="20"/>
          <w:szCs w:val="20"/>
        </w:rPr>
        <w:t xml:space="preserve">- от 22.11.2004 г </w:t>
      </w:r>
      <w:r w:rsidRPr="00BD5ACA">
        <w:rPr>
          <w:sz w:val="20"/>
          <w:szCs w:val="20"/>
        </w:rPr>
        <w:t xml:space="preserve">№ 213 «Об утверждении  стандарта санаторно-курортной помощи больным детским церебральным параличом»;  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sz w:val="20"/>
          <w:szCs w:val="20"/>
        </w:rPr>
        <w:t xml:space="preserve">- </w:t>
      </w:r>
      <w:r w:rsidRPr="00BD5ACA">
        <w:rPr>
          <w:iCs/>
          <w:sz w:val="20"/>
          <w:szCs w:val="20"/>
        </w:rPr>
        <w:t xml:space="preserve">от 22.11.2004 </w:t>
      </w:r>
      <w:r w:rsidRPr="00BD5ACA">
        <w:rPr>
          <w:sz w:val="20"/>
          <w:szCs w:val="20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D5ACA">
        <w:rPr>
          <w:sz w:val="20"/>
          <w:szCs w:val="20"/>
        </w:rPr>
        <w:t>полиневропатиями</w:t>
      </w:r>
      <w:proofErr w:type="spellEnd"/>
      <w:r w:rsidRPr="00BD5ACA">
        <w:rPr>
          <w:sz w:val="20"/>
          <w:szCs w:val="20"/>
        </w:rPr>
        <w:t xml:space="preserve"> и другими поражениями периферической нервной системы»; 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sz w:val="20"/>
          <w:szCs w:val="20"/>
        </w:rPr>
        <w:t xml:space="preserve">- от </w:t>
      </w:r>
      <w:r w:rsidRPr="00BD5ACA">
        <w:rPr>
          <w:iCs/>
          <w:sz w:val="20"/>
          <w:szCs w:val="20"/>
        </w:rPr>
        <w:t xml:space="preserve">22.11.2004 </w:t>
      </w:r>
      <w:r w:rsidRPr="00BD5ACA">
        <w:rPr>
          <w:sz w:val="20"/>
          <w:szCs w:val="20"/>
        </w:rPr>
        <w:t xml:space="preserve">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sz w:val="20"/>
          <w:szCs w:val="20"/>
        </w:rPr>
        <w:t xml:space="preserve">- </w:t>
      </w:r>
      <w:r w:rsidRPr="00BD5ACA">
        <w:rPr>
          <w:iCs/>
          <w:sz w:val="20"/>
          <w:szCs w:val="20"/>
        </w:rPr>
        <w:t xml:space="preserve">от 23.11.2004 </w:t>
      </w:r>
      <w:r w:rsidRPr="00BD5ACA">
        <w:rPr>
          <w:sz w:val="20"/>
          <w:szCs w:val="20"/>
        </w:rPr>
        <w:t xml:space="preserve">№ 276 «Об утверждении  стандарта санаторно-курортной помощи больным с цереброваскулярными болезнями»; </w:t>
      </w:r>
    </w:p>
    <w:p w:rsidR="00BD5ACA" w:rsidRPr="00BD5ACA" w:rsidRDefault="00BD5ACA" w:rsidP="00BD5ACA">
      <w:pPr>
        <w:shd w:val="clear" w:color="auto" w:fill="FFFFFF"/>
        <w:tabs>
          <w:tab w:val="left" w:pos="709"/>
          <w:tab w:val="left" w:pos="1051"/>
        </w:tabs>
        <w:jc w:val="both"/>
        <w:rPr>
          <w:sz w:val="20"/>
          <w:szCs w:val="20"/>
        </w:rPr>
      </w:pPr>
      <w:r w:rsidRPr="00BD5ACA">
        <w:rPr>
          <w:sz w:val="20"/>
          <w:szCs w:val="20"/>
        </w:rPr>
        <w:t xml:space="preserve">- </w:t>
      </w:r>
      <w:r w:rsidRPr="00BD5ACA">
        <w:rPr>
          <w:iCs/>
          <w:sz w:val="20"/>
          <w:szCs w:val="20"/>
        </w:rPr>
        <w:t xml:space="preserve">от 23.11.2004 </w:t>
      </w:r>
      <w:r w:rsidRPr="00BD5ACA">
        <w:rPr>
          <w:sz w:val="20"/>
          <w:szCs w:val="20"/>
        </w:rPr>
        <w:t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соматоформными</w:t>
      </w:r>
      <w:proofErr w:type="spellEnd"/>
      <w:r>
        <w:rPr>
          <w:sz w:val="20"/>
          <w:szCs w:val="20"/>
        </w:rPr>
        <w:t xml:space="preserve"> расстройствами».</w:t>
      </w:r>
    </w:p>
    <w:p w:rsidR="00305C4B" w:rsidRPr="00E23662" w:rsidRDefault="00305C4B" w:rsidP="00BD5ACA">
      <w:pPr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</w:t>
      </w:r>
      <w:r w:rsidR="00DA2E00">
        <w:rPr>
          <w:color w:val="00000A"/>
          <w:sz w:val="20"/>
          <w:szCs w:val="20"/>
        </w:rPr>
        <w:t xml:space="preserve">детей </w:t>
      </w:r>
      <w:r w:rsidR="005E7055" w:rsidRPr="00381CD9">
        <w:rPr>
          <w:color w:val="00000A"/>
          <w:sz w:val="20"/>
          <w:szCs w:val="20"/>
        </w:rPr>
        <w:t xml:space="preserve"> </w:t>
      </w:r>
      <w:r w:rsidRPr="00381CD9">
        <w:rPr>
          <w:color w:val="00000A"/>
          <w:sz w:val="20"/>
          <w:szCs w:val="20"/>
        </w:rPr>
        <w:t xml:space="preserve">– </w:t>
      </w:r>
      <w:r w:rsidR="00DA2E00">
        <w:rPr>
          <w:color w:val="00000A"/>
          <w:sz w:val="20"/>
          <w:szCs w:val="20"/>
        </w:rPr>
        <w:t>21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</w:t>
      </w:r>
      <w:r w:rsidR="00DA2E00">
        <w:rPr>
          <w:color w:val="00000A"/>
          <w:sz w:val="20"/>
          <w:szCs w:val="20"/>
        </w:rPr>
        <w:t>ень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285F8D" w:rsidP="005E7055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</w:t>
      </w:r>
      <w:r w:rsidR="005E7055" w:rsidRPr="00381CD9">
        <w:rPr>
          <w:bCs/>
          <w:iCs/>
          <w:sz w:val="20"/>
          <w:szCs w:val="20"/>
        </w:rPr>
        <w:t xml:space="preserve">     Предоставление бесплатного трансфера от места прибытия (автовокзал или ж/д станция) до места санаторно-</w:t>
      </w:r>
      <w:r w:rsidR="005E7055" w:rsidRPr="00381CD9">
        <w:rPr>
          <w:bCs/>
          <w:iCs/>
          <w:sz w:val="20"/>
          <w:szCs w:val="20"/>
        </w:rPr>
        <w:lastRenderedPageBreak/>
        <w:t>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1E6A04" w:rsidRPr="004A0627" w:rsidTr="004A0627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4" w:rsidRPr="004A0627" w:rsidRDefault="001E6A04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4" w:rsidRPr="001E6A04" w:rsidRDefault="001E6A04" w:rsidP="001E6A04">
            <w:pPr>
              <w:widowControl w:val="0"/>
              <w:suppressAutoHyphens/>
              <w:jc w:val="both"/>
              <w:rPr>
                <w:rFonts w:eastAsia="Arial Unicode MS"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</w:rPr>
              <w:t>Б</w:t>
            </w:r>
            <w:r w:rsidRPr="001E6A04">
              <w:rPr>
                <w:sz w:val="20"/>
                <w:szCs w:val="20"/>
              </w:rPr>
              <w:t>олезни нервной системы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4" w:rsidRPr="004A0627" w:rsidRDefault="001E6A04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E6A04" w:rsidRPr="004A0627" w:rsidRDefault="001E6A04" w:rsidP="001E6A04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4A0627">
              <w:rPr>
                <w:sz w:val="20"/>
                <w:szCs w:val="20"/>
                <w:lang w:eastAsia="ar-SA"/>
              </w:rPr>
              <w:t xml:space="preserve">1 </w:t>
            </w:r>
            <w:r>
              <w:rPr>
                <w:sz w:val="20"/>
                <w:szCs w:val="20"/>
                <w:lang w:eastAsia="ar-SA"/>
              </w:rPr>
              <w:t>050</w:t>
            </w:r>
            <w:bookmarkStart w:id="0" w:name="_GoBack"/>
            <w:bookmarkEnd w:id="0"/>
          </w:p>
        </w:tc>
      </w:tr>
      <w:tr w:rsidR="001E6A04" w:rsidRPr="004A0627" w:rsidTr="002878E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4" w:rsidRPr="004A0627" w:rsidRDefault="001E6A04" w:rsidP="002878E0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4A0627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4" w:rsidRPr="001E6A04" w:rsidRDefault="001E6A04" w:rsidP="001E6A04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1E6A04">
              <w:rPr>
                <w:sz w:val="20"/>
                <w:szCs w:val="20"/>
              </w:rPr>
              <w:t>Психоневрологические заболевания (в том числе ДЦП у детей-инвалидов)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4" w:rsidRPr="004A0627" w:rsidRDefault="001E6A04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D3B2D" w:rsidRPr="004A0627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 xml:space="preserve">: с момента заключения контракта по </w:t>
      </w:r>
      <w:r w:rsidRPr="00381CD9">
        <w:rPr>
          <w:sz w:val="20"/>
          <w:szCs w:val="20"/>
        </w:rPr>
        <w:t>31.10.2019г.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1E6A04"/>
    <w:rsid w:val="00255787"/>
    <w:rsid w:val="00255B56"/>
    <w:rsid w:val="00285F8D"/>
    <w:rsid w:val="002B3206"/>
    <w:rsid w:val="00305C4B"/>
    <w:rsid w:val="00381CD9"/>
    <w:rsid w:val="0039726D"/>
    <w:rsid w:val="003A0B21"/>
    <w:rsid w:val="003A5E23"/>
    <w:rsid w:val="003C5320"/>
    <w:rsid w:val="00412741"/>
    <w:rsid w:val="00423C7E"/>
    <w:rsid w:val="004A0627"/>
    <w:rsid w:val="005D6A80"/>
    <w:rsid w:val="005E7055"/>
    <w:rsid w:val="00602E9A"/>
    <w:rsid w:val="00621D82"/>
    <w:rsid w:val="00641AE7"/>
    <w:rsid w:val="00662556"/>
    <w:rsid w:val="00680358"/>
    <w:rsid w:val="0068216E"/>
    <w:rsid w:val="006C2552"/>
    <w:rsid w:val="00794A7D"/>
    <w:rsid w:val="007B30DC"/>
    <w:rsid w:val="007E3446"/>
    <w:rsid w:val="008315A4"/>
    <w:rsid w:val="008424C8"/>
    <w:rsid w:val="00856334"/>
    <w:rsid w:val="008B094F"/>
    <w:rsid w:val="008D655E"/>
    <w:rsid w:val="008F221C"/>
    <w:rsid w:val="009B6FC2"/>
    <w:rsid w:val="009C784D"/>
    <w:rsid w:val="00A25820"/>
    <w:rsid w:val="00A272CF"/>
    <w:rsid w:val="00A61051"/>
    <w:rsid w:val="00A74288"/>
    <w:rsid w:val="00B17C0A"/>
    <w:rsid w:val="00B22CCC"/>
    <w:rsid w:val="00B60B4B"/>
    <w:rsid w:val="00B94003"/>
    <w:rsid w:val="00B9403F"/>
    <w:rsid w:val="00BB752F"/>
    <w:rsid w:val="00BD12AE"/>
    <w:rsid w:val="00BD238C"/>
    <w:rsid w:val="00BD5ACA"/>
    <w:rsid w:val="00C062E2"/>
    <w:rsid w:val="00C11406"/>
    <w:rsid w:val="00C14B9B"/>
    <w:rsid w:val="00CB0B4E"/>
    <w:rsid w:val="00CC06B1"/>
    <w:rsid w:val="00D05964"/>
    <w:rsid w:val="00D36646"/>
    <w:rsid w:val="00DA2E00"/>
    <w:rsid w:val="00DA7561"/>
    <w:rsid w:val="00E11D6F"/>
    <w:rsid w:val="00E23662"/>
    <w:rsid w:val="00E440F5"/>
    <w:rsid w:val="00E71F1C"/>
    <w:rsid w:val="00E7485C"/>
    <w:rsid w:val="00E800DD"/>
    <w:rsid w:val="00EC2419"/>
    <w:rsid w:val="00ED3B2D"/>
    <w:rsid w:val="00F37ACC"/>
    <w:rsid w:val="00F54267"/>
    <w:rsid w:val="00F766C6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74</cp:revision>
  <dcterms:created xsi:type="dcterms:W3CDTF">2018-02-14T10:04:00Z</dcterms:created>
  <dcterms:modified xsi:type="dcterms:W3CDTF">2019-04-12T08:25:00Z</dcterms:modified>
</cp:coreProperties>
</file>