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9F" w:rsidRPr="00A90A9F" w:rsidRDefault="00A90A9F" w:rsidP="00A90A9F">
      <w:pPr>
        <w:keepNext/>
        <w:widowControl w:val="0"/>
        <w:tabs>
          <w:tab w:val="left" w:pos="6195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ТЕХНИЧЕСКОЕ ЗАДАНИЕ</w:t>
      </w:r>
    </w:p>
    <w:p w:rsidR="00A90A9F" w:rsidRPr="00A90A9F" w:rsidRDefault="00A90A9F" w:rsidP="00A90A9F">
      <w:pPr>
        <w:keepNext/>
        <w:widowControl w:val="0"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A90A9F" w:rsidRPr="00A90A9F" w:rsidRDefault="00A90A9F" w:rsidP="00A90A9F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Наименование объекта закупки: Оказание в 2019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</w:t>
      </w:r>
      <w:r w:rsidRPr="00A90A9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- инвалидам с сопровождающими лицами.</w:t>
      </w:r>
    </w:p>
    <w:p w:rsidR="00A90A9F" w:rsidRPr="00A90A9F" w:rsidRDefault="00A90A9F" w:rsidP="00A90A9F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Услуги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закупаются для детей- инвалидов.</w:t>
      </w:r>
    </w:p>
    <w:p w:rsidR="00A90A9F" w:rsidRPr="00A90A9F" w:rsidRDefault="00A90A9F" w:rsidP="00A90A9F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Профиль лечения</w:t>
      </w:r>
      <w:r w:rsidRPr="00A90A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: </w:t>
      </w: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болезни эндокринной системы, болезни нервной системы, болезни органов пищеварения.</w:t>
      </w:r>
    </w:p>
    <w:p w:rsidR="00A90A9F" w:rsidRPr="00A90A9F" w:rsidRDefault="00A90A9F" w:rsidP="00A90A9F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Количество койко-дней:</w:t>
      </w:r>
    </w:p>
    <w:p w:rsidR="00A90A9F" w:rsidRPr="00A90A9F" w:rsidRDefault="00A90A9F" w:rsidP="00A90A9F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для граждан, имеющих право на получение социальной помощи – 2730</w:t>
      </w:r>
      <w:r w:rsidRPr="00A90A9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ar-SA"/>
        </w:rPr>
        <w:t xml:space="preserve"> </w:t>
      </w: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койко-дней (что составляет – 2730 штук путевок.</w:t>
      </w:r>
    </w:p>
    <w:p w:rsidR="00A90A9F" w:rsidRPr="00A90A9F" w:rsidRDefault="00A90A9F" w:rsidP="00A90A9F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Место оказания услуг - </w:t>
      </w:r>
      <w:r w:rsidRPr="00A90A9F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территории Кабардино-Балкарской Республики, Ставропольского края.</w:t>
      </w: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A90A9F" w:rsidRPr="00A90A9F" w:rsidRDefault="00A90A9F" w:rsidP="00A90A9F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Срок оказания услуг - С 01.08.2019г. по 30.10.2019г. включительно.</w:t>
      </w:r>
    </w:p>
    <w:p w:rsidR="00A90A9F" w:rsidRPr="00A90A9F" w:rsidRDefault="00A90A9F" w:rsidP="00A90A9F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Продолжительность 1 курса (заезда) для санаторно-курортного лечения – 21 </w:t>
      </w:r>
      <w:r w:rsidRPr="00A90A9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ar-SA"/>
        </w:rPr>
        <w:t>койко-дней</w:t>
      </w: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A90A9F" w:rsidRPr="00A90A9F" w:rsidRDefault="00A90A9F" w:rsidP="00A90A9F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A9F" w:rsidRPr="00A90A9F" w:rsidRDefault="00A90A9F" w:rsidP="00A90A9F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качеству оказания услуг.</w:t>
      </w:r>
    </w:p>
    <w:p w:rsidR="00A90A9F" w:rsidRPr="00A90A9F" w:rsidRDefault="00A90A9F" w:rsidP="00A90A9F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</w:t>
      </w:r>
      <w:r w:rsidRPr="00A90A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действующие лицензий </w:t>
      </w: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(со всеми приложениями)</w:t>
      </w:r>
      <w:r w:rsidRPr="00A90A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на следующие виды медицинской деятельности: </w:t>
      </w: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 оказании медицинской помощи при санаторно-курортном лечении по следующим видам: «Педиатрия», «Физиотерапия», «Эндокринология»</w:t>
      </w:r>
      <w:r w:rsidRPr="00A90A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 xml:space="preserve">, </w:t>
      </w: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«Неврология», «Гастроэнтерология».</w:t>
      </w:r>
    </w:p>
    <w:p w:rsidR="00A90A9F" w:rsidRPr="00A90A9F" w:rsidRDefault="00A90A9F" w:rsidP="00A90A9F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Услуги </w:t>
      </w: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 санаторно-курортному лечению</w:t>
      </w:r>
      <w:r w:rsidRPr="00A90A9F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A90A9F" w:rsidRPr="00A90A9F" w:rsidRDefault="00A90A9F" w:rsidP="00A90A9F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220 "Об утверждении стандарта санаторно-курортной помощи больным сахарным диабетом",</w:t>
      </w:r>
    </w:p>
    <w:p w:rsidR="00A90A9F" w:rsidRPr="00A90A9F" w:rsidRDefault="00A90A9F" w:rsidP="00A90A9F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липидемиями",</w:t>
      </w:r>
    </w:p>
    <w:p w:rsidR="00A90A9F" w:rsidRPr="00A90A9F" w:rsidRDefault="00A90A9F" w:rsidP="00A90A9F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224 "Об утверждении стандарта санаторно-курортной помощи больным с болезнями щитовидной железы".</w:t>
      </w:r>
    </w:p>
    <w:p w:rsidR="00A90A9F" w:rsidRPr="00A90A9F" w:rsidRDefault="00A90A9F" w:rsidP="00A90A9F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- Приказ Минздравсоцразвития РФ от 23.11.2004г. № 278 </w:t>
      </w: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A90A9F" w:rsidRPr="00A90A9F" w:rsidRDefault="00A90A9F" w:rsidP="00A90A9F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- Приказ Минздравсоцразвития РФ от 23.11.2004г. № 277 </w:t>
      </w: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90A9F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системы".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90A9F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217 "Об утверждении стандарта санаторно-курортной помощи больным с воспалительными болезнями центральной нервной системы».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A90A9F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A90A9F" w:rsidRPr="00A90A9F" w:rsidRDefault="00A90A9F" w:rsidP="00A90A9F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22.11.2004 г. № 220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  <w:t>СТАНДАРТ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САНАТОРНО-КУРОРТНОЙ ПОМОЩИ БОЛЬНЫМ САХАРНЫМ ДИАБЕТОМ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3480"/>
        <w:gridCol w:w="1920"/>
        <w:gridCol w:w="1440"/>
      </w:tblGrid>
      <w:tr w:rsidR="00A90A9F" w:rsidRPr="00A90A9F" w:rsidTr="00D05523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Частота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Среднее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A01.31.009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 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 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давления на периферических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B01.058.01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врача-эндокринолога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B01.058.02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врача-эндокринолога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A09.28.011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Исследование уровня глюкозы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 моче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2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Исследование уровня глюкозы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4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холестерина в крови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A09.28.015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Обнаружение кетоновых тел в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моче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0,7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A12.05.028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Определение протромбинового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времени в крови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A22.31.008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вихревые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A20.31.003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местные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синусоидальными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модулированными токами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Электрофорез лекарственных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веществ при заболеваниях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низкоинтенсивным лазерным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излучением при заболеваниях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A17.31.020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магнитными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Рефлексотерапия при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желез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желез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7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A25.22.002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Назначения диетической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терапии при заболеваниях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</w:tbl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22.11.2004 г. № 223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  <w:t>СТАНДАРТ</w:t>
      </w:r>
    </w:p>
    <w:p w:rsidR="00A90A9F" w:rsidRPr="00A90A9F" w:rsidRDefault="00A90A9F" w:rsidP="00A90A9F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  <w:t>САНАТОРНО-КУРОРТНОЙ ПОМОЩИ БОЛЬНЫМ С ОЖИРЕНИЕМ</w:t>
      </w:r>
    </w:p>
    <w:p w:rsidR="00A90A9F" w:rsidRPr="00A90A9F" w:rsidRDefault="00A90A9F" w:rsidP="00A90A9F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  <w:t>И ДРУГИМИ ВИДАМИ ИЗБЫТОЧНОСТИ ПИТАНИЯ, НАРУШЕНИЕМ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ОБМЕНА ЛИПОПРОТЕИНОВ И ДРУГИМИ ЛИПИДЕМИЯМИ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3480"/>
        <w:gridCol w:w="1920"/>
        <w:gridCol w:w="1440"/>
      </w:tblGrid>
      <w:tr w:rsidR="00A90A9F" w:rsidRPr="00A90A9F" w:rsidTr="00D05523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Частота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Среднее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 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 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A02.31.001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давления на периферических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B01.058.01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врача-эндокринолога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B01.058.02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врача-эндокринолога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A04.22.001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Ультразвуковое исследование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щитовидной железы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Исследование уровня глюкозы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0,8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A12.05.028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Определение протромбинового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времени в крови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холестерина в крови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A22.31.008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вихревые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A22.31.007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синусоидальными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модулированными токами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(СМТ)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A17.31.006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0,02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12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сантиметрового диапазона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(СМВ-терапия)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электрическим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полем УВЧ (э.п. УВЧ)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высокочастотными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электромагнитными полями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(индуктотермия)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A17.02.001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Миоэлектростимуляция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Электрофорез лекарственных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средств при заболеваниях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0,02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ультразвуковое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заболеваниях желез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низкоинтенсивным лазерным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излучением при заболеваниях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A22.31.003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коротким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ультрафиолетовым излучением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(КУФ)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0,02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4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A17.31.020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магнитными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Рефлексотерапия при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желез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желез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12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Массаж при заболеваниях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Механотерапия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7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A20.31.013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15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A25.22.002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Назначения диетической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терапии при заболеваниях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</w:tbl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22.11.2004 г. № 224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  <w:t>СТАНДАРТ</w:t>
      </w:r>
    </w:p>
    <w:p w:rsidR="00A90A9F" w:rsidRPr="00A90A9F" w:rsidRDefault="00A90A9F" w:rsidP="00A90A9F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  <w:t>САНАТОРНО-КУРОРТНОЙ ПОМОЩИ БОЛЬНЫМ С БОЛЕЗНЯМИ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ЩИТОВИДНОЙ ЖЕЛЕЗЫ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3480"/>
        <w:gridCol w:w="1920"/>
        <w:gridCol w:w="1440"/>
      </w:tblGrid>
      <w:tr w:rsidR="00A90A9F" w:rsidRPr="00A90A9F" w:rsidTr="00D05523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Частота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Среднее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A01.31.010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 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 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давления на периферических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B01.058.01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врача-эндокринолога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B01.058.02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врача-эндокринолога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A12.05.028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Определение протромбинового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времени в крови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0,7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A04.22.001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Ультразвуковое исследование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щитовидной железы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A20.31.027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A20.31.010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0,02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Электрофорез лекарственных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средств при заболеваниях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A17.30.002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низкоинтенсивным лазерным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излучением при заболеваниях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Рефлексотерапия при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желез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A19.22.001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желез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0,6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7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A25.22.002</w:t>
            </w: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Назначения диетической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терапии при заболеваниях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</w:tbl>
    <w:p w:rsidR="00A90A9F" w:rsidRPr="00A90A9F" w:rsidRDefault="00A90A9F" w:rsidP="00A90A9F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Приказ Министерства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здравоохранения 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социального развития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Российской Федерации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23.11.2004 г. N 277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СТАНДАРТ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САНАТОРНО-КУРОРТНОЙ ПОМОЩИ БОЛЬНЫМ С БОЛЕЗНЯМИ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ПЕЧЕНИ, ЖЕЛЧНОГО ПУЗЫРЯ, ЖЕЛЧЕВЫВОДЯЩИХ ПУТЕЙ 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ПОДЖЕЛУДОЧНОЙ ЖЕЛЕЗЫ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0" w:type="auto"/>
        <w:jc w:val="right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372"/>
        <w:gridCol w:w="1920"/>
        <w:gridCol w:w="1440"/>
      </w:tblGrid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Код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Частота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Среднее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количество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A01.31.009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Сбор анамнеза и жалоб общетерапевтический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A01.31.010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Визуальный осмотр общетерапевтический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A01.31.011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Пальпация общетерапевтическая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A01.31.012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Аускультация общетерапевтическая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A01.31.016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Перкуссия общетерапевтическая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A02.31.001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Термометрия общая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A02.03.005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Измерение роста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A02.01.001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Измерение массы тела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A02.09.001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Измерения частоты дыхания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A02.10.002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Измерение частоты сердцебиения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A02.12.001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Исследование пульса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A02.12.002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Измерение артериального давления на 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B01.004.01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Прием (осмотр, консультация) врача-гастроэнтеролога первичный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B01.004.02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Прием (осмотр, консультация) врача-гастроэнтеролога повторный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A05.10.001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Регистрация электрокардиограммы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A05.10.007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Расшифровка, описание и интерпретация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Электрокардиографических данных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A14.14.002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Ультразвуковое исследование желчного пузыря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lastRenderedPageBreak/>
              <w:t>A04.14.031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Ультразвуковое исследование печени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B03.016.02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Общий (клинический) анализ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B03.016.06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Анализ мочи общий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A09.05.023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Исследование уровня глюкозы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A09.05.021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Исследование общего билирубина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A11.14.005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минеральными водами при заболеваниях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A20.14.002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лечебной грязью при заболеваниях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Ванны лекарственные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A20.31.004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Ванны газовые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A20.31.003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Ванны радоновые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Ванны минеральные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A20.31.022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Ванны суховоздушные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A20.31.011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Душ лечебный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интерференционными токами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синусоидальными модулированными токами (СМТ)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A17.31.004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диадинамическими токами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A17.31.018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электрическим полем УВЧ (э.п. УВЧ)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A17.14.001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Электрофорез лекарственных средств при болезнях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A22.14.002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ультразвуковое при болезнях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A22.14.003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низкоинтенсивным лазерным излучением болезни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12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A17.31.019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A17.31.017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A22.31.009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A17.31.020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магнитными полями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A20.31.026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Оксигеновоздействие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A21.14.001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Рефлексотерапия при болезнях печени 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A21.14.001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Массаж при заболеваниях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A19.14.001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Лечебная физкультура при заболеваниях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A13.30.005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Психотерапия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7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A20.31.012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климатом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A20.31.013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Терренкур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A90A9F" w:rsidRPr="00A90A9F" w:rsidTr="00D05523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A25.14.002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Назначения диетической терапии при болезнях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</w:tbl>
    <w:p w:rsidR="00A90A9F" w:rsidRPr="00A90A9F" w:rsidRDefault="00A90A9F" w:rsidP="00A90A9F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Приказ Министерства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здравоохранения 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социального развития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Российской Федерации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23.11.2004 г. N 278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СТАНДАРТ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САНАТОРНО-КУРОРТНОЙ ПОМОЩИ БОЛЬНЫМ С БОЛЕЗНЯМИ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ПИЩЕВОДА, ЖЕЛУДКА И ДВЕНАДЦАТИПЕРСТНОЙ КИШКИ,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A90A9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КИШЕЧНИКА</w:t>
      </w:r>
    </w:p>
    <w:p w:rsidR="00A90A9F" w:rsidRPr="00A90A9F" w:rsidRDefault="00A90A9F" w:rsidP="00A90A9F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372"/>
        <w:gridCol w:w="1920"/>
        <w:gridCol w:w="1440"/>
      </w:tblGrid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Код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Частота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Среднее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количество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A01.31.009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Сбор анамнеза и жалоб общетерапевтический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A01.31.010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Визуальный осмотр общетерапевтический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A01.31.011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Пальпация общетерапевтическая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A01.31.012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Аускультация общетерапевтическая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A01.31.016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Перкуссия общетерапевтическая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A02.31.001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Термометрия общая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A02.03.005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Измерение роста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A02.01.001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Измерение массы тела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A02.09.001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Измерения частоты дыхания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A02.10.002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Измерение частоты сердцебиения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A02.12.001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Исследование пульса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A02.12.002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Измерение артериального давления на 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В01.004.01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Прием (осмотр, консультация) врача-гастроэнтеролога первичный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В01.004.02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Прием (осмотр, консультация) врача-гастроэнтеролога повторный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A05.10.001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Регистрация электрокардиограммы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A05.10.007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A03.16.006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Эзофагогастродуоденоскопия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A04.31.003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Ультразвуковое исследование забрюшинного пространства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B03.016.02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Общий (клинический) анализ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B03.016.06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Анализ мочи общий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A09.05.023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Исследование уровня глюкозы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A09.05.021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Исследование общего билирубина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A09.05.026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Исследование уровня холестерина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A09.19.002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Исследование кала на скрытую кровь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A20.31.027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Прием минеральной воды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A11.18.004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Кишечное орошение минеральной водой и лекарственными средствами при болезнях толстого кишечника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A20.16.002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лечебной грязью при болезнях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A11.18.006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Введение ректальных грязевых тампонов при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болезнях толстого кишечника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lastRenderedPageBreak/>
              <w:t>A20.31.006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Ванны лекарственные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A20.31.004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Ванны газовые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A20.31.003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Ванны радоновые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Ванны минеральные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A20.31.022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Ванны суховоздушные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A20.31.011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Душ лечебный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A20.31.010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Подводный душ-массаж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интерференционными токами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синусоидальными модулированными токами (СМТ)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A17.31.004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диадинамическими токами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A17.31.018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электрическим полем УВЧ (э.п. УВЧ)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A17.30.002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Электросон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A17.16.001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Электрофорез лекарственных средств при заболеваниях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A22.16.002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ультразвуковое при болезнях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A22.16.001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Эндоскопическое облучение лазером при заболеваниях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A17.31.017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A17.31.008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A17.31.020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магнитными полями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A20.31.026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Оксигеновоздействие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A20.16.003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парафином (озокеритом) при болезнях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A21.16.001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Рефлексотерапия при болезнях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A21.16.003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Мануальная терапия при болезнях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5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A21.16.002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Массаж при заболеваниях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A19.16.001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Лечебная физкультура при заболеваниях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A13.30.005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Психотерапия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A20.31.012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Воздействие климатом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A20.31.013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Терренкур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A11.19.005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Введение лекарственных средств с помощью клизмы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A25.16.002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Назначения диетической терапии при заболеваниях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</w:tbl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№214 от 22.11.2004 г.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СТАНДАРТ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</w:t>
      </w: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СИСТЕМЫ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656"/>
        <w:gridCol w:w="1701"/>
        <w:gridCol w:w="1417"/>
      </w:tblGrid>
      <w:tr w:rsidR="00A90A9F" w:rsidRPr="00A90A9F" w:rsidTr="00D05523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Код</w:t>
            </w:r>
          </w:p>
        </w:tc>
        <w:tc>
          <w:tcPr>
            <w:tcW w:w="4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Частота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предоставления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Среднее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количество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A01.31.009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Сбор анамнеза и жалоб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A01.31.010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Визуальный осмотр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Пальпация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Аускультация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Перкуссия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A02.31.001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Термометрия общая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A02.03.005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роста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A02.01.001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массы тела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A02.09.001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Измерения частоты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дыхания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A02.10.002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частоты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сердцебиения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A02.12.001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Исследование пульса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A02.12.002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артериального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давления на периферических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артериях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B01.023.01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Прием (осмотр,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консультация)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врача-невролога первичный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B01.023.02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Прием (осмотр,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консультация)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врача-невролога повторный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A05.10.001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Регистрация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электрокардиограммы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A05.10.007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Расшифровка, описание 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интерпретация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электрокардиографических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данных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скорости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проведения электрического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импульса по нерву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B03.016.02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Общий (клинический) анализ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крови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B03.016.06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Анализ мочи общий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Грязелечение заболеваний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Грязевые ванны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лекарственные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A20.31.008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вихревые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газовые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A20.31.003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радоновые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минеральные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A20.31.022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суховоздушные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местные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(2-4-х-камерные)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Душ лечебный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A20.31.010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Подводный душ-массаж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интерференционными токами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синусоидальными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модулированными токами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(СМТ)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A17.02.001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Миоэлектростимуляция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диадинамическими токами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A17.30.002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Электросон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A17.24.006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Электрофорез лекарственных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средств при болезнях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A17.31.018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электрическим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полем УВЧ (э.п. УВЧ)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ультразвуковое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при заболеваниях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A22.31.003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коротким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ультрафиолетовым излучением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(КУФ)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4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A17.24.005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Дарсонвализация местная при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болезнях периферической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A17.31.019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электромагнитным излучением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дециметрового диапазона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(ДМВ)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A17.31.008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электромагнитным излучением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сантиметрового диапазона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(СМВ-терапия)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A17.31.017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высокочастотными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электромагнитными полями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(индуктотермия)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низкоинтенсивным лазерным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излучением при заболеваниях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A17.31.020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магнитными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полями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A20.31.026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Оксигеновоздействие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Парафинотерапия заболеваний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A21.24.002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Рефлексотерапия при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заболеваниях периферической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A21.24.001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Мануальная терапия при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заболеваниях периферической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6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A21.24.004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Массаж при заболеваниях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A19.24.001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Лечебная физкультура при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заболеваниях периферической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A13.30.005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Психотерапия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A19.31.006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Механотерапия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A20.31.013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Терренкур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A25.24.002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Назначения диетической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терапии при заболеваниях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9F" w:rsidRPr="00A90A9F" w:rsidRDefault="00A90A9F" w:rsidP="00A90A9F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A90A9F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</w:tbl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№217 от 22.11.2004 г.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СТАНДАРТ САНАТОРНО-КУРОРТНОЙ ПОМОЩИ БОЛЬНЫМ С ВОСПАЛИТЕЛЬНЫМИ БОЛЕЗНЯМИ ЦЕНТРАЛЬНОЙ НЕРВНОЙ СИСТЕМЫ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2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696"/>
        <w:gridCol w:w="1701"/>
        <w:gridCol w:w="1417"/>
      </w:tblGrid>
      <w:tr w:rsidR="00A90A9F" w:rsidRPr="00A90A9F" w:rsidTr="00D05523">
        <w:trPr>
          <w:trHeight w:val="240"/>
        </w:trPr>
        <w:tc>
          <w:tcPr>
            <w:tcW w:w="1440" w:type="dxa"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4696" w:type="dxa"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Наименование        </w:t>
            </w:r>
          </w:p>
        </w:tc>
        <w:tc>
          <w:tcPr>
            <w:tcW w:w="1701" w:type="dxa"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Частота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17" w:type="dxa"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Среднее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 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A01.31.012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 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A02.31.001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сердцебиения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давления на периферических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артериях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врача-невролога первичный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B01.023.02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врача-невролога повторный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электрокардиограммы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электрокардиографических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данных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A04.12.001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Ультразвуковая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допплерография артерий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A05.23.003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Реоэнцефалография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A05.23.001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Электроэнцефалография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крови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2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A09.05.049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факторов свертывания крови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A20.31.027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минеральной воды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A20.23.001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лечебной грязью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болезнях центральной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A20.31.006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лекарственные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A20.31.008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вихревые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A20.31.003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радоновые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местные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(2-4-х-камерные)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Душ лечебный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A20.23.002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парафином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(озокеритом) при болезнях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Оксигеновоздействие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A17.31.006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интерференционными токами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A17.31.005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синусоидальными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модулированными токами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(СМТ)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9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A17.31.004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диадинамическими токами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A17.31.018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электрическим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полем УВЧ (э.п. УВЧ)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9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A17.23.001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Электрофорез лекарственных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средств при болезнях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A22.23.003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ультразвуковое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болезнях центральной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A22.23.001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низкоинтенсивным лазерным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излучением при заболеваниях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A17.31.020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магнитными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полями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A17.31.019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дециметрового диапазона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(ДМВ)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A17.31.008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сантиметрового диапазона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(СМВ-терапия)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A21.23.002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Рефлексотерапия при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центральной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A21.23.003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Мануальная терапия при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центральной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нервной системы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7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A21.23.001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Массаж при болезнях   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A19.23.002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центральной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нервной системы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11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A19.31.006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Механотерапия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Психотерапия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A20.31.013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Терренкур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A90A9F" w:rsidRPr="00A90A9F" w:rsidTr="00D0552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A25.23.002</w:t>
            </w:r>
          </w:p>
        </w:tc>
        <w:tc>
          <w:tcPr>
            <w:tcW w:w="4696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Назначения диетической  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терапии при заболеваниях   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</w:tbl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sz w:val="16"/>
          <w:szCs w:val="16"/>
          <w:lang w:eastAsia="ar-SA"/>
        </w:rPr>
        <w:t>№273 от 23.11.2004 г.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СТАНДАРТ</w:t>
      </w:r>
    </w:p>
    <w:p w:rsidR="00A90A9F" w:rsidRPr="00A90A9F" w:rsidRDefault="00A90A9F" w:rsidP="00A90A9F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САНАТОРНО-КУРОРТНОЙ ПОМОЩИ БОЛЬНЫМ</w:t>
      </w:r>
    </w:p>
    <w:p w:rsidR="00A90A9F" w:rsidRPr="00A90A9F" w:rsidRDefault="00A90A9F" w:rsidP="00A90A9F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С РАССТРОЙСТВАМИ ВЕГЕТАТИВНОЙ НЕРВНОЙ СИСТЕМЫ</w:t>
      </w:r>
    </w:p>
    <w:p w:rsidR="00A90A9F" w:rsidRPr="00A90A9F" w:rsidRDefault="00A90A9F" w:rsidP="00A90A9F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И НЕВРОТИЧЕСКИМИ РАССТРОЙСТВАМИ, СВЯЗАННЫМИ</w:t>
      </w:r>
    </w:p>
    <w:p w:rsidR="00A90A9F" w:rsidRPr="00A90A9F" w:rsidRDefault="00A90A9F" w:rsidP="00A90A9F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A90A9F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СО СТРЕССОМ, СОМАТОФОРМНЫМИ РАССТРОЙСТВАМИ</w:t>
      </w: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A90A9F" w:rsidRPr="00A90A9F" w:rsidTr="00D05523">
        <w:trPr>
          <w:trHeight w:val="240"/>
          <w:jc w:val="center"/>
        </w:trPr>
        <w:tc>
          <w:tcPr>
            <w:tcW w:w="1440" w:type="dxa"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3480" w:type="dxa"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920" w:type="dxa"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Частота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40" w:type="dxa"/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Среднее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Сбор анамнеза и жалоб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Визуальный осмотр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Пальпация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Аускультация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Перкуссия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Измерение частоты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Измерение артериального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давления на периферических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артериях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Прием (осмотр,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консультация)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врача-невропатолога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Прием (осмотр,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консультация)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врача-невропатолога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повторный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Регистрация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Расшифровка, описание и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интерпретация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электрокардиографических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Общий (клинический) анализ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A09.05.023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Исследование уровня глюкозы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A09.05.024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Исследование общего уровня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липидов 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A20.24.001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Грязелечение заболеваний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вихревые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местные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Душ лечебный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Подводный душ-массаж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интерференционными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синусоидальными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модулированными токами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электрическим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полем УВЧ (э.п. УВЧ)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Электросон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A17.24.006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Электрофорез лекарственных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средств при болезнях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A22.24.002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ультразвуковое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при заболеваниях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A22.24.001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низкоинтенсивным лазерным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излучением при заболеваниях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A17.24.005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Дарсонвализация местная при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болезнях периферической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0,03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дециметрового диапазона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(ДМВ)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сантиметрового диапазона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(СМВ-терапия)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магнитными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полями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0,04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A17.31.010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Баровоздействие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Оксигеновоздействие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A21.24.002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Рефлексотерапия при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заболеваниях периферической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A21.24.001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Мануальная терапия при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заболеваниях периферической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A21.24.004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Массаж при заболеваниях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A19.24.001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Лечебная физкультура при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заболеваниях периферической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12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A20.24.002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Парафинотерапия заболеваний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A20.31.023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Термовоздействие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0,7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климатом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0,7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18</w:t>
            </w:r>
          </w:p>
        </w:tc>
      </w:tr>
      <w:tr w:rsidR="00A90A9F" w:rsidRPr="00A90A9F" w:rsidTr="00D05523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Назначения диетической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терапии при заболеваниях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A90A9F" w:rsidRPr="00A90A9F" w:rsidRDefault="00A90A9F" w:rsidP="00A90A9F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A90A9F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</w:tbl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A90A9F" w:rsidRPr="00A90A9F" w:rsidRDefault="00A90A9F" w:rsidP="00A90A9F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Требования к техническим характеристикам услуг.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безбарьерная среда, наличие пандусов и поручней.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(Национальный стандарт Российской Федерации. Услуги средств размещения. Общие требования к услугам санаториев, пансионатов, центров отдыха. ГОСТ </w:t>
      </w: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Р 54599-2011 утвержденный приказом Федерального агентства по техническому регулированию и метрологии от 08.12.2011 г. № 733-ст.) .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Номер должен быть оснащен мебелью, инвентарем и санитарно-гигиеническими предметами (ГОСТ Р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Р 54599-2011). Должны предоставляться средства личной гигиены (мыло, туалетная бумага и т.д.) (ГОСТ Р 54599-2011). Должно быть обеспечено удаление отходов и защита от насекомых и грызунов.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Здания и сооружения организации, оказывающей санаторно-курортные услуги должны быть: 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оборудованы системами холодного и горячего водоснабжения;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оборудованы системами для обеспечения пациентов питьевой водой круглосуточно;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оборудованы системами отопления, обеспечивающими комфортный температурный режим в зданиях;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оборудованы лифтом с круглосуточным подъемом и спуском: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а) более двух этажей (в санаториях для лечения больных с заболеваниями опорно-двигательного аппарата);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б) более трех этажей (грузовой и пассажирский отдельно).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Дополнительно предоставляемые услуги: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служба приема (круглосуточный прием);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A90A9F" w:rsidRPr="00A90A9F" w:rsidRDefault="00A90A9F" w:rsidP="00A90A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0A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Ежедневный досуг граждан должен быть организован с учетом специфики граждан льготных категорий (возраст, состояние здоровья и т.д.).</w:t>
      </w: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C617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87"/>
        </w:tabs>
        <w:ind w:left="360" w:hanging="360"/>
      </w:pPr>
      <w:rPr>
        <w:rFonts w:cs="Times New Roman"/>
        <w:b w:val="0"/>
      </w:rPr>
    </w:lvl>
  </w:abstractNum>
  <w:abstractNum w:abstractNumId="4">
    <w:nsid w:val="21BE2D6F"/>
    <w:multiLevelType w:val="hybridMultilevel"/>
    <w:tmpl w:val="2E3C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78A9"/>
    <w:multiLevelType w:val="hybridMultilevel"/>
    <w:tmpl w:val="62F497EE"/>
    <w:lvl w:ilvl="0" w:tplc="DF542EA8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6">
    <w:nsid w:val="36F929FA"/>
    <w:multiLevelType w:val="hybridMultilevel"/>
    <w:tmpl w:val="F39A176C"/>
    <w:lvl w:ilvl="0" w:tplc="D2F6BA9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58ED4EC6"/>
    <w:multiLevelType w:val="hybridMultilevel"/>
    <w:tmpl w:val="2446E9AE"/>
    <w:lvl w:ilvl="0" w:tplc="4AB80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E4B34DA"/>
    <w:multiLevelType w:val="hybridMultilevel"/>
    <w:tmpl w:val="F4EA543E"/>
    <w:lvl w:ilvl="0" w:tplc="690211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267014"/>
    <w:multiLevelType w:val="hybridMultilevel"/>
    <w:tmpl w:val="FD16DB0C"/>
    <w:lvl w:ilvl="0" w:tplc="160E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EB26F6C"/>
    <w:multiLevelType w:val="hybridMultilevel"/>
    <w:tmpl w:val="9C8E862E"/>
    <w:lvl w:ilvl="0" w:tplc="2B72FAA8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26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A2A"/>
    <w:rsid w:val="000401F1"/>
    <w:rsid w:val="00042818"/>
    <w:rsid w:val="0004291C"/>
    <w:rsid w:val="00042C5E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64F"/>
    <w:rsid w:val="00076D82"/>
    <w:rsid w:val="00077539"/>
    <w:rsid w:val="00077754"/>
    <w:rsid w:val="00082786"/>
    <w:rsid w:val="0008434B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EB6"/>
    <w:rsid w:val="000E1672"/>
    <w:rsid w:val="000E38E6"/>
    <w:rsid w:val="000E3AC2"/>
    <w:rsid w:val="000E6280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1130"/>
    <w:rsid w:val="00183A46"/>
    <w:rsid w:val="00185D78"/>
    <w:rsid w:val="00185F07"/>
    <w:rsid w:val="00186480"/>
    <w:rsid w:val="00186A21"/>
    <w:rsid w:val="00186B44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3736"/>
    <w:rsid w:val="001C4EF8"/>
    <w:rsid w:val="001C50B1"/>
    <w:rsid w:val="001C767E"/>
    <w:rsid w:val="001C7C5B"/>
    <w:rsid w:val="001D0286"/>
    <w:rsid w:val="001D165D"/>
    <w:rsid w:val="001D1CAD"/>
    <w:rsid w:val="001D295C"/>
    <w:rsid w:val="001D4473"/>
    <w:rsid w:val="001D4D62"/>
    <w:rsid w:val="001D4DD6"/>
    <w:rsid w:val="001D55C7"/>
    <w:rsid w:val="001D786F"/>
    <w:rsid w:val="001E038C"/>
    <w:rsid w:val="001E1388"/>
    <w:rsid w:val="001E184C"/>
    <w:rsid w:val="001E2349"/>
    <w:rsid w:val="001E2A86"/>
    <w:rsid w:val="001E2C8A"/>
    <w:rsid w:val="001E4FE2"/>
    <w:rsid w:val="001E6702"/>
    <w:rsid w:val="001F2055"/>
    <w:rsid w:val="001F258C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960"/>
    <w:rsid w:val="00255DF6"/>
    <w:rsid w:val="002642C8"/>
    <w:rsid w:val="002644B8"/>
    <w:rsid w:val="00264930"/>
    <w:rsid w:val="00266C61"/>
    <w:rsid w:val="0026780D"/>
    <w:rsid w:val="0027008A"/>
    <w:rsid w:val="002711BB"/>
    <w:rsid w:val="002745A3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2AEA"/>
    <w:rsid w:val="002E4633"/>
    <w:rsid w:val="002E592E"/>
    <w:rsid w:val="002E5B18"/>
    <w:rsid w:val="002E6E05"/>
    <w:rsid w:val="002F1BA8"/>
    <w:rsid w:val="002F3843"/>
    <w:rsid w:val="002F6AEC"/>
    <w:rsid w:val="002F7368"/>
    <w:rsid w:val="002F7FF7"/>
    <w:rsid w:val="00300796"/>
    <w:rsid w:val="003014E5"/>
    <w:rsid w:val="00301E67"/>
    <w:rsid w:val="00301E8D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D48"/>
    <w:rsid w:val="00395E3A"/>
    <w:rsid w:val="00397C94"/>
    <w:rsid w:val="003A0123"/>
    <w:rsid w:val="003A2285"/>
    <w:rsid w:val="003A286C"/>
    <w:rsid w:val="003A32E1"/>
    <w:rsid w:val="003A4CAF"/>
    <w:rsid w:val="003A5561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3F76C2"/>
    <w:rsid w:val="004004BF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FF1"/>
    <w:rsid w:val="00431045"/>
    <w:rsid w:val="004312F5"/>
    <w:rsid w:val="00431BA6"/>
    <w:rsid w:val="00431CF0"/>
    <w:rsid w:val="0043317D"/>
    <w:rsid w:val="00434C16"/>
    <w:rsid w:val="00434E00"/>
    <w:rsid w:val="0043690B"/>
    <w:rsid w:val="00436DC2"/>
    <w:rsid w:val="00437182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6093"/>
    <w:rsid w:val="00556788"/>
    <w:rsid w:val="00557CC0"/>
    <w:rsid w:val="00557FDF"/>
    <w:rsid w:val="00560239"/>
    <w:rsid w:val="00560F9D"/>
    <w:rsid w:val="00560FEC"/>
    <w:rsid w:val="005617B6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641"/>
    <w:rsid w:val="0057288C"/>
    <w:rsid w:val="00572996"/>
    <w:rsid w:val="00572F30"/>
    <w:rsid w:val="00573BBE"/>
    <w:rsid w:val="0057571D"/>
    <w:rsid w:val="005757A3"/>
    <w:rsid w:val="00576616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2F93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ADA"/>
    <w:rsid w:val="005C3347"/>
    <w:rsid w:val="005C33CD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4B12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90565"/>
    <w:rsid w:val="0069119D"/>
    <w:rsid w:val="00691AEA"/>
    <w:rsid w:val="00692398"/>
    <w:rsid w:val="0069252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4620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50E0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70399"/>
    <w:rsid w:val="00771365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57A"/>
    <w:rsid w:val="008C4654"/>
    <w:rsid w:val="008C4924"/>
    <w:rsid w:val="008C4DB3"/>
    <w:rsid w:val="008C5741"/>
    <w:rsid w:val="008C5787"/>
    <w:rsid w:val="008C6A38"/>
    <w:rsid w:val="008C7A4A"/>
    <w:rsid w:val="008D19F3"/>
    <w:rsid w:val="008D2061"/>
    <w:rsid w:val="008D35E2"/>
    <w:rsid w:val="008D43FB"/>
    <w:rsid w:val="008D674A"/>
    <w:rsid w:val="008D6CA3"/>
    <w:rsid w:val="008E09DE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D2"/>
    <w:rsid w:val="009454EC"/>
    <w:rsid w:val="009465D1"/>
    <w:rsid w:val="00946F63"/>
    <w:rsid w:val="00947598"/>
    <w:rsid w:val="00950C3F"/>
    <w:rsid w:val="009512C6"/>
    <w:rsid w:val="009517C2"/>
    <w:rsid w:val="00951A55"/>
    <w:rsid w:val="00953D03"/>
    <w:rsid w:val="00953FBD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2922"/>
    <w:rsid w:val="00972C3D"/>
    <w:rsid w:val="009732B6"/>
    <w:rsid w:val="00974771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409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D5267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A9F"/>
    <w:rsid w:val="00A90EDC"/>
    <w:rsid w:val="00A91B0C"/>
    <w:rsid w:val="00A93AF8"/>
    <w:rsid w:val="00A9648F"/>
    <w:rsid w:val="00AA2567"/>
    <w:rsid w:val="00AA3A71"/>
    <w:rsid w:val="00AA52E1"/>
    <w:rsid w:val="00AA7274"/>
    <w:rsid w:val="00AA7AC2"/>
    <w:rsid w:val="00AB2204"/>
    <w:rsid w:val="00AB2967"/>
    <w:rsid w:val="00AB2C07"/>
    <w:rsid w:val="00AB342C"/>
    <w:rsid w:val="00AB4A4D"/>
    <w:rsid w:val="00AB515A"/>
    <w:rsid w:val="00AB635C"/>
    <w:rsid w:val="00AB6778"/>
    <w:rsid w:val="00AB77C9"/>
    <w:rsid w:val="00AB79AA"/>
    <w:rsid w:val="00AC09F7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4C98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FF"/>
    <w:rsid w:val="00CB2980"/>
    <w:rsid w:val="00CB2CF3"/>
    <w:rsid w:val="00CB564B"/>
    <w:rsid w:val="00CB587E"/>
    <w:rsid w:val="00CB6698"/>
    <w:rsid w:val="00CB6ED8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3246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463E"/>
    <w:rsid w:val="00D051A0"/>
    <w:rsid w:val="00D051E6"/>
    <w:rsid w:val="00D05B65"/>
    <w:rsid w:val="00D06A20"/>
    <w:rsid w:val="00D0720F"/>
    <w:rsid w:val="00D10016"/>
    <w:rsid w:val="00D10277"/>
    <w:rsid w:val="00D10DDF"/>
    <w:rsid w:val="00D12007"/>
    <w:rsid w:val="00D138D4"/>
    <w:rsid w:val="00D162B9"/>
    <w:rsid w:val="00D17349"/>
    <w:rsid w:val="00D1798A"/>
    <w:rsid w:val="00D213EE"/>
    <w:rsid w:val="00D2429F"/>
    <w:rsid w:val="00D24A92"/>
    <w:rsid w:val="00D2501E"/>
    <w:rsid w:val="00D25744"/>
    <w:rsid w:val="00D258C4"/>
    <w:rsid w:val="00D274FE"/>
    <w:rsid w:val="00D30011"/>
    <w:rsid w:val="00D30222"/>
    <w:rsid w:val="00D304E8"/>
    <w:rsid w:val="00D31F6F"/>
    <w:rsid w:val="00D32014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560E"/>
    <w:rsid w:val="00D57A96"/>
    <w:rsid w:val="00D62572"/>
    <w:rsid w:val="00D62914"/>
    <w:rsid w:val="00D62AFA"/>
    <w:rsid w:val="00D64C26"/>
    <w:rsid w:val="00D650F1"/>
    <w:rsid w:val="00D658FC"/>
    <w:rsid w:val="00D6635D"/>
    <w:rsid w:val="00D708D8"/>
    <w:rsid w:val="00D71295"/>
    <w:rsid w:val="00D7235F"/>
    <w:rsid w:val="00D72A75"/>
    <w:rsid w:val="00D745F6"/>
    <w:rsid w:val="00D74B4A"/>
    <w:rsid w:val="00D752E3"/>
    <w:rsid w:val="00D75F43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6F9"/>
    <w:rsid w:val="00D97EA7"/>
    <w:rsid w:val="00DA1D8E"/>
    <w:rsid w:val="00DA2C96"/>
    <w:rsid w:val="00DA347A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CF3"/>
    <w:rsid w:val="00DD5D12"/>
    <w:rsid w:val="00DE0B00"/>
    <w:rsid w:val="00DE1365"/>
    <w:rsid w:val="00DE2138"/>
    <w:rsid w:val="00DE25D6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376A"/>
    <w:rsid w:val="00E0378A"/>
    <w:rsid w:val="00E03DED"/>
    <w:rsid w:val="00E04D8F"/>
    <w:rsid w:val="00E0529C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294E"/>
    <w:rsid w:val="00E33616"/>
    <w:rsid w:val="00E34729"/>
    <w:rsid w:val="00E34B21"/>
    <w:rsid w:val="00E34C86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0E44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3CB1"/>
    <w:rsid w:val="00E84F9F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750"/>
    <w:rsid w:val="00E94F51"/>
    <w:rsid w:val="00E956A3"/>
    <w:rsid w:val="00E9598A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BE2"/>
    <w:rsid w:val="00ED3DD4"/>
    <w:rsid w:val="00ED6888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3AAA"/>
    <w:rsid w:val="00F36875"/>
    <w:rsid w:val="00F36B2D"/>
    <w:rsid w:val="00F419CD"/>
    <w:rsid w:val="00F4211F"/>
    <w:rsid w:val="00F4424A"/>
    <w:rsid w:val="00F45134"/>
    <w:rsid w:val="00F45376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6084"/>
    <w:rsid w:val="00F56424"/>
    <w:rsid w:val="00F565BB"/>
    <w:rsid w:val="00F56C0F"/>
    <w:rsid w:val="00F5724D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203"/>
    <w:rsid w:val="00FE5446"/>
    <w:rsid w:val="00FE5FA3"/>
    <w:rsid w:val="00FE6BC1"/>
    <w:rsid w:val="00FE6E01"/>
    <w:rsid w:val="00FE7C89"/>
    <w:rsid w:val="00FE7D8D"/>
    <w:rsid w:val="00FF1738"/>
    <w:rsid w:val="00FF2E78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0A9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A90A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A90A9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A90A9F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90A9F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A90A9F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A90A9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9F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A90A9F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A90A9F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A90A9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90A9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A90A9F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A90A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A90A9F"/>
  </w:style>
  <w:style w:type="character" w:customStyle="1" w:styleId="WW8Num1z0">
    <w:name w:val="WW8Num1z0"/>
    <w:rsid w:val="00A90A9F"/>
  </w:style>
  <w:style w:type="character" w:customStyle="1" w:styleId="WW8Num1z1">
    <w:name w:val="WW8Num1z1"/>
    <w:rsid w:val="00A90A9F"/>
  </w:style>
  <w:style w:type="character" w:customStyle="1" w:styleId="WW8Num1z2">
    <w:name w:val="WW8Num1z2"/>
    <w:rsid w:val="00A90A9F"/>
  </w:style>
  <w:style w:type="character" w:customStyle="1" w:styleId="WW8Num1z3">
    <w:name w:val="WW8Num1z3"/>
    <w:rsid w:val="00A90A9F"/>
  </w:style>
  <w:style w:type="character" w:customStyle="1" w:styleId="WW8Num1z4">
    <w:name w:val="WW8Num1z4"/>
    <w:rsid w:val="00A90A9F"/>
  </w:style>
  <w:style w:type="character" w:customStyle="1" w:styleId="WW8Num1z5">
    <w:name w:val="WW8Num1z5"/>
    <w:rsid w:val="00A90A9F"/>
  </w:style>
  <w:style w:type="character" w:customStyle="1" w:styleId="WW8Num1z6">
    <w:name w:val="WW8Num1z6"/>
    <w:rsid w:val="00A90A9F"/>
  </w:style>
  <w:style w:type="character" w:customStyle="1" w:styleId="WW8Num1z7">
    <w:name w:val="WW8Num1z7"/>
    <w:rsid w:val="00A90A9F"/>
  </w:style>
  <w:style w:type="character" w:customStyle="1" w:styleId="WW8Num1z8">
    <w:name w:val="WW8Num1z8"/>
    <w:rsid w:val="00A90A9F"/>
  </w:style>
  <w:style w:type="character" w:customStyle="1" w:styleId="WW8Num2z0">
    <w:name w:val="WW8Num2z0"/>
    <w:rsid w:val="00A90A9F"/>
  </w:style>
  <w:style w:type="character" w:customStyle="1" w:styleId="WW8Num3z0">
    <w:name w:val="WW8Num3z0"/>
    <w:rsid w:val="00A90A9F"/>
    <w:rPr>
      <w:rFonts w:cs="Times New Roman"/>
      <w:b w:val="0"/>
    </w:rPr>
  </w:style>
  <w:style w:type="character" w:customStyle="1" w:styleId="22">
    <w:name w:val="Основной шрифт абзаца2"/>
    <w:rsid w:val="00A90A9F"/>
  </w:style>
  <w:style w:type="character" w:customStyle="1" w:styleId="WW8Num4z0">
    <w:name w:val="WW8Num4z0"/>
    <w:rsid w:val="00A90A9F"/>
    <w:rPr>
      <w:rFonts w:ascii="Symbol" w:hAnsi="Symbol" w:cs="Symbol"/>
    </w:rPr>
  </w:style>
  <w:style w:type="character" w:customStyle="1" w:styleId="WW8Num5z0">
    <w:name w:val="WW8Num5z0"/>
    <w:rsid w:val="00A90A9F"/>
    <w:rPr>
      <w:rFonts w:ascii="Symbol" w:hAnsi="Symbol" w:cs="Symbol"/>
    </w:rPr>
  </w:style>
  <w:style w:type="character" w:customStyle="1" w:styleId="WW8Num6z0">
    <w:name w:val="WW8Num6z0"/>
    <w:rsid w:val="00A90A9F"/>
    <w:rPr>
      <w:rFonts w:ascii="Symbol" w:hAnsi="Symbol" w:cs="Symbol"/>
    </w:rPr>
  </w:style>
  <w:style w:type="character" w:customStyle="1" w:styleId="WW8Num7z0">
    <w:name w:val="WW8Num7z0"/>
    <w:rsid w:val="00A90A9F"/>
    <w:rPr>
      <w:rFonts w:ascii="Symbol" w:hAnsi="Symbol" w:cs="Symbol"/>
    </w:rPr>
  </w:style>
  <w:style w:type="character" w:customStyle="1" w:styleId="WW8Num9z0">
    <w:name w:val="WW8Num9z0"/>
    <w:rsid w:val="00A90A9F"/>
    <w:rPr>
      <w:rFonts w:ascii="Symbol" w:hAnsi="Symbol" w:cs="Symbol"/>
    </w:rPr>
  </w:style>
  <w:style w:type="character" w:customStyle="1" w:styleId="WW8Num11z0">
    <w:name w:val="WW8Num11z0"/>
    <w:rsid w:val="00A90A9F"/>
    <w:rPr>
      <w:rFonts w:cs="Times New Roman"/>
      <w:b w:val="0"/>
    </w:rPr>
  </w:style>
  <w:style w:type="character" w:customStyle="1" w:styleId="WW8Num11z1">
    <w:name w:val="WW8Num11z1"/>
    <w:rsid w:val="00A90A9F"/>
    <w:rPr>
      <w:rFonts w:cs="Times New Roman"/>
    </w:rPr>
  </w:style>
  <w:style w:type="character" w:customStyle="1" w:styleId="WW8Num14z0">
    <w:name w:val="WW8Num14z0"/>
    <w:rsid w:val="00A90A9F"/>
    <w:rPr>
      <w:rFonts w:ascii="Symbol" w:hAnsi="Symbol" w:cs="Symbol"/>
    </w:rPr>
  </w:style>
  <w:style w:type="character" w:customStyle="1" w:styleId="WW8Num14z1">
    <w:name w:val="WW8Num14z1"/>
    <w:rsid w:val="00A90A9F"/>
    <w:rPr>
      <w:rFonts w:ascii="Courier New" w:hAnsi="Courier New" w:cs="Courier New"/>
    </w:rPr>
  </w:style>
  <w:style w:type="character" w:customStyle="1" w:styleId="WW8Num14z2">
    <w:name w:val="WW8Num14z2"/>
    <w:rsid w:val="00A90A9F"/>
    <w:rPr>
      <w:rFonts w:ascii="Wingdings" w:hAnsi="Wingdings" w:cs="Wingdings"/>
    </w:rPr>
  </w:style>
  <w:style w:type="character" w:customStyle="1" w:styleId="WW8Num15z0">
    <w:name w:val="WW8Num15z0"/>
    <w:rsid w:val="00A90A9F"/>
    <w:rPr>
      <w:rFonts w:cs="Times New Roman"/>
      <w:b w:val="0"/>
    </w:rPr>
  </w:style>
  <w:style w:type="character" w:customStyle="1" w:styleId="WW8Num15z1">
    <w:name w:val="WW8Num15z1"/>
    <w:rsid w:val="00A90A9F"/>
    <w:rPr>
      <w:rFonts w:cs="Times New Roman"/>
    </w:rPr>
  </w:style>
  <w:style w:type="character" w:customStyle="1" w:styleId="12">
    <w:name w:val="Основной шрифт абзаца1"/>
    <w:rsid w:val="00A90A9F"/>
  </w:style>
  <w:style w:type="character" w:customStyle="1" w:styleId="13">
    <w:name w:val="Глава 1 Знак"/>
    <w:rsid w:val="00A90A9F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A90A9F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A90A9F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A90A9F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A90A9F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A90A9F"/>
    <w:rPr>
      <w:lang w:val="x-none" w:eastAsia="ar-SA" w:bidi="ar-SA"/>
    </w:rPr>
  </w:style>
  <w:style w:type="character" w:customStyle="1" w:styleId="31">
    <w:name w:val=" Знак Знак3"/>
    <w:rsid w:val="00A90A9F"/>
    <w:rPr>
      <w:lang w:val="x-none" w:eastAsia="ar-SA" w:bidi="ar-SA"/>
    </w:rPr>
  </w:style>
  <w:style w:type="character" w:styleId="a3">
    <w:name w:val="Hyperlink"/>
    <w:rsid w:val="00A90A9F"/>
    <w:rPr>
      <w:color w:val="0000FF"/>
      <w:u w:val="single"/>
    </w:rPr>
  </w:style>
  <w:style w:type="character" w:styleId="a4">
    <w:name w:val="page number"/>
    <w:basedOn w:val="12"/>
    <w:rsid w:val="00A90A9F"/>
  </w:style>
  <w:style w:type="character" w:customStyle="1" w:styleId="81">
    <w:name w:val=" Знак8 Знак"/>
    <w:aliases w:val="Знак8 Знак Знак"/>
    <w:rsid w:val="00A90A9F"/>
    <w:rPr>
      <w:lang w:val="x-none" w:eastAsia="ar-SA" w:bidi="ar-SA"/>
    </w:rPr>
  </w:style>
  <w:style w:type="character" w:customStyle="1" w:styleId="23">
    <w:name w:val=" Знак Знак2"/>
    <w:rsid w:val="00A90A9F"/>
    <w:rPr>
      <w:lang w:val="x-none" w:eastAsia="ar-SA" w:bidi="ar-SA"/>
    </w:rPr>
  </w:style>
  <w:style w:type="character" w:customStyle="1" w:styleId="15">
    <w:name w:val=" Знак Знак1"/>
    <w:rsid w:val="00A90A9F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A90A9F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A90A9F"/>
  </w:style>
  <w:style w:type="character" w:styleId="a6">
    <w:name w:val="Strong"/>
    <w:qFormat/>
    <w:rsid w:val="00A90A9F"/>
    <w:rPr>
      <w:b/>
      <w:bCs/>
    </w:rPr>
  </w:style>
  <w:style w:type="character" w:customStyle="1" w:styleId="postbody">
    <w:name w:val="postbody"/>
    <w:basedOn w:val="12"/>
    <w:rsid w:val="00A90A9F"/>
  </w:style>
  <w:style w:type="character" w:customStyle="1" w:styleId="apple-converted-space">
    <w:name w:val="apple-converted-space"/>
    <w:basedOn w:val="12"/>
    <w:rsid w:val="00A90A9F"/>
  </w:style>
  <w:style w:type="character" w:customStyle="1" w:styleId="a7">
    <w:name w:val="Маркеры списка"/>
    <w:rsid w:val="00A90A9F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A90A9F"/>
  </w:style>
  <w:style w:type="paragraph" w:customStyle="1" w:styleId="a9">
    <w:name w:val="Заголовок"/>
    <w:basedOn w:val="a"/>
    <w:next w:val="aa"/>
    <w:rsid w:val="00A90A9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A90A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A90A9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A90A9F"/>
    <w:rPr>
      <w:rFonts w:cs="Mangal"/>
    </w:rPr>
  </w:style>
  <w:style w:type="paragraph" w:customStyle="1" w:styleId="32">
    <w:name w:val="Название3"/>
    <w:basedOn w:val="a"/>
    <w:rsid w:val="00A90A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A90A9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A90A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90A9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A90A9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A90A9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A90A9F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A90A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rsid w:val="00A90A9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A90A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A90A9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A90A9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A90A9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link w:val="af2"/>
    <w:rsid w:val="00A90A9F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A90A9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A90A9F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A90A9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A90A9F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Стиль1"/>
    <w:basedOn w:val="a"/>
    <w:rsid w:val="00A90A9F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A90A9F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A90A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A90A9F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A90A9F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A90A9F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A90A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7">
    <w:name w:val="Body Text Indent"/>
    <w:basedOn w:val="a"/>
    <w:link w:val="af8"/>
    <w:rsid w:val="00A90A9F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A90A9F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A90A9F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A90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Обычный1"/>
    <w:rsid w:val="00A90A9F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a">
    <w:name w:val="Без интервала1"/>
    <w:rsid w:val="00A90A9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A90A9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A90A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A90A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A90A9F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rsid w:val="00A90A9F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A90A9F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A90A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A90A9F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A90A9F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A90A9F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9"/>
    <w:rsid w:val="00A90A9F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A90A9F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b">
    <w:name w:val="Таблица текст"/>
    <w:basedOn w:val="a"/>
    <w:rsid w:val="00A90A9F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A90A9F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A90A9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90A9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A90A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c">
    <w:name w:val="No Spacing"/>
    <w:uiPriority w:val="1"/>
    <w:qFormat/>
    <w:rsid w:val="00A90A9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90A9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A90A9F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4"/>
    <w:rsid w:val="00A90A9F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A90A9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A90A9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A90A9F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A90A9F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A90A9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A90A9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A90A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0">
    <w:name w:val="Название Знак"/>
    <w:basedOn w:val="a0"/>
    <w:link w:val="afe"/>
    <w:rsid w:val="00A90A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A90A9F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"/>
    <w:rsid w:val="00A90A9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A90A9F"/>
  </w:style>
  <w:style w:type="paragraph" w:customStyle="1" w:styleId="aff3">
    <w:name w:val=" Знак"/>
    <w:basedOn w:val="a"/>
    <w:rsid w:val="00A90A9F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4">
    <w:name w:val="Table Grid"/>
    <w:basedOn w:val="a1"/>
    <w:rsid w:val="00A9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A90A9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semiHidden/>
    <w:rsid w:val="00A90A9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A90A9F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A90A9F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A90A9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A90A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A90A9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A90A9F"/>
  </w:style>
  <w:style w:type="character" w:customStyle="1" w:styleId="WW8Num2z7">
    <w:name w:val="WW8Num2z7"/>
    <w:rsid w:val="00A90A9F"/>
  </w:style>
  <w:style w:type="paragraph" w:customStyle="1" w:styleId="42">
    <w:name w:val="Указатель4"/>
    <w:basedOn w:val="a"/>
    <w:rsid w:val="00A90A9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A90A9F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A90A9F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A90A9F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A90A9F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A90A9F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A90A9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A90A9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b">
    <w:name w:val="Текст1"/>
    <w:basedOn w:val="a"/>
    <w:rsid w:val="00A90A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90A9F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A90A9F"/>
    <w:rPr>
      <w:i/>
      <w:iCs/>
    </w:rPr>
  </w:style>
  <w:style w:type="paragraph" w:customStyle="1" w:styleId="pj">
    <w:name w:val="pj"/>
    <w:basedOn w:val="a"/>
    <w:rsid w:val="00A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A90A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A90A9F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A90A9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extended-textshort">
    <w:name w:val="extended-text__short"/>
    <w:rsid w:val="00A90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0A9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A90A9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A90A9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A90A9F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90A9F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A90A9F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A90A9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A9F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A90A9F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A90A9F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A90A9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90A9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A90A9F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A90A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rsid w:val="00A90A9F"/>
  </w:style>
  <w:style w:type="character" w:customStyle="1" w:styleId="WW8Num1z0">
    <w:name w:val="WW8Num1z0"/>
    <w:rsid w:val="00A90A9F"/>
  </w:style>
  <w:style w:type="character" w:customStyle="1" w:styleId="WW8Num1z1">
    <w:name w:val="WW8Num1z1"/>
    <w:rsid w:val="00A90A9F"/>
  </w:style>
  <w:style w:type="character" w:customStyle="1" w:styleId="WW8Num1z2">
    <w:name w:val="WW8Num1z2"/>
    <w:rsid w:val="00A90A9F"/>
  </w:style>
  <w:style w:type="character" w:customStyle="1" w:styleId="WW8Num1z3">
    <w:name w:val="WW8Num1z3"/>
    <w:rsid w:val="00A90A9F"/>
  </w:style>
  <w:style w:type="character" w:customStyle="1" w:styleId="WW8Num1z4">
    <w:name w:val="WW8Num1z4"/>
    <w:rsid w:val="00A90A9F"/>
  </w:style>
  <w:style w:type="character" w:customStyle="1" w:styleId="WW8Num1z5">
    <w:name w:val="WW8Num1z5"/>
    <w:rsid w:val="00A90A9F"/>
  </w:style>
  <w:style w:type="character" w:customStyle="1" w:styleId="WW8Num1z6">
    <w:name w:val="WW8Num1z6"/>
    <w:rsid w:val="00A90A9F"/>
  </w:style>
  <w:style w:type="character" w:customStyle="1" w:styleId="WW8Num1z7">
    <w:name w:val="WW8Num1z7"/>
    <w:rsid w:val="00A90A9F"/>
  </w:style>
  <w:style w:type="character" w:customStyle="1" w:styleId="WW8Num1z8">
    <w:name w:val="WW8Num1z8"/>
    <w:rsid w:val="00A90A9F"/>
  </w:style>
  <w:style w:type="character" w:customStyle="1" w:styleId="WW8Num2z0">
    <w:name w:val="WW8Num2z0"/>
    <w:rsid w:val="00A90A9F"/>
  </w:style>
  <w:style w:type="character" w:customStyle="1" w:styleId="WW8Num3z0">
    <w:name w:val="WW8Num3z0"/>
    <w:rsid w:val="00A90A9F"/>
    <w:rPr>
      <w:rFonts w:cs="Times New Roman"/>
      <w:b w:val="0"/>
    </w:rPr>
  </w:style>
  <w:style w:type="character" w:customStyle="1" w:styleId="22">
    <w:name w:val="Основной шрифт абзаца2"/>
    <w:rsid w:val="00A90A9F"/>
  </w:style>
  <w:style w:type="character" w:customStyle="1" w:styleId="WW8Num4z0">
    <w:name w:val="WW8Num4z0"/>
    <w:rsid w:val="00A90A9F"/>
    <w:rPr>
      <w:rFonts w:ascii="Symbol" w:hAnsi="Symbol" w:cs="Symbol"/>
    </w:rPr>
  </w:style>
  <w:style w:type="character" w:customStyle="1" w:styleId="WW8Num5z0">
    <w:name w:val="WW8Num5z0"/>
    <w:rsid w:val="00A90A9F"/>
    <w:rPr>
      <w:rFonts w:ascii="Symbol" w:hAnsi="Symbol" w:cs="Symbol"/>
    </w:rPr>
  </w:style>
  <w:style w:type="character" w:customStyle="1" w:styleId="WW8Num6z0">
    <w:name w:val="WW8Num6z0"/>
    <w:rsid w:val="00A90A9F"/>
    <w:rPr>
      <w:rFonts w:ascii="Symbol" w:hAnsi="Symbol" w:cs="Symbol"/>
    </w:rPr>
  </w:style>
  <w:style w:type="character" w:customStyle="1" w:styleId="WW8Num7z0">
    <w:name w:val="WW8Num7z0"/>
    <w:rsid w:val="00A90A9F"/>
    <w:rPr>
      <w:rFonts w:ascii="Symbol" w:hAnsi="Symbol" w:cs="Symbol"/>
    </w:rPr>
  </w:style>
  <w:style w:type="character" w:customStyle="1" w:styleId="WW8Num9z0">
    <w:name w:val="WW8Num9z0"/>
    <w:rsid w:val="00A90A9F"/>
    <w:rPr>
      <w:rFonts w:ascii="Symbol" w:hAnsi="Symbol" w:cs="Symbol"/>
    </w:rPr>
  </w:style>
  <w:style w:type="character" w:customStyle="1" w:styleId="WW8Num11z0">
    <w:name w:val="WW8Num11z0"/>
    <w:rsid w:val="00A90A9F"/>
    <w:rPr>
      <w:rFonts w:cs="Times New Roman"/>
      <w:b w:val="0"/>
    </w:rPr>
  </w:style>
  <w:style w:type="character" w:customStyle="1" w:styleId="WW8Num11z1">
    <w:name w:val="WW8Num11z1"/>
    <w:rsid w:val="00A90A9F"/>
    <w:rPr>
      <w:rFonts w:cs="Times New Roman"/>
    </w:rPr>
  </w:style>
  <w:style w:type="character" w:customStyle="1" w:styleId="WW8Num14z0">
    <w:name w:val="WW8Num14z0"/>
    <w:rsid w:val="00A90A9F"/>
    <w:rPr>
      <w:rFonts w:ascii="Symbol" w:hAnsi="Symbol" w:cs="Symbol"/>
    </w:rPr>
  </w:style>
  <w:style w:type="character" w:customStyle="1" w:styleId="WW8Num14z1">
    <w:name w:val="WW8Num14z1"/>
    <w:rsid w:val="00A90A9F"/>
    <w:rPr>
      <w:rFonts w:ascii="Courier New" w:hAnsi="Courier New" w:cs="Courier New"/>
    </w:rPr>
  </w:style>
  <w:style w:type="character" w:customStyle="1" w:styleId="WW8Num14z2">
    <w:name w:val="WW8Num14z2"/>
    <w:rsid w:val="00A90A9F"/>
    <w:rPr>
      <w:rFonts w:ascii="Wingdings" w:hAnsi="Wingdings" w:cs="Wingdings"/>
    </w:rPr>
  </w:style>
  <w:style w:type="character" w:customStyle="1" w:styleId="WW8Num15z0">
    <w:name w:val="WW8Num15z0"/>
    <w:rsid w:val="00A90A9F"/>
    <w:rPr>
      <w:rFonts w:cs="Times New Roman"/>
      <w:b w:val="0"/>
    </w:rPr>
  </w:style>
  <w:style w:type="character" w:customStyle="1" w:styleId="WW8Num15z1">
    <w:name w:val="WW8Num15z1"/>
    <w:rsid w:val="00A90A9F"/>
    <w:rPr>
      <w:rFonts w:cs="Times New Roman"/>
    </w:rPr>
  </w:style>
  <w:style w:type="character" w:customStyle="1" w:styleId="12">
    <w:name w:val="Основной шрифт абзаца1"/>
    <w:rsid w:val="00A90A9F"/>
  </w:style>
  <w:style w:type="character" w:customStyle="1" w:styleId="13">
    <w:name w:val="Глава 1 Знак"/>
    <w:rsid w:val="00A90A9F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A90A9F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A90A9F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A90A9F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A90A9F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A90A9F"/>
    <w:rPr>
      <w:lang w:val="x-none" w:eastAsia="ar-SA" w:bidi="ar-SA"/>
    </w:rPr>
  </w:style>
  <w:style w:type="character" w:customStyle="1" w:styleId="31">
    <w:name w:val=" Знак Знак3"/>
    <w:rsid w:val="00A90A9F"/>
    <w:rPr>
      <w:lang w:val="x-none" w:eastAsia="ar-SA" w:bidi="ar-SA"/>
    </w:rPr>
  </w:style>
  <w:style w:type="character" w:styleId="a3">
    <w:name w:val="Hyperlink"/>
    <w:rsid w:val="00A90A9F"/>
    <w:rPr>
      <w:color w:val="0000FF"/>
      <w:u w:val="single"/>
    </w:rPr>
  </w:style>
  <w:style w:type="character" w:styleId="a4">
    <w:name w:val="page number"/>
    <w:basedOn w:val="12"/>
    <w:rsid w:val="00A90A9F"/>
  </w:style>
  <w:style w:type="character" w:customStyle="1" w:styleId="81">
    <w:name w:val=" Знак8 Знак"/>
    <w:aliases w:val="Знак8 Знак Знак"/>
    <w:rsid w:val="00A90A9F"/>
    <w:rPr>
      <w:lang w:val="x-none" w:eastAsia="ar-SA" w:bidi="ar-SA"/>
    </w:rPr>
  </w:style>
  <w:style w:type="character" w:customStyle="1" w:styleId="23">
    <w:name w:val=" Знак Знак2"/>
    <w:rsid w:val="00A90A9F"/>
    <w:rPr>
      <w:lang w:val="x-none" w:eastAsia="ar-SA" w:bidi="ar-SA"/>
    </w:rPr>
  </w:style>
  <w:style w:type="character" w:customStyle="1" w:styleId="15">
    <w:name w:val=" Знак Знак1"/>
    <w:rsid w:val="00A90A9F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A90A9F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A90A9F"/>
  </w:style>
  <w:style w:type="character" w:styleId="a6">
    <w:name w:val="Strong"/>
    <w:qFormat/>
    <w:rsid w:val="00A90A9F"/>
    <w:rPr>
      <w:b/>
      <w:bCs/>
    </w:rPr>
  </w:style>
  <w:style w:type="character" w:customStyle="1" w:styleId="postbody">
    <w:name w:val="postbody"/>
    <w:basedOn w:val="12"/>
    <w:rsid w:val="00A90A9F"/>
  </w:style>
  <w:style w:type="character" w:customStyle="1" w:styleId="apple-converted-space">
    <w:name w:val="apple-converted-space"/>
    <w:basedOn w:val="12"/>
    <w:rsid w:val="00A90A9F"/>
  </w:style>
  <w:style w:type="character" w:customStyle="1" w:styleId="a7">
    <w:name w:val="Маркеры списка"/>
    <w:rsid w:val="00A90A9F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A90A9F"/>
  </w:style>
  <w:style w:type="paragraph" w:customStyle="1" w:styleId="a9">
    <w:name w:val="Заголовок"/>
    <w:basedOn w:val="a"/>
    <w:next w:val="aa"/>
    <w:rsid w:val="00A90A9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A90A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A90A9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A90A9F"/>
    <w:rPr>
      <w:rFonts w:cs="Mangal"/>
    </w:rPr>
  </w:style>
  <w:style w:type="paragraph" w:customStyle="1" w:styleId="32">
    <w:name w:val="Название3"/>
    <w:basedOn w:val="a"/>
    <w:rsid w:val="00A90A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A90A9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A90A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90A9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A90A9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A90A9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A90A9F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A90A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rsid w:val="00A90A9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A90A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A90A9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A90A9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A90A9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link w:val="af2"/>
    <w:rsid w:val="00A90A9F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A90A9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A90A9F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A90A9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A90A9F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Стиль1"/>
    <w:basedOn w:val="a"/>
    <w:rsid w:val="00A90A9F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A90A9F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A90A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A90A9F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A90A9F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A90A9F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A90A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7">
    <w:name w:val="Body Text Indent"/>
    <w:basedOn w:val="a"/>
    <w:link w:val="af8"/>
    <w:rsid w:val="00A90A9F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A90A9F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A90A9F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A90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Обычный1"/>
    <w:rsid w:val="00A90A9F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a">
    <w:name w:val="Без интервала1"/>
    <w:rsid w:val="00A90A9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A90A9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A90A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A90A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A90A9F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rsid w:val="00A90A9F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A90A9F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A90A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A90A9F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A90A9F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A90A9F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9"/>
    <w:rsid w:val="00A90A9F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A90A9F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b">
    <w:name w:val="Таблица текст"/>
    <w:basedOn w:val="a"/>
    <w:rsid w:val="00A90A9F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A90A9F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A90A9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90A9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A90A9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c">
    <w:name w:val="No Spacing"/>
    <w:uiPriority w:val="1"/>
    <w:qFormat/>
    <w:rsid w:val="00A90A9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90A9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A90A9F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4"/>
    <w:rsid w:val="00A90A9F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A90A9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A90A9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A90A9F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A90A9F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A90A9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A90A9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A90A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0">
    <w:name w:val="Название Знак"/>
    <w:basedOn w:val="a0"/>
    <w:link w:val="afe"/>
    <w:rsid w:val="00A90A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A90A9F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"/>
    <w:rsid w:val="00A90A9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A90A9F"/>
  </w:style>
  <w:style w:type="paragraph" w:customStyle="1" w:styleId="aff3">
    <w:name w:val=" Знак"/>
    <w:basedOn w:val="a"/>
    <w:rsid w:val="00A90A9F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4">
    <w:name w:val="Table Grid"/>
    <w:basedOn w:val="a1"/>
    <w:rsid w:val="00A9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A90A9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semiHidden/>
    <w:rsid w:val="00A90A9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A90A9F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A90A9F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A90A9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A90A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A90A9F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A90A9F"/>
  </w:style>
  <w:style w:type="character" w:customStyle="1" w:styleId="WW8Num2z7">
    <w:name w:val="WW8Num2z7"/>
    <w:rsid w:val="00A90A9F"/>
  </w:style>
  <w:style w:type="paragraph" w:customStyle="1" w:styleId="42">
    <w:name w:val="Указатель4"/>
    <w:basedOn w:val="a"/>
    <w:rsid w:val="00A90A9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A90A9F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A90A9F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A90A9F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A90A9F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A90A9F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A90A9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A90A9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b">
    <w:name w:val="Текст1"/>
    <w:basedOn w:val="a"/>
    <w:rsid w:val="00A90A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90A9F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A90A9F"/>
    <w:rPr>
      <w:i/>
      <w:iCs/>
    </w:rPr>
  </w:style>
  <w:style w:type="paragraph" w:customStyle="1" w:styleId="pj">
    <w:name w:val="pj"/>
    <w:basedOn w:val="a"/>
    <w:rsid w:val="00A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A90A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A90A9F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A90A9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extended-textshort">
    <w:name w:val="extended-text__short"/>
    <w:rsid w:val="00A9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5884</Words>
  <Characters>33545</Characters>
  <Application>Microsoft Office Word</Application>
  <DocSecurity>0</DocSecurity>
  <Lines>279</Lines>
  <Paragraphs>78</Paragraphs>
  <ScaleCrop>false</ScaleCrop>
  <Company/>
  <LinksUpToDate>false</LinksUpToDate>
  <CharactersWithSpaces>39351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2019-06-20T04:48:00Z</dcterms:created>
  <dcterms:modified xsi:type="dcterms:W3CDTF">2019-06-20T04:48:00Z</dcterms:modified>
</cp:coreProperties>
</file>