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04" w:rsidRPr="00DC6F10" w:rsidRDefault="00D47E04" w:rsidP="00D47E04">
      <w:pPr>
        <w:widowControl/>
        <w:ind w:firstLine="709"/>
        <w:jc w:val="both"/>
        <w:rPr>
          <w:rFonts w:ascii="Times New Roman" w:eastAsia="Times New Roman" w:hAnsi="Times New Roman" w:cs="Times New Roman"/>
          <w:i/>
          <w:iCs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Оказание у</w:t>
      </w:r>
      <w:r w:rsidRPr="00224EE6">
        <w:rPr>
          <w:rFonts w:ascii="Times New Roman" w:eastAsia="Times New Roman" w:hAnsi="Times New Roman" w:cs="Times New Roman"/>
          <w:i/>
          <w:iCs/>
          <w:lang w:bidi="ar-SA"/>
        </w:rPr>
        <w:t>слуг, предоставляемы</w:t>
      </w:r>
      <w:r>
        <w:rPr>
          <w:rFonts w:ascii="Times New Roman" w:eastAsia="Times New Roman" w:hAnsi="Times New Roman" w:cs="Times New Roman"/>
          <w:i/>
          <w:iCs/>
          <w:lang w:bidi="ar-SA"/>
        </w:rPr>
        <w:t>х</w:t>
      </w:r>
      <w:r w:rsidRPr="00224EE6">
        <w:rPr>
          <w:rFonts w:ascii="Times New Roman" w:eastAsia="Times New Roman" w:hAnsi="Times New Roman" w:cs="Times New Roman"/>
          <w:i/>
          <w:iCs/>
          <w:lang w:bidi="ar-SA"/>
        </w:rPr>
        <w:t xml:space="preserve"> отдельным категориям граждан государственной социальной помощи в виде набора социальных услуг в части санаторно-курортного лечения: Путевка с лечением для любого возрастного тарифа</w:t>
      </w:r>
    </w:p>
    <w:tbl>
      <w:tblPr>
        <w:tblW w:w="14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1113"/>
        <w:gridCol w:w="1124"/>
        <w:gridCol w:w="1434"/>
      </w:tblGrid>
      <w:tr w:rsidR="00D47E04" w:rsidRPr="00DC6F10" w:rsidTr="00D176B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04" w:rsidRPr="00DC6F10" w:rsidRDefault="00D47E04" w:rsidP="00D176B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DC6F10">
              <w:rPr>
                <w:rFonts w:ascii="Times New Roman" w:eastAsia="Times New Roman" w:hAnsi="Times New Roman" w:cs="Times New Roman"/>
                <w:iCs/>
                <w:lang w:bidi="ar-SA"/>
              </w:rPr>
              <w:t>№ п/п</w:t>
            </w:r>
          </w:p>
        </w:tc>
        <w:tc>
          <w:tcPr>
            <w:tcW w:w="1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04" w:rsidRPr="00DC6F10" w:rsidRDefault="00D47E04" w:rsidP="00D176B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DC6F10">
              <w:rPr>
                <w:rFonts w:ascii="Times New Roman" w:eastAsia="Times New Roman" w:hAnsi="Times New Roman" w:cs="Times New Roman"/>
                <w:iCs/>
                <w:lang w:bidi="ar-SA"/>
              </w:rPr>
              <w:t>Наименование услуг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04" w:rsidRPr="00DC6F10" w:rsidRDefault="00D47E04" w:rsidP="00D176B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DC6F10">
              <w:rPr>
                <w:rFonts w:ascii="Times New Roman" w:eastAsia="Times New Roman" w:hAnsi="Times New Roman" w:cs="Times New Roman"/>
                <w:iCs/>
                <w:lang w:bidi="ar-SA"/>
              </w:rPr>
              <w:t>Объем</w:t>
            </w:r>
          </w:p>
        </w:tc>
      </w:tr>
      <w:tr w:rsidR="00D47E04" w:rsidRPr="00DC6F10" w:rsidTr="00D176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04" w:rsidRPr="00DC6F10" w:rsidRDefault="00D47E04" w:rsidP="00D176B4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  <w:tc>
          <w:tcPr>
            <w:tcW w:w="1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04" w:rsidRPr="00DC6F10" w:rsidRDefault="00D47E04" w:rsidP="00D176B4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04" w:rsidRPr="00DC6F10" w:rsidRDefault="00D47E04" w:rsidP="00D176B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DC6F10">
              <w:rPr>
                <w:rFonts w:ascii="Times New Roman" w:eastAsia="Times New Roman" w:hAnsi="Times New Roman" w:cs="Times New Roman"/>
                <w:iCs/>
                <w:lang w:bidi="ar-SA"/>
              </w:rPr>
              <w:t>Ед. изм.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04" w:rsidRPr="00DC6F10" w:rsidRDefault="00D47E04" w:rsidP="00D176B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DC6F10">
              <w:rPr>
                <w:rFonts w:ascii="Times New Roman" w:eastAsia="Times New Roman" w:hAnsi="Times New Roman" w:cs="Times New Roman"/>
                <w:iCs/>
                <w:lang w:bidi="ar-SA"/>
              </w:rPr>
              <w:t>Кол-во</w:t>
            </w:r>
          </w:p>
        </w:tc>
      </w:tr>
      <w:tr w:rsidR="00D47E04" w:rsidRPr="00DC6F10" w:rsidTr="00D176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04" w:rsidRPr="00DC6F10" w:rsidRDefault="00D47E04" w:rsidP="00D176B4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DC6F10">
              <w:rPr>
                <w:rFonts w:ascii="Times New Roman" w:eastAsia="Times New Roman" w:hAnsi="Times New Roman" w:cs="Times New Roman"/>
                <w:iCs/>
                <w:lang w:bidi="ar-SA"/>
              </w:rPr>
              <w:t>1</w:t>
            </w:r>
          </w:p>
        </w:tc>
        <w:tc>
          <w:tcPr>
            <w:tcW w:w="1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04" w:rsidRPr="00DC6F10" w:rsidRDefault="00D47E04" w:rsidP="00D176B4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224EE6">
              <w:rPr>
                <w:rFonts w:ascii="Times New Roman" w:eastAsia="Times New Roman" w:hAnsi="Times New Roman" w:cs="Times New Roman"/>
                <w:iCs/>
                <w:lang w:bidi="ar-SA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заболеваниями общего профиля: Путевка с лечением для взросло</w:t>
            </w:r>
            <w:r>
              <w:rPr>
                <w:rFonts w:ascii="Times New Roman" w:eastAsia="Times New Roman" w:hAnsi="Times New Roman" w:cs="Times New Roman"/>
                <w:iCs/>
                <w:lang w:bidi="ar-SA"/>
              </w:rPr>
              <w:t>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04" w:rsidRPr="00DC6F10" w:rsidRDefault="00D47E04" w:rsidP="00D176B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DC6F10">
              <w:rPr>
                <w:rFonts w:ascii="Times New Roman" w:eastAsia="Times New Roman" w:hAnsi="Times New Roman" w:cs="Times New Roman"/>
                <w:iCs/>
                <w:lang w:bidi="ar-SA"/>
              </w:rPr>
              <w:t>койко-день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04" w:rsidRPr="00DC6F10" w:rsidRDefault="00D47E04" w:rsidP="00D176B4">
            <w:pPr>
              <w:widowControl/>
              <w:ind w:left="36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224EE6">
              <w:rPr>
                <w:rFonts w:ascii="Times New Roman" w:eastAsia="Times New Roman" w:hAnsi="Times New Roman" w:cs="Times New Roman"/>
                <w:iCs/>
                <w:lang w:bidi="ar-SA"/>
              </w:rPr>
              <w:t>540</w:t>
            </w:r>
          </w:p>
        </w:tc>
      </w:tr>
      <w:tr w:rsidR="00D47E04" w:rsidRPr="00DC6F10" w:rsidTr="00D176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04" w:rsidRPr="00DC6F10" w:rsidRDefault="00D47E04" w:rsidP="00D176B4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bidi="ar-SA"/>
              </w:rPr>
              <w:t>2</w:t>
            </w:r>
          </w:p>
        </w:tc>
        <w:tc>
          <w:tcPr>
            <w:tcW w:w="1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04" w:rsidRPr="00224EE6" w:rsidRDefault="00D47E04" w:rsidP="00D176B4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224EE6">
              <w:rPr>
                <w:rFonts w:ascii="Times New Roman" w:eastAsia="Times New Roman" w:hAnsi="Times New Roman" w:cs="Times New Roman"/>
                <w:iCs/>
                <w:lang w:bidi="ar-SA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последствиями травм головного мозга: Путевка с лечением для любого возрастного тарифа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04" w:rsidRPr="00DC6F10" w:rsidRDefault="00D47E04" w:rsidP="00D176B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DC6F10">
              <w:rPr>
                <w:rFonts w:ascii="Times New Roman" w:eastAsia="Times New Roman" w:hAnsi="Times New Roman" w:cs="Times New Roman"/>
                <w:iCs/>
                <w:lang w:bidi="ar-SA"/>
              </w:rPr>
              <w:t>койко-день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04" w:rsidRPr="00224EE6" w:rsidRDefault="00D47E04" w:rsidP="00D176B4">
            <w:pPr>
              <w:widowControl/>
              <w:ind w:left="36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224EE6">
              <w:rPr>
                <w:rFonts w:ascii="Times New Roman" w:eastAsia="Times New Roman" w:hAnsi="Times New Roman" w:cs="Times New Roman"/>
                <w:iCs/>
                <w:lang w:bidi="ar-SA"/>
              </w:rPr>
              <w:t>120</w:t>
            </w:r>
          </w:p>
        </w:tc>
      </w:tr>
      <w:tr w:rsidR="00D47E04" w:rsidRPr="00DC6F10" w:rsidTr="00D176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04" w:rsidRDefault="00D47E04" w:rsidP="00D176B4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bidi="ar-SA"/>
              </w:rPr>
              <w:t>3</w:t>
            </w:r>
          </w:p>
        </w:tc>
        <w:tc>
          <w:tcPr>
            <w:tcW w:w="1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04" w:rsidRPr="00224EE6" w:rsidRDefault="00D47E04" w:rsidP="00D176B4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D77446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заболеваниями общего профиля: Путевка с лечением для ребенка 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04" w:rsidRPr="00DC6F10" w:rsidRDefault="00D47E04" w:rsidP="00D176B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DC6F10">
              <w:rPr>
                <w:rFonts w:ascii="Times New Roman" w:eastAsia="Times New Roman" w:hAnsi="Times New Roman" w:cs="Times New Roman"/>
                <w:iCs/>
                <w:lang w:bidi="ar-SA"/>
              </w:rPr>
              <w:t>койко-день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04" w:rsidRPr="00224EE6" w:rsidRDefault="00D47E04" w:rsidP="00D176B4">
            <w:pPr>
              <w:widowControl/>
              <w:ind w:left="36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D77446">
              <w:rPr>
                <w:rFonts w:ascii="Times New Roman" w:eastAsia="Times New Roman" w:hAnsi="Times New Roman" w:cs="Times New Roman"/>
                <w:iCs/>
                <w:lang w:bidi="ar-SA"/>
              </w:rPr>
              <w:t>1 050</w:t>
            </w:r>
          </w:p>
        </w:tc>
      </w:tr>
    </w:tbl>
    <w:p w:rsidR="00D47E04" w:rsidRPr="001075B2" w:rsidRDefault="00D47E04" w:rsidP="00D47E04">
      <w:pPr>
        <w:pStyle w:val="a5"/>
        <w:tabs>
          <w:tab w:val="left" w:pos="567"/>
        </w:tabs>
        <w:suppressAutoHyphens w:val="0"/>
        <w:spacing w:before="0" w:after="0" w:line="240" w:lineRule="auto"/>
        <w:jc w:val="both"/>
        <w:rPr>
          <w:rFonts w:cs="Times New Roman"/>
        </w:rPr>
      </w:pPr>
    </w:p>
    <w:p w:rsidR="00D47E04" w:rsidRPr="001075B2" w:rsidRDefault="00D47E04" w:rsidP="00D47E04">
      <w:pPr>
        <w:pStyle w:val="a5"/>
        <w:tabs>
          <w:tab w:val="left" w:pos="567"/>
        </w:tabs>
        <w:suppressAutoHyphens w:val="0"/>
        <w:spacing w:before="0" w:after="0" w:line="240" w:lineRule="auto"/>
        <w:jc w:val="both"/>
        <w:rPr>
          <w:rFonts w:cs="Times New Roman"/>
        </w:rPr>
      </w:pPr>
      <w:r w:rsidRPr="001075B2">
        <w:rPr>
          <w:rFonts w:cs="Times New Roman"/>
        </w:rPr>
        <w:tab/>
      </w:r>
      <w:r w:rsidRPr="00D96184">
        <w:rPr>
          <w:rFonts w:cs="Times New Roman"/>
        </w:rPr>
        <w:t xml:space="preserve"> </w:t>
      </w:r>
      <w:r w:rsidRPr="009525DA">
        <w:rPr>
          <w:rFonts w:cs="Times New Roman"/>
          <w:sz w:val="22"/>
          <w:szCs w:val="22"/>
        </w:rPr>
        <w:t xml:space="preserve">Место оказания услуг: </w:t>
      </w:r>
      <w:r w:rsidRPr="00311CE7">
        <w:rPr>
          <w:rFonts w:cs="Times New Roman"/>
          <w:sz w:val="22"/>
          <w:szCs w:val="22"/>
        </w:rPr>
        <w:t>Российская Федерация, курорт Больш</w:t>
      </w:r>
      <w:r>
        <w:rPr>
          <w:rFonts w:cs="Times New Roman"/>
          <w:sz w:val="22"/>
          <w:szCs w:val="22"/>
        </w:rPr>
        <w:t>ие</w:t>
      </w:r>
      <w:r w:rsidRPr="00311CE7">
        <w:rPr>
          <w:rFonts w:cs="Times New Roman"/>
          <w:sz w:val="22"/>
          <w:szCs w:val="22"/>
        </w:rPr>
        <w:t xml:space="preserve"> Сочи</w:t>
      </w:r>
      <w:r>
        <w:rPr>
          <w:rFonts w:cs="Times New Roman"/>
          <w:sz w:val="22"/>
          <w:szCs w:val="22"/>
        </w:rPr>
        <w:t>.</w:t>
      </w:r>
    </w:p>
    <w:p w:rsidR="00D47E04" w:rsidRDefault="00D47E04" w:rsidP="00D47E0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D77446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Количество закупаемых путевок — всего 85 путевок (1710 койко-дней), в том числе: для взрослых - 30 путевок, продолжительность санаторно-курортного лечения 18 дней (540 койко-дней); для детей и их сопровождающих - 50 путевок, продолжительность санаторно-курортного лечения 21 день (105</w:t>
      </w:r>
      <w:bookmarkStart w:id="0" w:name="_GoBack"/>
      <w:bookmarkEnd w:id="0"/>
      <w:r w:rsidRPr="00D77446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 xml:space="preserve">0 койко-дней); для инвалидов с заболеваниями и травмами головного мозга 5 путевок, продолжительность санаторно-курортного лечения 24 дня (120 койко-дней). </w:t>
      </w:r>
    </w:p>
    <w:p w:rsidR="00D47E04" w:rsidRDefault="00D47E04" w:rsidP="00D47E04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4250E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Услуги по санаторно-курортному лечению граждан - получателей набора социальных услуг оказываются на основании путевок и лицензии на осуществление медицинской деятельности при оказании медицинской помощи при санаторно-курортном лечении по профилям лечения: </w:t>
      </w:r>
      <w:r w:rsidRPr="00D77446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гастроэнтерология, </w:t>
      </w:r>
      <w:proofErr w:type="spellStart"/>
      <w:r w:rsidRPr="00D77446">
        <w:rPr>
          <w:rFonts w:ascii="Times New Roman" w:eastAsia="Times New Roman" w:hAnsi="Times New Roman" w:cs="Times New Roman"/>
          <w:sz w:val="22"/>
          <w:szCs w:val="22"/>
          <w:lang w:bidi="ar-SA"/>
        </w:rPr>
        <w:t>дерматовенерология</w:t>
      </w:r>
      <w:proofErr w:type="spellEnd"/>
      <w:r w:rsidRPr="00D77446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, кардиология, неврология, оториноларингология (за исключением </w:t>
      </w:r>
      <w:proofErr w:type="spellStart"/>
      <w:r w:rsidRPr="00D77446">
        <w:rPr>
          <w:rFonts w:ascii="Times New Roman" w:eastAsia="Times New Roman" w:hAnsi="Times New Roman" w:cs="Times New Roman"/>
          <w:sz w:val="22"/>
          <w:szCs w:val="22"/>
          <w:lang w:bidi="ar-SA"/>
        </w:rPr>
        <w:t>кохлеарной</w:t>
      </w:r>
      <w:proofErr w:type="spellEnd"/>
      <w:r w:rsidRPr="00D77446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имплантации), офтальмология, травматология и ортопедия, урология, эндокринология.</w:t>
      </w:r>
    </w:p>
    <w:p w:rsidR="00D47E04" w:rsidRDefault="00D47E04" w:rsidP="00D47E04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6184">
        <w:rPr>
          <w:rFonts w:ascii="Times New Roman" w:hAnsi="Times New Roman" w:cs="Times New Roman"/>
          <w:sz w:val="22"/>
          <w:szCs w:val="22"/>
        </w:rPr>
        <w:t xml:space="preserve">Срок оказания услуг: с июля 2019 года по декабрь 2019 года. График заездов согласуется сторонами Контракта не позднее 3 (трех) рабочих дней со дня заключения Контракта, в соответствии с потребностью Заказчика. </w:t>
      </w:r>
    </w:p>
    <w:p w:rsidR="00D47E04" w:rsidRPr="00D96184" w:rsidRDefault="00D47E04" w:rsidP="00D47E04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96184">
        <w:rPr>
          <w:rFonts w:ascii="Times New Roman" w:eastAsia="Times New Roman" w:hAnsi="Times New Roman" w:cs="Times New Roman"/>
          <w:sz w:val="22"/>
          <w:szCs w:val="22"/>
          <w:lang w:bidi="ar-SA"/>
        </w:rPr>
        <w:t>Предварительный график оказания услуг (заездов) (потребность Заказчика):</w:t>
      </w:r>
    </w:p>
    <w:tbl>
      <w:tblPr>
        <w:tblStyle w:val="a8"/>
        <w:tblW w:w="10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819"/>
      </w:tblGrid>
      <w:tr w:rsidR="00D47E04" w:rsidTr="00D47E04">
        <w:tc>
          <w:tcPr>
            <w:tcW w:w="2268" w:type="dxa"/>
          </w:tcPr>
          <w:p w:rsidR="00D47E04" w:rsidRDefault="00D47E04" w:rsidP="00D176B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 квартал 2019 г.:</w:t>
            </w:r>
          </w:p>
        </w:tc>
        <w:tc>
          <w:tcPr>
            <w:tcW w:w="7819" w:type="dxa"/>
          </w:tcPr>
          <w:p w:rsidR="00D47E04" w:rsidRPr="00EE69DE" w:rsidRDefault="00D47E04" w:rsidP="00D176B4">
            <w:pPr>
              <w:ind w:firstLine="39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– для детей </w:t>
            </w:r>
            <w:r w:rsidRPr="00D77446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и их сопровождающих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 1050 </w:t>
            </w:r>
            <w:r w:rsidRPr="00D77446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койко-дней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;</w:t>
            </w:r>
          </w:p>
        </w:tc>
      </w:tr>
      <w:tr w:rsidR="00D47E04" w:rsidTr="00D47E04">
        <w:tc>
          <w:tcPr>
            <w:tcW w:w="2268" w:type="dxa"/>
          </w:tcPr>
          <w:p w:rsidR="00D47E04" w:rsidRDefault="00D47E04" w:rsidP="00D176B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4 квартал 2019 г.:</w:t>
            </w:r>
          </w:p>
        </w:tc>
        <w:tc>
          <w:tcPr>
            <w:tcW w:w="7819" w:type="dxa"/>
          </w:tcPr>
          <w:p w:rsidR="00D47E04" w:rsidRDefault="00D47E04" w:rsidP="00D176B4">
            <w:pPr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- </w:t>
            </w:r>
            <w:r w:rsidRPr="00D77446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для инвалидов с заболеваниями и травмами головного мозга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r w:rsidRPr="00D77446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120 койко-дней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;</w:t>
            </w:r>
          </w:p>
          <w:p w:rsidR="00D47E04" w:rsidRDefault="00D47E04" w:rsidP="00D176B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r w:rsidRPr="00D77446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для взрослых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r w:rsidRPr="00D77446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540 койко-дней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.</w:t>
            </w:r>
          </w:p>
        </w:tc>
      </w:tr>
    </w:tbl>
    <w:p w:rsidR="00D47E04" w:rsidRPr="00E4250E" w:rsidRDefault="00D47E04" w:rsidP="00D47E04">
      <w:pPr>
        <w:widowControl/>
        <w:jc w:val="center"/>
        <w:rPr>
          <w:rFonts w:ascii="Times New Roman" w:eastAsia="Times New Roman" w:hAnsi="Times New Roman" w:cs="Times New Roman"/>
          <w:i/>
          <w:sz w:val="22"/>
          <w:szCs w:val="22"/>
          <w:lang w:bidi="ar-SA"/>
        </w:rPr>
      </w:pPr>
      <w:r w:rsidRPr="00E4250E">
        <w:rPr>
          <w:rFonts w:ascii="Times New Roman" w:eastAsia="Times New Roman" w:hAnsi="Times New Roman" w:cs="Times New Roman"/>
          <w:i/>
          <w:sz w:val="22"/>
          <w:szCs w:val="22"/>
          <w:lang w:bidi="ar-SA"/>
        </w:rPr>
        <w:t>Требования к техническим характеристикам оказываемых услуг:</w:t>
      </w:r>
    </w:p>
    <w:p w:rsidR="00D47E04" w:rsidRPr="00BC48DA" w:rsidRDefault="00D47E04" w:rsidP="00D47E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 xml:space="preserve">Должно быть обеспечено соответствие предоставляемых услуг Стандартам санаторно-курортной помощи, утвержденным </w:t>
      </w:r>
      <w:proofErr w:type="spellStart"/>
      <w:r w:rsidRPr="00BC48DA">
        <w:rPr>
          <w:rFonts w:ascii="Times New Roman" w:hAnsi="Times New Roman" w:cs="Times New Roman"/>
        </w:rPr>
        <w:t>Минздравсоцразвития</w:t>
      </w:r>
      <w:proofErr w:type="spellEnd"/>
      <w:r w:rsidRPr="00BC48DA">
        <w:rPr>
          <w:rFonts w:ascii="Times New Roman" w:hAnsi="Times New Roman" w:cs="Times New Roman"/>
        </w:rPr>
        <w:t xml:space="preserve"> России, согласно профилям лечения:</w:t>
      </w:r>
    </w:p>
    <w:p w:rsidR="00D47E04" w:rsidRPr="00BC48DA" w:rsidRDefault="00D47E04" w:rsidP="00D47E04">
      <w:pPr>
        <w:widowControl/>
        <w:ind w:firstLine="705"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D47E04" w:rsidRPr="00BC48DA" w:rsidRDefault="00D47E04" w:rsidP="00D47E04">
      <w:pPr>
        <w:pStyle w:val="a3"/>
        <w:numPr>
          <w:ilvl w:val="1"/>
          <w:numId w:val="2"/>
        </w:numPr>
        <w:spacing w:line="100" w:lineRule="atLeast"/>
        <w:ind w:left="0" w:firstLine="705"/>
        <w:jc w:val="both"/>
        <w:rPr>
          <w:rFonts w:ascii="Times New Roman" w:eastAsia="Arial" w:hAnsi="Times New Roman" w:cs="Arial"/>
          <w:shd w:val="clear" w:color="auto" w:fill="FFFFFF"/>
        </w:rPr>
      </w:pPr>
      <w:r w:rsidRPr="00BC48DA">
        <w:rPr>
          <w:rFonts w:ascii="Times New Roman" w:hAnsi="Times New Roman" w:cs="Times New Roman"/>
          <w:shd w:val="clear" w:color="auto" w:fill="FFFFFF"/>
        </w:rPr>
        <w:t xml:space="preserve">Услуги по санаторно-курортному лечению по гастроэнтерологии должны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</w:t>
      </w:r>
      <w:r w:rsidRPr="00BC48DA">
        <w:rPr>
          <w:rFonts w:ascii="Times New Roman" w:hAnsi="Times New Roman" w:cs="Times New Roman"/>
          <w:shd w:val="clear" w:color="auto" w:fill="FFFFFF"/>
        </w:rPr>
        <w:lastRenderedPageBreak/>
        <w:t xml:space="preserve">Российской Федерации </w:t>
      </w:r>
      <w:r w:rsidRPr="00BC48DA">
        <w:rPr>
          <w:rFonts w:ascii="Times New Roman" w:eastAsia="Arial" w:hAnsi="Times New Roman" w:cs="Arial"/>
          <w:shd w:val="clear" w:color="auto" w:fill="FFFFFF"/>
        </w:rPr>
        <w:t xml:space="preserve">от: 23.11.2004 № 277 «Об утверждении стандарта санаторно-курортной помощи больным с болезнями </w:t>
      </w:r>
      <w:r w:rsidRPr="00BC48DA">
        <w:rPr>
          <w:rFonts w:ascii="Times New Roman" w:eastAsia="Times New Roman" w:hAnsi="Times New Roman" w:cs="Arial"/>
          <w:shd w:val="clear" w:color="auto" w:fill="FFFFFF"/>
        </w:rPr>
        <w:t>болезни печени, болезни желчного пузыря, желчевыводящих путей и поджелудочной железы;</w:t>
      </w:r>
      <w:r w:rsidRPr="00BC48DA">
        <w:rPr>
          <w:rFonts w:ascii="Times New Roman" w:eastAsia="Arial" w:hAnsi="Times New Roman" w:cs="Arial"/>
          <w:shd w:val="clear" w:color="auto" w:fill="FFFFFF"/>
        </w:rPr>
        <w:t xml:space="preserve"> 23.11.2004 №  278 «Об утверждении стандарта санаторно-курортной помощи больным с болезнями пищевода, желудка и двенадцатиперстной кишки, кишечника. </w:t>
      </w:r>
    </w:p>
    <w:p w:rsidR="00D47E04" w:rsidRPr="00BC48DA" w:rsidRDefault="00D47E04" w:rsidP="00D47E04">
      <w:pPr>
        <w:pStyle w:val="a3"/>
        <w:numPr>
          <w:ilvl w:val="1"/>
          <w:numId w:val="2"/>
        </w:numPr>
        <w:spacing w:line="100" w:lineRule="atLeast"/>
        <w:ind w:left="0" w:firstLine="705"/>
        <w:jc w:val="both"/>
        <w:rPr>
          <w:rFonts w:ascii="Times New Roman" w:hAnsi="Times New Roman" w:cs="Times New Roman"/>
          <w:shd w:val="clear" w:color="auto" w:fill="FFFFFF"/>
        </w:rPr>
      </w:pPr>
      <w:r w:rsidRPr="00BC48DA">
        <w:rPr>
          <w:rFonts w:ascii="Times New Roman" w:eastAsia="Arial" w:hAnsi="Times New Roman" w:cs="Arial"/>
          <w:shd w:val="clear" w:color="auto" w:fill="FFFFFF"/>
        </w:rPr>
        <w:t xml:space="preserve">Услуги по санаторно-курортному лечению по </w:t>
      </w:r>
      <w:proofErr w:type="spellStart"/>
      <w:r w:rsidRPr="00BC48DA">
        <w:rPr>
          <w:rFonts w:ascii="Times New Roman" w:eastAsia="Arial" w:hAnsi="Times New Roman" w:cs="Arial"/>
          <w:color w:val="000000"/>
          <w:shd w:val="clear" w:color="auto" w:fill="FFFFFF"/>
        </w:rPr>
        <w:t>дерматовенерология</w:t>
      </w:r>
      <w:proofErr w:type="spellEnd"/>
      <w:r w:rsidRPr="00BC48DA">
        <w:rPr>
          <w:rFonts w:ascii="Times New Roman" w:eastAsia="Arial" w:hAnsi="Times New Roman" w:cs="Arial"/>
          <w:shd w:val="clear" w:color="auto" w:fill="FFFFFF"/>
        </w:rPr>
        <w:t xml:space="preserve"> должны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от: 22.11.2004 № 225 «Об утверждении стандарта санаторно-курортной помощи больным дерматитом и экземой, </w:t>
      </w:r>
      <w:proofErr w:type="spellStart"/>
      <w:r w:rsidRPr="00BC48DA">
        <w:rPr>
          <w:rFonts w:ascii="Times New Roman" w:eastAsia="Arial" w:hAnsi="Times New Roman" w:cs="Arial"/>
          <w:shd w:val="clear" w:color="auto" w:fill="FFFFFF"/>
        </w:rPr>
        <w:t>папулосквамозными</w:t>
      </w:r>
      <w:proofErr w:type="spellEnd"/>
      <w:r w:rsidRPr="00BC48DA">
        <w:rPr>
          <w:rFonts w:ascii="Times New Roman" w:eastAsia="Arial" w:hAnsi="Times New Roman" w:cs="Arial"/>
          <w:shd w:val="clear" w:color="auto" w:fill="FFFFFF"/>
        </w:rPr>
        <w:t xml:space="preserve"> нарушениями, крапивницей, эритемой, другими болезнями кожи и подкожной клетчатки.</w:t>
      </w:r>
      <w:r w:rsidRPr="00BC48D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D47E04" w:rsidRPr="00BC48DA" w:rsidRDefault="00D47E04" w:rsidP="00D47E04">
      <w:pPr>
        <w:pStyle w:val="a3"/>
        <w:numPr>
          <w:ilvl w:val="1"/>
          <w:numId w:val="1"/>
        </w:numPr>
        <w:suppressAutoHyphens w:val="0"/>
        <w:ind w:left="0" w:firstLine="705"/>
        <w:jc w:val="both"/>
        <w:rPr>
          <w:rFonts w:eastAsia="Times New Roman" w:cs="Times New Roman"/>
          <w:lang w:eastAsia="ru-RU"/>
        </w:rPr>
      </w:pPr>
      <w:r w:rsidRPr="00BC48DA">
        <w:rPr>
          <w:rFonts w:ascii="Times New Roman" w:hAnsi="Times New Roman" w:cs="Times New Roman"/>
          <w:shd w:val="clear" w:color="auto" w:fill="FFFFFF"/>
        </w:rPr>
        <w:t>Услуги по санаторно-курортному лечению по кардиологии должны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от: 22.11.2004 №  221 «</w:t>
      </w:r>
      <w:r w:rsidRPr="00BC48DA">
        <w:rPr>
          <w:rFonts w:ascii="Times New Roman" w:hAnsi="Times New Roman"/>
          <w:shd w:val="clear" w:color="auto" w:fill="FFFFFF"/>
        </w:rPr>
        <w:t>Об утверждении стандарта санаторно-курортной помощи больным с ишемической болезнью сердца: стенокардией, хронический ИБС;</w:t>
      </w:r>
      <w:r w:rsidRPr="00BC48DA">
        <w:rPr>
          <w:rFonts w:ascii="Times New Roman" w:hAnsi="Times New Roman" w:cs="Times New Roman"/>
          <w:shd w:val="clear" w:color="auto" w:fill="FFFFFF"/>
        </w:rPr>
        <w:t xml:space="preserve"> 22.11.2004 № 222 «</w:t>
      </w:r>
      <w:r w:rsidRPr="00BC48DA">
        <w:rPr>
          <w:rFonts w:ascii="Times New Roman" w:hAnsi="Times New Roman"/>
          <w:shd w:val="clear" w:color="auto" w:fill="FFFFFF"/>
        </w:rPr>
        <w:t>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D47E04" w:rsidRPr="00BC48DA" w:rsidRDefault="00D47E04" w:rsidP="00D47E04">
      <w:pPr>
        <w:pStyle w:val="a3"/>
        <w:numPr>
          <w:ilvl w:val="1"/>
          <w:numId w:val="2"/>
        </w:numPr>
        <w:spacing w:line="100" w:lineRule="atLeast"/>
        <w:ind w:left="0" w:firstLine="705"/>
        <w:jc w:val="both"/>
        <w:rPr>
          <w:rFonts w:ascii="Times New Roman" w:hAnsi="Times New Roman" w:cs="Times New Roman"/>
          <w:shd w:val="clear" w:color="auto" w:fill="FFFFFF"/>
        </w:rPr>
      </w:pPr>
      <w:r w:rsidRPr="00BC48DA">
        <w:rPr>
          <w:rFonts w:ascii="Times New Roman" w:hAnsi="Times New Roman" w:cs="Times New Roman"/>
          <w:shd w:val="clear" w:color="auto" w:fill="FFFFFF"/>
        </w:rPr>
        <w:t xml:space="preserve">Услуги по санаторно-курортному лечению по неврологии должны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от: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C48DA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BC48DA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   от 22.11.2004 № 217 «Об утверждении стандарта санаторно-курортной помощи больным с болезнями центральной нервной системы».</w:t>
      </w:r>
    </w:p>
    <w:p w:rsidR="00D47E04" w:rsidRPr="00BC48DA" w:rsidRDefault="00D47E04" w:rsidP="00D47E04">
      <w:pPr>
        <w:pStyle w:val="a3"/>
        <w:numPr>
          <w:ilvl w:val="1"/>
          <w:numId w:val="2"/>
        </w:numPr>
        <w:spacing w:line="100" w:lineRule="atLeast"/>
        <w:ind w:left="0" w:firstLine="705"/>
        <w:jc w:val="both"/>
        <w:rPr>
          <w:rFonts w:ascii="Times New Roman" w:eastAsia="Arial" w:hAnsi="Times New Roman" w:cs="Arial"/>
          <w:shd w:val="clear" w:color="auto" w:fill="FFFFFF"/>
        </w:rPr>
      </w:pPr>
      <w:r w:rsidRPr="00BC48DA">
        <w:rPr>
          <w:rFonts w:ascii="Times New Roman" w:eastAsia="Arial" w:hAnsi="Times New Roman" w:cs="Arial"/>
          <w:shd w:val="clear" w:color="auto" w:fill="FFFFFF"/>
        </w:rPr>
        <w:t xml:space="preserve">Услуги по санаторно-курортному лечению по оториноларингология должны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от: </w:t>
      </w:r>
      <w:r w:rsidRPr="00BC48DA">
        <w:rPr>
          <w:rFonts w:ascii="Times New Roman" w:eastAsia="Arial" w:hAnsi="Times New Roman" w:cs="Times New Roman"/>
          <w:shd w:val="clear" w:color="auto" w:fill="FFFFFF"/>
        </w:rPr>
        <w:t xml:space="preserve">23.11.2004 № 275 «Об утверждении стандарта санаторно-курортной помощи </w:t>
      </w:r>
      <w:r w:rsidRPr="00BC48DA">
        <w:rPr>
          <w:rFonts w:ascii="Times New Roman" w:eastAsia="Arial" w:hAnsi="Times New Roman" w:cs="Arial"/>
          <w:shd w:val="clear" w:color="auto" w:fill="FFFFFF"/>
        </w:rPr>
        <w:t>больным с болезнями уха и сосцевидного отростка, верхних дыхательных путей;</w:t>
      </w:r>
      <w:r w:rsidRPr="00BC48DA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BC48DA">
        <w:rPr>
          <w:rFonts w:ascii="Times New Roman" w:eastAsia="Arial" w:hAnsi="Times New Roman" w:cs="Times New Roman"/>
          <w:shd w:val="clear" w:color="auto" w:fill="FFFFFF"/>
        </w:rPr>
        <w:t xml:space="preserve">22.11.2004 № 212 «Об утверждении стандарта санаторно-курортной помощи </w:t>
      </w:r>
      <w:r w:rsidRPr="00BC48DA">
        <w:rPr>
          <w:rFonts w:ascii="Times New Roman" w:eastAsia="Arial" w:hAnsi="Times New Roman" w:cs="Arial"/>
          <w:shd w:val="clear" w:color="auto" w:fill="FFFFFF"/>
        </w:rPr>
        <w:t>больным с болезнями органов дыхания.</w:t>
      </w:r>
    </w:p>
    <w:p w:rsidR="00D47E04" w:rsidRPr="00BC48DA" w:rsidRDefault="00D47E04" w:rsidP="00D47E04">
      <w:pPr>
        <w:pStyle w:val="a3"/>
        <w:numPr>
          <w:ilvl w:val="1"/>
          <w:numId w:val="2"/>
        </w:numPr>
        <w:spacing w:line="100" w:lineRule="atLeast"/>
        <w:ind w:left="0" w:firstLine="705"/>
        <w:jc w:val="both"/>
        <w:rPr>
          <w:rFonts w:ascii="Times New Roman" w:hAnsi="Times New Roman" w:cs="Times New Roman"/>
          <w:shd w:val="clear" w:color="auto" w:fill="FFFFFF"/>
        </w:rPr>
      </w:pPr>
      <w:r w:rsidRPr="00BC48DA">
        <w:rPr>
          <w:rFonts w:ascii="Times New Roman" w:eastAsia="Arial" w:hAnsi="Times New Roman" w:cs="Arial"/>
          <w:shd w:val="clear" w:color="auto" w:fill="FFFFFF"/>
        </w:rPr>
        <w:t>Услуги по санаторно-курортному лечению по офтальмологии должны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от: 22.11.2004 № 215 «Об утверждении стандарта санаторно-курортной помощи больным с болезнями глаза и его придаточного аппарата.</w:t>
      </w:r>
    </w:p>
    <w:p w:rsidR="00D47E04" w:rsidRPr="00BC48DA" w:rsidRDefault="00D47E04" w:rsidP="00D47E04">
      <w:pPr>
        <w:pStyle w:val="a3"/>
        <w:numPr>
          <w:ilvl w:val="1"/>
          <w:numId w:val="2"/>
        </w:numPr>
        <w:spacing w:line="100" w:lineRule="atLeast"/>
        <w:ind w:left="0" w:firstLine="705"/>
        <w:jc w:val="both"/>
        <w:rPr>
          <w:rFonts w:ascii="Times New Roman" w:eastAsia="Arial" w:hAnsi="Times New Roman" w:cs="Arial"/>
          <w:shd w:val="clear" w:color="auto" w:fill="FFFFFF"/>
        </w:rPr>
      </w:pPr>
      <w:r w:rsidRPr="00BC48DA">
        <w:rPr>
          <w:rFonts w:ascii="Times New Roman" w:eastAsia="Arial" w:hAnsi="Times New Roman" w:cs="Times New Roman"/>
          <w:shd w:val="clear" w:color="auto" w:fill="FFFFFF"/>
        </w:rPr>
        <w:t xml:space="preserve">Услуги по санаторно-курортному лечению по травматологии и ортопедии должны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от: 22.11.2004 № 208 «Об утверждении стандарта санаторно-курортной помощи </w:t>
      </w:r>
      <w:r w:rsidRPr="00BC48DA">
        <w:rPr>
          <w:rFonts w:ascii="Times New Roman" w:eastAsia="Arial" w:hAnsi="Times New Roman" w:cs="Arial"/>
          <w:shd w:val="clear" w:color="auto" w:fill="FFFFFF"/>
        </w:rPr>
        <w:t xml:space="preserve">больным с болезнями костно-мышечной системы и соединительной ткани </w:t>
      </w:r>
      <w:r w:rsidRPr="00BC48DA">
        <w:rPr>
          <w:rFonts w:ascii="Times New Roman" w:eastAsia="Times New Roman" w:hAnsi="Times New Roman" w:cs="Times New Roman"/>
          <w:shd w:val="clear" w:color="auto" w:fill="FFFFFF"/>
        </w:rPr>
        <w:t>(</w:t>
      </w:r>
      <w:proofErr w:type="spellStart"/>
      <w:r w:rsidRPr="00BC48DA">
        <w:rPr>
          <w:rFonts w:ascii="Times New Roman" w:eastAsia="Times New Roman" w:hAnsi="Times New Roman" w:cs="Times New Roman"/>
          <w:shd w:val="clear" w:color="auto" w:fill="FFFFFF"/>
        </w:rPr>
        <w:t>дорсопатии</w:t>
      </w:r>
      <w:proofErr w:type="spellEnd"/>
      <w:r w:rsidRPr="00BC48DA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proofErr w:type="spellStart"/>
      <w:r w:rsidRPr="00BC48DA">
        <w:rPr>
          <w:rFonts w:ascii="Times New Roman" w:eastAsia="Times New Roman" w:hAnsi="Times New Roman" w:cs="Times New Roman"/>
          <w:shd w:val="clear" w:color="auto" w:fill="FFFFFF"/>
        </w:rPr>
        <w:t>спондилопатии</w:t>
      </w:r>
      <w:proofErr w:type="spellEnd"/>
      <w:r w:rsidRPr="00BC48DA">
        <w:rPr>
          <w:rFonts w:ascii="Times New Roman" w:eastAsia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BC48DA">
        <w:rPr>
          <w:rFonts w:ascii="Times New Roman" w:eastAsia="Times New Roman" w:hAnsi="Times New Roman" w:cs="Times New Roman"/>
          <w:shd w:val="clear" w:color="auto" w:fill="FFFFFF"/>
        </w:rPr>
        <w:t>остеопатии</w:t>
      </w:r>
      <w:proofErr w:type="spellEnd"/>
      <w:r w:rsidRPr="00BC48DA">
        <w:rPr>
          <w:rFonts w:ascii="Times New Roman" w:eastAsia="Times New Roman" w:hAnsi="Times New Roman" w:cs="Times New Roman"/>
          <w:shd w:val="clear" w:color="auto" w:fill="FFFFFF"/>
        </w:rPr>
        <w:t xml:space="preserve"> и </w:t>
      </w:r>
      <w:proofErr w:type="spellStart"/>
      <w:r w:rsidRPr="00BC48DA">
        <w:rPr>
          <w:rFonts w:ascii="Times New Roman" w:eastAsia="Times New Roman" w:hAnsi="Times New Roman" w:cs="Times New Roman"/>
          <w:shd w:val="clear" w:color="auto" w:fill="FFFFFF"/>
        </w:rPr>
        <w:t>хондропатии</w:t>
      </w:r>
      <w:proofErr w:type="spellEnd"/>
      <w:r w:rsidRPr="00BC48DA">
        <w:rPr>
          <w:rFonts w:ascii="Times New Roman" w:eastAsia="Times New Roman" w:hAnsi="Times New Roman" w:cs="Times New Roman"/>
          <w:shd w:val="clear" w:color="auto" w:fill="FFFFFF"/>
        </w:rPr>
        <w:t>);</w:t>
      </w:r>
      <w:r w:rsidRPr="00BC48DA">
        <w:rPr>
          <w:rFonts w:ascii="Times New Roman" w:eastAsia="Arial" w:hAnsi="Times New Roman" w:cs="Times New Roman"/>
          <w:shd w:val="clear" w:color="auto" w:fill="FFFFFF"/>
        </w:rPr>
        <w:t xml:space="preserve"> 22.11.2004 №  227 «Об утверждении стандарта санаторно-курортной помощи </w:t>
      </w:r>
      <w:r w:rsidRPr="00BC48DA">
        <w:rPr>
          <w:rFonts w:ascii="Times New Roman" w:eastAsia="Arial" w:hAnsi="Times New Roman" w:cs="Arial"/>
          <w:shd w:val="clear" w:color="auto" w:fill="FFFFFF"/>
        </w:rPr>
        <w:t>больным с болезнями костно-мышечной системы и соединительной ткани (</w:t>
      </w:r>
      <w:proofErr w:type="spellStart"/>
      <w:r w:rsidRPr="00BC48DA">
        <w:rPr>
          <w:rFonts w:ascii="Times New Roman" w:eastAsia="Arial" w:hAnsi="Times New Roman" w:cs="Arial"/>
          <w:shd w:val="clear" w:color="auto" w:fill="FFFFFF"/>
        </w:rPr>
        <w:t>артропатии</w:t>
      </w:r>
      <w:proofErr w:type="spellEnd"/>
      <w:r w:rsidRPr="00BC48DA">
        <w:rPr>
          <w:rFonts w:ascii="Times New Roman" w:eastAsia="Arial" w:hAnsi="Times New Roman" w:cs="Arial"/>
          <w:shd w:val="clear" w:color="auto" w:fill="FFFFFF"/>
        </w:rPr>
        <w:t xml:space="preserve">, инфекционные </w:t>
      </w:r>
      <w:proofErr w:type="spellStart"/>
      <w:r w:rsidRPr="00BC48DA">
        <w:rPr>
          <w:rFonts w:ascii="Times New Roman" w:eastAsia="Arial" w:hAnsi="Times New Roman" w:cs="Arial"/>
          <w:shd w:val="clear" w:color="auto" w:fill="FFFFFF"/>
        </w:rPr>
        <w:t>артропатии</w:t>
      </w:r>
      <w:proofErr w:type="spellEnd"/>
      <w:r w:rsidRPr="00BC48DA">
        <w:rPr>
          <w:rFonts w:ascii="Times New Roman" w:eastAsia="Arial" w:hAnsi="Times New Roman" w:cs="Arial"/>
          <w:shd w:val="clear" w:color="auto" w:fill="FFFFFF"/>
        </w:rPr>
        <w:t xml:space="preserve">, воспалительные </w:t>
      </w:r>
      <w:proofErr w:type="spellStart"/>
      <w:r w:rsidRPr="00BC48DA">
        <w:rPr>
          <w:rFonts w:ascii="Times New Roman" w:eastAsia="Arial" w:hAnsi="Times New Roman" w:cs="Arial"/>
          <w:shd w:val="clear" w:color="auto" w:fill="FFFFFF"/>
        </w:rPr>
        <w:t>артропатии</w:t>
      </w:r>
      <w:proofErr w:type="spellEnd"/>
      <w:r w:rsidRPr="00BC48DA">
        <w:rPr>
          <w:rFonts w:ascii="Times New Roman" w:eastAsia="Arial" w:hAnsi="Times New Roman" w:cs="Arial"/>
          <w:shd w:val="clear" w:color="auto" w:fill="FFFFFF"/>
        </w:rPr>
        <w:t xml:space="preserve">, артрозы, другие поражения </w:t>
      </w:r>
      <w:r w:rsidRPr="00BC48DA">
        <w:rPr>
          <w:rFonts w:ascii="Times New Roman" w:eastAsia="Arial" w:hAnsi="Times New Roman" w:cs="Times New Roman"/>
          <w:shd w:val="clear" w:color="auto" w:fill="FFFFFF"/>
        </w:rPr>
        <w:t xml:space="preserve">суставов), </w:t>
      </w:r>
      <w:r w:rsidRPr="00BC48D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от 23.11.2004 № 274 «Об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D47E04" w:rsidRPr="00BC48DA" w:rsidRDefault="00D47E04" w:rsidP="00D47E04">
      <w:pPr>
        <w:pStyle w:val="a3"/>
        <w:numPr>
          <w:ilvl w:val="1"/>
          <w:numId w:val="1"/>
        </w:numPr>
        <w:spacing w:line="100" w:lineRule="atLeast"/>
        <w:ind w:left="15" w:firstLine="720"/>
        <w:jc w:val="both"/>
        <w:rPr>
          <w:rFonts w:ascii="Times New Roman" w:eastAsia="Arial" w:hAnsi="Times New Roman" w:cs="Arial"/>
          <w:shd w:val="clear" w:color="auto" w:fill="FFFFFF"/>
        </w:rPr>
      </w:pPr>
      <w:r w:rsidRPr="00BC48DA">
        <w:rPr>
          <w:rFonts w:ascii="Times New Roman" w:eastAsia="Arial" w:hAnsi="Times New Roman" w:cs="Arial"/>
          <w:shd w:val="clear" w:color="auto" w:fill="FFFFFF"/>
        </w:rPr>
        <w:t xml:space="preserve">Услуги по санаторно-курортному лечению по урологии должны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от: 22.11.2004 № 210 «Об утверждении стандарта санаторно-курортной помощи больным мочекаменной болезнью и другими болезнями </w:t>
      </w:r>
      <w:r w:rsidRPr="00BC48DA">
        <w:rPr>
          <w:rFonts w:ascii="Times New Roman" w:eastAsia="Arial" w:hAnsi="Times New Roman" w:cs="Arial"/>
          <w:shd w:val="clear" w:color="auto" w:fill="FFFFFF"/>
        </w:rPr>
        <w:lastRenderedPageBreak/>
        <w:t xml:space="preserve">мочевой системы; 22.11.2004 № 226 «Об утверждении стандарта санаторно-курортной помощи больным </w:t>
      </w:r>
      <w:proofErr w:type="spellStart"/>
      <w:r w:rsidRPr="00BC48DA">
        <w:rPr>
          <w:rFonts w:ascii="Times New Roman" w:eastAsia="Arial" w:hAnsi="Times New Roman" w:cs="Arial"/>
          <w:shd w:val="clear" w:color="auto" w:fill="FFFFFF"/>
        </w:rPr>
        <w:t>гломерулярными</w:t>
      </w:r>
      <w:proofErr w:type="spellEnd"/>
      <w:r w:rsidRPr="00BC48DA">
        <w:rPr>
          <w:rFonts w:ascii="Times New Roman" w:eastAsia="Arial" w:hAnsi="Times New Roman" w:cs="Arial"/>
          <w:shd w:val="clear" w:color="auto" w:fill="FFFFFF"/>
        </w:rPr>
        <w:t xml:space="preserve"> болезнями, </w:t>
      </w:r>
      <w:proofErr w:type="spellStart"/>
      <w:r w:rsidRPr="00BC48DA">
        <w:rPr>
          <w:rFonts w:ascii="Times New Roman" w:eastAsia="Arial" w:hAnsi="Times New Roman" w:cs="Arial"/>
          <w:shd w:val="clear" w:color="auto" w:fill="FFFFFF"/>
        </w:rPr>
        <w:t>тубулоинтерстициальными</w:t>
      </w:r>
      <w:proofErr w:type="spellEnd"/>
      <w:r w:rsidRPr="00BC48DA">
        <w:rPr>
          <w:rFonts w:ascii="Times New Roman" w:eastAsia="Arial" w:hAnsi="Times New Roman" w:cs="Arial"/>
          <w:shd w:val="clear" w:color="auto" w:fill="FFFFFF"/>
        </w:rPr>
        <w:t xml:space="preserve"> болезнями почек.</w:t>
      </w:r>
    </w:p>
    <w:p w:rsidR="00D47E04" w:rsidRPr="00BC48DA" w:rsidRDefault="00D47E04" w:rsidP="00D47E04">
      <w:pPr>
        <w:pStyle w:val="a3"/>
        <w:numPr>
          <w:ilvl w:val="1"/>
          <w:numId w:val="2"/>
        </w:numPr>
        <w:spacing w:line="100" w:lineRule="atLeast"/>
        <w:ind w:left="0" w:firstLine="705"/>
        <w:jc w:val="both"/>
        <w:rPr>
          <w:rFonts w:ascii="Times New Roman" w:hAnsi="Times New Roman" w:cs="Times New Roman"/>
          <w:color w:val="000000"/>
        </w:rPr>
      </w:pPr>
      <w:r w:rsidRPr="00BC48DA">
        <w:rPr>
          <w:rFonts w:ascii="Times New Roman" w:eastAsia="Arial" w:hAnsi="Times New Roman" w:cs="Arial"/>
          <w:shd w:val="clear" w:color="auto" w:fill="FFFFFF"/>
        </w:rPr>
        <w:t xml:space="preserve">Услуги по санаторно-курортному лечению по эндокринологии должны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от: 22.11.2004 № 220 «Об утверждении стандарта санаторно-курортной помощи больным сахарным диабетом; 22.11.2004 № 223«Об утверждении стандарта санаторно-курортной помощи больным с </w:t>
      </w:r>
      <w:r w:rsidRPr="00BC48DA">
        <w:rPr>
          <w:rFonts w:ascii="Times New Roman" w:eastAsia="Times New Roman" w:hAnsi="Times New Roman" w:cs="Arial"/>
          <w:shd w:val="clear" w:color="auto" w:fill="FFFFFF"/>
        </w:rPr>
        <w:t xml:space="preserve">ожирением и другими  видами избыточности питания, нарушения обмена липопротеинов и другие </w:t>
      </w:r>
      <w:proofErr w:type="spellStart"/>
      <w:r w:rsidRPr="00BC48DA">
        <w:rPr>
          <w:rFonts w:ascii="Times New Roman" w:eastAsia="Times New Roman" w:hAnsi="Times New Roman" w:cs="Arial"/>
          <w:shd w:val="clear" w:color="auto" w:fill="FFFFFF"/>
        </w:rPr>
        <w:t>липидемии</w:t>
      </w:r>
      <w:proofErr w:type="spellEnd"/>
      <w:r w:rsidRPr="00BC48DA">
        <w:rPr>
          <w:rFonts w:ascii="Times New Roman" w:eastAsia="Times New Roman" w:hAnsi="Times New Roman" w:cs="Arial"/>
          <w:shd w:val="clear" w:color="auto" w:fill="FFFFFF"/>
        </w:rPr>
        <w:t xml:space="preserve">; </w:t>
      </w:r>
      <w:r w:rsidRPr="00BC48DA">
        <w:rPr>
          <w:rFonts w:ascii="Times New Roman" w:eastAsia="Arial" w:hAnsi="Times New Roman" w:cs="Arial"/>
          <w:shd w:val="clear" w:color="auto" w:fill="FFFFFF"/>
        </w:rPr>
        <w:t>от: 22.11.2004 № 224«Об утверждении стандарта санаторно-курортной помощи больным с болезнями щитовидной железы</w:t>
      </w:r>
      <w:r w:rsidRPr="00BC48DA">
        <w:rPr>
          <w:rFonts w:ascii="Times New Roman" w:eastAsia="Times New Roman" w:hAnsi="Times New Roman" w:cs="Arial"/>
          <w:shd w:val="clear" w:color="auto" w:fill="FFFFFF"/>
        </w:rPr>
        <w:t>.</w:t>
      </w:r>
    </w:p>
    <w:p w:rsidR="00D47E04" w:rsidRPr="00BC48DA" w:rsidRDefault="00D47E04" w:rsidP="00D47E04">
      <w:pPr>
        <w:pStyle w:val="a3"/>
        <w:ind w:left="735"/>
        <w:jc w:val="both"/>
        <w:rPr>
          <w:rFonts w:ascii="Times New Roman" w:hAnsi="Times New Roman" w:cs="Times New Roman"/>
        </w:rPr>
      </w:pPr>
    </w:p>
    <w:p w:rsidR="00D47E04" w:rsidRPr="00BC48DA" w:rsidRDefault="00D47E04" w:rsidP="00D47E04">
      <w:pPr>
        <w:pStyle w:val="a3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ab/>
        <w:t>Назначение видов и количества процедур осуществляется лечащим врачом санатория с учетом Методических указаний, утвержденных министерством здравоохранения Российской Федерации от 22.12.1999 №99/229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D47E04" w:rsidRPr="00BC48DA" w:rsidRDefault="00D47E04" w:rsidP="00D47E04">
      <w:pPr>
        <w:pStyle w:val="a3"/>
        <w:jc w:val="both"/>
        <w:rPr>
          <w:rStyle w:val="7"/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ab/>
        <w:t xml:space="preserve">Должно быть обеспечено диетическое и лечебное питание в соответствии с медицинскими показаниями. Организация лечебного питания в соответствии с приказом </w:t>
      </w:r>
      <w:proofErr w:type="spellStart"/>
      <w:r w:rsidRPr="00BC48DA">
        <w:rPr>
          <w:rFonts w:ascii="Times New Roman" w:hAnsi="Times New Roman" w:cs="Times New Roman"/>
        </w:rPr>
        <w:t>Минздравсоцразвития</w:t>
      </w:r>
      <w:proofErr w:type="spellEnd"/>
      <w:r w:rsidRPr="00BC48DA">
        <w:rPr>
          <w:rFonts w:ascii="Times New Roman" w:hAnsi="Times New Roman" w:cs="Times New Roman"/>
        </w:rPr>
        <w:t xml:space="preserve"> России от 05 августа 2003 № 330 «О мерах по совершенствованию лечебного питания в лечебно-профилактических учреждениях Российской Федерации». </w:t>
      </w:r>
    </w:p>
    <w:p w:rsidR="00D47E04" w:rsidRPr="00BC48DA" w:rsidRDefault="00D47E04" w:rsidP="00D47E04">
      <w:pPr>
        <w:pStyle w:val="a3"/>
        <w:jc w:val="both"/>
        <w:rPr>
          <w:rFonts w:ascii="Times New Roman" w:hAnsi="Times New Roman" w:cs="Times New Roman"/>
        </w:rPr>
      </w:pPr>
      <w:r w:rsidRPr="00BC48DA">
        <w:rPr>
          <w:rStyle w:val="7"/>
          <w:rFonts w:ascii="Times New Roman" w:hAnsi="Times New Roman" w:cs="Times New Roman"/>
        </w:rPr>
        <w:tab/>
        <w:t>Ведение медицинской документации на Граждан поступающих на санаторно-курортное лечение должно осуществляться по унифицированным учетным формам, утвержденным приказом Министерства здравоохранения Российской Федерации от 15 декабря 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заполнению".</w:t>
      </w:r>
    </w:p>
    <w:p w:rsidR="00D47E04" w:rsidRPr="00BC48DA" w:rsidRDefault="00D47E04" w:rsidP="00D47E04">
      <w:pPr>
        <w:pStyle w:val="a3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ab/>
        <w:t>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категорий, должно быть достаточно для проведения полного курса лечения.</w:t>
      </w:r>
    </w:p>
    <w:p w:rsidR="00D47E04" w:rsidRPr="00BC48DA" w:rsidRDefault="00D47E04" w:rsidP="00D47E04">
      <w:pPr>
        <w:pStyle w:val="a3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ab/>
        <w:t>Площади лечебно-диагностических кабинетов организаций, оказывающих санаторно-курортные услуги, должны соответствовать санитарным нормам.</w:t>
      </w:r>
    </w:p>
    <w:p w:rsidR="00D47E04" w:rsidRPr="00BC48DA" w:rsidRDefault="00D47E04" w:rsidP="00D47E0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>У всех лиц, работающих на медицинской аппаратуре и оборудовании, должны быть соответствующие разрешительные документы.</w:t>
      </w:r>
    </w:p>
    <w:p w:rsidR="00D47E04" w:rsidRPr="00BC48DA" w:rsidRDefault="00D47E04" w:rsidP="00D47E04">
      <w:pPr>
        <w:pStyle w:val="a3"/>
        <w:ind w:firstLine="709"/>
        <w:jc w:val="both"/>
        <w:rPr>
          <w:rFonts w:ascii="Times New Roman" w:hAnsi="Times New Roman" w:cs="Times New Roman"/>
          <w:color w:val="000000"/>
        </w:rPr>
      </w:pPr>
      <w:r w:rsidRPr="00BC48DA">
        <w:rPr>
          <w:rStyle w:val="7"/>
          <w:rFonts w:ascii="Times New Roman" w:hAnsi="Times New Roman" w:cs="Times New Roman"/>
          <w:color w:val="000000"/>
        </w:rPr>
        <w:t>Размещение граждан-получателей набора социальных услуг должно осуществляться в 2-х местном номере со всеми удобствами, включая возможность соблюдения личной гигиены (душевая кабина/ванна, туалет) в номере. При наличии у гражданина-получателя набора социальных услуг сопровождающего обеспечить их совместное размещение.</w:t>
      </w:r>
    </w:p>
    <w:p w:rsidR="00D47E04" w:rsidRPr="00BC48DA" w:rsidRDefault="00D47E04" w:rsidP="00D47E04">
      <w:pPr>
        <w:pStyle w:val="a6"/>
        <w:keepNext/>
        <w:spacing w:after="0" w:line="100" w:lineRule="atLeast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ab/>
        <w:t>Должны быть обеспечены безопасные условия жизнедеятельности граждан и сопровождающих, в том числе:</w:t>
      </w:r>
    </w:p>
    <w:p w:rsidR="00D47E04" w:rsidRPr="00BC48DA" w:rsidRDefault="00D47E04" w:rsidP="00D47E04">
      <w:pPr>
        <w:pStyle w:val="a3"/>
        <w:ind w:firstLine="705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>а) круглосуточная охрана организации, оказывающей санаторно-курортные услуги;</w:t>
      </w:r>
    </w:p>
    <w:p w:rsidR="00D47E04" w:rsidRPr="00BC48DA" w:rsidRDefault="00D47E04" w:rsidP="00D47E04">
      <w:pPr>
        <w:pStyle w:val="a3"/>
        <w:ind w:firstLine="705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 xml:space="preserve">б) инженерно-техническая </w:t>
      </w:r>
      <w:proofErr w:type="spellStart"/>
      <w:r w:rsidRPr="00BC48DA">
        <w:rPr>
          <w:rFonts w:ascii="Times New Roman" w:hAnsi="Times New Roman" w:cs="Times New Roman"/>
        </w:rPr>
        <w:t>укрепленность</w:t>
      </w:r>
      <w:proofErr w:type="spellEnd"/>
      <w:r w:rsidRPr="00BC48DA">
        <w:rPr>
          <w:rFonts w:ascii="Times New Roman" w:hAnsi="Times New Roman" w:cs="Times New Roman"/>
        </w:rPr>
        <w:t>, обеспечивающая противодействие несанкционированному проникновению на территорию организации, оказывающей санаторно-курортное лечение;</w:t>
      </w:r>
    </w:p>
    <w:p w:rsidR="00D47E04" w:rsidRPr="00BC48DA" w:rsidRDefault="00D47E04" w:rsidP="00D47E04">
      <w:pPr>
        <w:pStyle w:val="a3"/>
        <w:ind w:firstLine="705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>в) оснащение организации, оказывающей санаторно-курортные услуги, средствами противопожарной защиты.</w:t>
      </w:r>
    </w:p>
    <w:p w:rsidR="00D47E04" w:rsidRPr="00BC48DA" w:rsidRDefault="00D47E04" w:rsidP="00D47E04">
      <w:pPr>
        <w:pStyle w:val="a3"/>
        <w:ind w:firstLine="765"/>
        <w:jc w:val="both"/>
        <w:rPr>
          <w:rFonts w:ascii="Times New Roman" w:hAnsi="Times New Roman" w:cs="Times New Roman"/>
          <w:color w:val="000000"/>
        </w:rPr>
      </w:pPr>
      <w:r w:rsidRPr="00BC48DA">
        <w:rPr>
          <w:rFonts w:ascii="Times New Roman" w:hAnsi="Times New Roman" w:cs="Times New Roman"/>
        </w:rPr>
        <w:t>Организация досуга Граждан с учетом возраста и состояния здоровья.</w:t>
      </w:r>
    </w:p>
    <w:p w:rsidR="00D47E04" w:rsidRPr="00E4250E" w:rsidRDefault="00D47E04" w:rsidP="00D47E0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33D82" w:rsidRDefault="00D47E04"/>
    <w:sectPr w:rsidR="00D33D82" w:rsidSect="00D47E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04"/>
    <w:rsid w:val="008A49F0"/>
    <w:rsid w:val="00A22D86"/>
    <w:rsid w:val="00D4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929C3-76F3-4CDE-8E33-1EC98AB2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7E0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47E0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Normal (Web)"/>
    <w:aliases w:val="Обычный (Web)"/>
    <w:basedOn w:val="a"/>
    <w:uiPriority w:val="99"/>
    <w:qFormat/>
    <w:rsid w:val="00D47E04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a4">
    <w:name w:val="Без интервала Знак"/>
    <w:link w:val="a3"/>
    <w:locked/>
    <w:rsid w:val="00D47E04"/>
    <w:rPr>
      <w:rFonts w:ascii="Calibri" w:eastAsia="Calibri" w:hAnsi="Calibri" w:cs="Calibri"/>
      <w:lang w:eastAsia="ar-SA"/>
    </w:rPr>
  </w:style>
  <w:style w:type="paragraph" w:styleId="a6">
    <w:name w:val="Body Text"/>
    <w:basedOn w:val="a"/>
    <w:link w:val="1"/>
    <w:rsid w:val="00D47E04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a7">
    <w:name w:val="Основной текст Знак"/>
    <w:basedOn w:val="a0"/>
    <w:uiPriority w:val="99"/>
    <w:semiHidden/>
    <w:rsid w:val="00D47E04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1">
    <w:name w:val="Основной текст Знак1"/>
    <w:basedOn w:val="a0"/>
    <w:link w:val="a6"/>
    <w:rsid w:val="00D47E04"/>
    <w:rPr>
      <w:rFonts w:ascii="Calibri" w:eastAsia="Calibri" w:hAnsi="Calibri" w:cs="Calibri"/>
      <w:lang w:eastAsia="ar-SA"/>
    </w:rPr>
  </w:style>
  <w:style w:type="table" w:styleId="a8">
    <w:name w:val="Table Grid"/>
    <w:basedOn w:val="a1"/>
    <w:uiPriority w:val="59"/>
    <w:rsid w:val="00D47E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шрифт абзаца7"/>
    <w:rsid w:val="00D47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1</cp:revision>
  <dcterms:created xsi:type="dcterms:W3CDTF">2019-06-26T14:44:00Z</dcterms:created>
  <dcterms:modified xsi:type="dcterms:W3CDTF">2019-06-26T14:46:00Z</dcterms:modified>
</cp:coreProperties>
</file>