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480565" w:rsidRPr="00E72DD3" w:rsidRDefault="00352686" w:rsidP="0035268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52686">
        <w:rPr>
          <w:rFonts w:ascii="Times New Roman" w:eastAsia="Times New Roman" w:hAnsi="Times New Roman"/>
          <w:sz w:val="24"/>
          <w:szCs w:val="24"/>
          <w:lang w:eastAsia="ru-RU"/>
        </w:rPr>
        <w:t>Поставка хозяйственных товаров для нужд Государственного учреждения - Московского регионального отделения Фонда социального страхования Российской Федерации и его филиалов в 2019 году</w:t>
      </w: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DC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Товара</w:t>
      </w:r>
    </w:p>
    <w:tbl>
      <w:tblPr>
        <w:tblW w:w="10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992"/>
        <w:gridCol w:w="852"/>
        <w:gridCol w:w="4395"/>
      </w:tblGrid>
      <w:tr w:rsidR="00FA43FD" w:rsidRPr="00FA43FD" w:rsidTr="000C2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 2   (КТРУ)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D" w:rsidRPr="00FA43FD" w:rsidRDefault="00FA43FD" w:rsidP="00FA43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</w:t>
            </w:r>
          </w:p>
        </w:tc>
      </w:tr>
      <w:tr w:rsidR="00FA43FD" w:rsidRPr="00FA43FD" w:rsidTr="000C2D1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A54799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хозяйственные </w:t>
            </w:r>
            <w:proofErr w:type="gramStart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ПВХ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14.19.23.140 </w:t>
            </w:r>
          </w:p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</w:t>
            </w:r>
            <w:proofErr w:type="gramStart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</w:t>
            </w:r>
            <w:proofErr w:type="gramEnd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(пара)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предназначаться для индивидуальной защиты рук.</w:t>
            </w:r>
          </w:p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быть </w:t>
            </w:r>
            <w:proofErr w:type="gramStart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точечным ПВХ-покрытием. </w:t>
            </w:r>
          </w:p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по согласованию с заказчиком. </w:t>
            </w:r>
          </w:p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быть произведены в соответствии с </w:t>
            </w:r>
            <w:r w:rsidRPr="00FA43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 12.4.252-2013.</w:t>
            </w:r>
          </w:p>
        </w:tc>
      </w:tr>
      <w:tr w:rsidR="00FA43FD" w:rsidRPr="00FA43FD" w:rsidTr="000C2D16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A54799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Пакеты для мусора объемом не менее 59 л и не более 61 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22.22.11.000 </w:t>
            </w:r>
          </w:p>
          <w:p w:rsidR="00FA43FD" w:rsidRPr="00FA43FD" w:rsidRDefault="00FA43FD" w:rsidP="00FA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</w:t>
            </w:r>
            <w:proofErr w:type="gramStart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</w:t>
            </w:r>
            <w:proofErr w:type="gramEnd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Пакеты для мусора должны быть прочными, водонепроницаемыми, объемом не менее 59л и не более 61л, плотностью не менее 0,40мм. Пакеты должны быть в рулоне, количество штук в рулоне не менее 20. Должны быть произведены в соответствии с ГОСТ 32521-2013.</w:t>
            </w:r>
          </w:p>
        </w:tc>
      </w:tr>
      <w:tr w:rsidR="00FA43FD" w:rsidRPr="00FA43FD" w:rsidTr="000C2D16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A54799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для мусора объемом не менее 119 л и не более 121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22.22.11.000 </w:t>
            </w:r>
          </w:p>
          <w:p w:rsidR="00FA43FD" w:rsidRPr="00FA43FD" w:rsidRDefault="00FA43FD" w:rsidP="00FA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</w:t>
            </w:r>
            <w:proofErr w:type="gramStart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</w:t>
            </w:r>
            <w:proofErr w:type="gramEnd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Пакеты для мусора должны быть прочными, водонепроницаемыми, объемом не менее 119л и не более 121л, плотностью не менее 0,50мм. Пакеты должны быть в рулоне, количество штук в рулоне не менее 10. Должны быть произведены в соответствии с ГОСТ 32521-2013.</w:t>
            </w:r>
          </w:p>
        </w:tc>
      </w:tr>
      <w:tr w:rsidR="00FA43FD" w:rsidRPr="00FA43FD" w:rsidTr="000C2D16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A54799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подметания (</w:t>
            </w:r>
            <w:proofErr w:type="spellStart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щетка+совок</w:t>
            </w:r>
            <w:proofErr w:type="spellEnd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32.91.11.000</w:t>
            </w:r>
          </w:p>
          <w:p w:rsidR="00FA43FD" w:rsidRPr="00FA43FD" w:rsidRDefault="00FA43FD" w:rsidP="00FA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</w:t>
            </w:r>
            <w:proofErr w:type="gramStart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</w:t>
            </w:r>
            <w:proofErr w:type="gramEnd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 (</w:t>
            </w:r>
            <w:proofErr w:type="spellStart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комплект для подметания должны входить:</w:t>
            </w:r>
          </w:p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щетка</w:t>
            </w: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ручкой длиной не менее 75см;</w:t>
            </w:r>
          </w:p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совок с ручкой длиной не менее 75см.</w:t>
            </w:r>
          </w:p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Колодка и ручка щетки и совка должны быть из пластмассы. Ширина колодки щетки должна соответствовать ширине основания совка и</w:t>
            </w: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краю кромки должна быть шириной не менее 25см</w:t>
            </w:r>
            <w:r w:rsidRPr="00FA43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 совка должно иметь резиновый уплотнитель. Цвет комплекта должен быть согласован с Заказчиком. </w:t>
            </w:r>
          </w:p>
        </w:tc>
      </w:tr>
      <w:tr w:rsidR="00FA43FD" w:rsidRPr="00FA43FD" w:rsidTr="000C2D16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A54799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Салфетки бумажные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17.22.11.140</w:t>
            </w:r>
          </w:p>
          <w:p w:rsidR="00FA43FD" w:rsidRPr="00FA43FD" w:rsidRDefault="00FA43FD" w:rsidP="00FA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</w:t>
            </w:r>
            <w:proofErr w:type="gramStart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</w:t>
            </w:r>
            <w:proofErr w:type="gramEnd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Должны быть прямоугольной формы, белые или цветные, однотонные, изготовлены из 100% целлюлозы.</w:t>
            </w:r>
          </w:p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Должны иметь не менее 2-х слоев. </w:t>
            </w:r>
          </w:p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Размер салфетки должен быть не менее 24×24см. </w:t>
            </w:r>
          </w:p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упаковке должно быть не менее 100шт. </w:t>
            </w:r>
          </w:p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Должны соответствовать ГОСТ 52354-2005.</w:t>
            </w:r>
          </w:p>
        </w:tc>
      </w:tr>
      <w:tr w:rsidR="00FA43FD" w:rsidRPr="00FA43FD" w:rsidTr="000C2D1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A54799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Корзина мусорная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22.22.13.000</w:t>
            </w:r>
          </w:p>
          <w:p w:rsidR="00FA43FD" w:rsidRPr="00FA43FD" w:rsidRDefault="00FA43FD" w:rsidP="00FA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</w:t>
            </w:r>
            <w:proofErr w:type="gramStart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</w:t>
            </w:r>
            <w:proofErr w:type="gramEnd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Должна быть из </w:t>
            </w: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пластика,</w:t>
            </w:r>
            <w:r w:rsidRPr="00FA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без ручек, круглого сечения</w:t>
            </w: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темный по согласованию с заказчиком.</w:t>
            </w:r>
          </w:p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бъем должен быть не менее 10л.</w:t>
            </w:r>
          </w:p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Высота не менее 25см. </w:t>
            </w:r>
          </w:p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Должна соответствовать ГОСТ 50962-96.</w:t>
            </w:r>
          </w:p>
        </w:tc>
      </w:tr>
      <w:tr w:rsidR="00FA43FD" w:rsidRPr="00FA43FD" w:rsidTr="000C2D16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A54799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32.91.11.000</w:t>
            </w:r>
          </w:p>
          <w:p w:rsidR="00FA43FD" w:rsidRPr="00FA43FD" w:rsidRDefault="00FA43FD" w:rsidP="00FA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</w:t>
            </w:r>
            <w:proofErr w:type="gramStart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</w:t>
            </w:r>
            <w:proofErr w:type="gramEnd"/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D" w:rsidRPr="00FA43FD" w:rsidRDefault="00FA43FD" w:rsidP="00FA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Должен быть из сорго и предназначаться для хозяйственно-бытовых нужд. </w:t>
            </w:r>
          </w:p>
          <w:p w:rsidR="00FA43FD" w:rsidRPr="00FA43FD" w:rsidRDefault="00FA43FD" w:rsidP="00FA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Ручка веника должна быть скреплена полимерным шпагатом. Рабочая часть веника должна быть прошита не менее чем в 2-х местах. </w:t>
            </w:r>
          </w:p>
        </w:tc>
      </w:tr>
    </w:tbl>
    <w:p w:rsidR="00057324" w:rsidRDefault="00057324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57324" w:rsidRPr="00057324" w:rsidTr="00D27E36">
        <w:tc>
          <w:tcPr>
            <w:tcW w:w="10206" w:type="dxa"/>
            <w:vAlign w:val="center"/>
          </w:tcPr>
          <w:p w:rsidR="00057324" w:rsidRPr="002D3B35" w:rsidRDefault="00057324" w:rsidP="004A7127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4A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поставки </w:t>
            </w:r>
            <w:r w:rsidR="0037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приемки </w:t>
            </w:r>
            <w:r w:rsidR="004A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</w:tr>
      <w:tr w:rsidR="00057324" w:rsidRPr="00057324" w:rsidTr="00D27E36">
        <w:tc>
          <w:tcPr>
            <w:tcW w:w="10206" w:type="dxa"/>
          </w:tcPr>
          <w:p w:rsidR="00FA43FD" w:rsidRPr="00FA43FD" w:rsidRDefault="00FA43FD" w:rsidP="00FA43F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Поставка Товара осуществляется одной партией по адресам Заказчика и его филиалов в соответствии с </w:t>
            </w:r>
            <w:proofErr w:type="spellStart"/>
            <w:r w:rsidRPr="00FA43F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п.</w:t>
            </w:r>
            <w:r w:rsidR="00F554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</w:t>
            </w:r>
            <w:proofErr w:type="spellEnd"/>
            <w:r w:rsidR="00F554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</w:t>
            </w:r>
            <w:r w:rsidRPr="00FA43F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5</w:t>
            </w:r>
            <w:r w:rsidR="00F554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и 6</w:t>
            </w:r>
            <w:r w:rsidR="000C2D16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настоящего раздела,</w:t>
            </w:r>
            <w:r w:rsidRPr="00FA43F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в рабочее время с 9-00 часов до 17-30 часов </w:t>
            </w:r>
            <w:proofErr w:type="gramStart"/>
            <w:r w:rsidRPr="00FA43F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МСК</w:t>
            </w:r>
            <w:proofErr w:type="gramEnd"/>
            <w:r w:rsidRPr="00FA43F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; в пятницу с 9-00 до 16-00 МСК и включает: доставку по адресам Заказчика и его филиалов, подъем на этажи и складирование в места, указанные представителем Заказчика.</w:t>
            </w:r>
          </w:p>
          <w:p w:rsidR="00FA43FD" w:rsidRPr="00FA43FD" w:rsidRDefault="00FA43FD" w:rsidP="00FA43F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Дата и время поставки Товара предварительно согласовываются с Заказчиком и его филиалами не менее чем за 2 (два) рабочих дня до предполагаемой даты поставки.</w:t>
            </w:r>
          </w:p>
          <w:p w:rsidR="00FA43FD" w:rsidRPr="00FA43FD" w:rsidRDefault="00FA43FD" w:rsidP="00FA43F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Доставка Товара, погрузо-разгрузочные работы, подъем на этаж осуществляется силами и за счет поставщика.</w:t>
            </w:r>
          </w:p>
          <w:p w:rsidR="00FA43FD" w:rsidRPr="00FA43FD" w:rsidRDefault="00FA43FD" w:rsidP="00FA43F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Товар должен быть упакован таким образом, чтобы обеспечить его сохранность при перевозке и хранении.</w:t>
            </w:r>
          </w:p>
          <w:p w:rsidR="00375AED" w:rsidRDefault="00FA43FD" w:rsidP="00FA43F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FA43F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 случае полной или частичной утраты Товара по вине поставщика, стоимость утерянного Товара, затраты на доставку несет поставщик.</w:t>
            </w:r>
          </w:p>
          <w:p w:rsidR="000C2D16" w:rsidRPr="000C2D16" w:rsidRDefault="000C2D16" w:rsidP="000C2D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В процессе приемки Заказчик и его филиалы проверяют соответствие поставленного Товара по качеству и количеству условиям контракта и при утверждении всей партии товара в товарной накладной или универсальном передаточном документе проставляют дату приемки Товара, штамп и подпись лица, ответственного за приемку товара. </w:t>
            </w:r>
          </w:p>
          <w:p w:rsidR="000C2D16" w:rsidRPr="000C2D16" w:rsidRDefault="000C2D16" w:rsidP="000C2D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Образовавшийся мусор после доставки товара должен быть вывезен в день доставки Товара транспортным средством поставщика и за его счет. </w:t>
            </w:r>
          </w:p>
          <w:p w:rsidR="000C2D16" w:rsidRPr="000C2D16" w:rsidRDefault="000C2D16" w:rsidP="000C2D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Приемка Товара осуществляется приемочной комиссией Заказчика (его филиалов). </w:t>
            </w:r>
          </w:p>
          <w:p w:rsidR="000C2D16" w:rsidRPr="000C2D16" w:rsidRDefault="000C2D16" w:rsidP="000C2D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 случае</w:t>
            </w:r>
            <w:proofErr w:type="gramStart"/>
            <w:r w:rsidRPr="000C2D16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proofErr w:type="gramEnd"/>
            <w:r w:rsidRPr="000C2D16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если при приемке Товара у Заказчика (его филиалов) возникают сомнения в качестве товара, то с целью подтверждения его соответствия условиям контракта Заказчик (его филиалы) имеет право провести экспертизу, которая может осуществляться Заказчиком (его филиалами) или к ее проведению могут привлекаться эксперты, экспертные организации.</w:t>
            </w:r>
          </w:p>
          <w:p w:rsidR="000C2D16" w:rsidRPr="000C2D16" w:rsidRDefault="000C2D16" w:rsidP="000C2D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Для проведения экспертизы производится отбор образцов Товара путем составления акта с указанием номера, даты товарной накладной или универсального передаточного документа, номера партии поставленного товара, а также предусмотренных производителем идентификационных элементов товара, подлежащих экспертизе. </w:t>
            </w:r>
          </w:p>
          <w:p w:rsidR="000C2D16" w:rsidRPr="000C2D16" w:rsidRDefault="000C2D16" w:rsidP="000C2D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Результаты экспертизы оформляются в виде заключения. </w:t>
            </w:r>
          </w:p>
          <w:p w:rsidR="000C2D16" w:rsidRPr="000C2D16" w:rsidRDefault="000C2D16" w:rsidP="000C2D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Замена Товара, не соответствующего качества или количества, производится за счет Поставщика не позднее 5 (пяти) рабочих дней с момента направления мотивированного отказа в приемке такого Товара.</w:t>
            </w:r>
          </w:p>
          <w:p w:rsidR="000C2D16" w:rsidRPr="000C2D16" w:rsidRDefault="000C2D16" w:rsidP="000C2D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Обязательства поставщика по поставке Товара считаются исполненными после получения Заказчиком (его филиалами) всего объема Товара в соответствии с условиями контракта, и подписания Заказчиком общей товарной накладной или общего универсального передаточного документа.</w:t>
            </w:r>
          </w:p>
          <w:p w:rsidR="000C2D16" w:rsidRPr="000C2D16" w:rsidRDefault="000C2D16" w:rsidP="000C2D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lastRenderedPageBreak/>
              <w:t xml:space="preserve">Некачественный Товар считается не поставленным. </w:t>
            </w:r>
          </w:p>
          <w:p w:rsidR="000C2D16" w:rsidRPr="00057324" w:rsidRDefault="000C2D16" w:rsidP="000C2D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Риск случайной гибели Товара возлагается на поставщика до момента подписания Заказчиком (его филиалами) товарной накладной или универсального передаточного документа.</w:t>
            </w:r>
          </w:p>
        </w:tc>
      </w:tr>
      <w:tr w:rsidR="00057324" w:rsidRPr="00057324" w:rsidTr="00D27E36">
        <w:trPr>
          <w:trHeight w:val="253"/>
        </w:trPr>
        <w:tc>
          <w:tcPr>
            <w:tcW w:w="10206" w:type="dxa"/>
          </w:tcPr>
          <w:p w:rsidR="00057324" w:rsidRPr="002D3B35" w:rsidRDefault="00057324" w:rsidP="00D76695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D27E36">
        <w:trPr>
          <w:trHeight w:val="843"/>
        </w:trPr>
        <w:tc>
          <w:tcPr>
            <w:tcW w:w="10206" w:type="dxa"/>
            <w:vAlign w:val="center"/>
          </w:tcPr>
          <w:p w:rsidR="000C2D16" w:rsidRPr="000C2D16" w:rsidRDefault="000C2D16" w:rsidP="000C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Товар должен поставляться в упаковке обеспечивающей защиту товара от внешних воздействующих факторов (в </w:t>
            </w:r>
            <w:proofErr w:type="spellStart"/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климатических, механических) при транспортировании, хранении и погрузочно-разгрузочных работах. Товар должен быть произведен, упакован и промаркирован заводом изготовителем. Маркировка каждой единицы товара и (или) упаковки товара должна быть нанесена хорошо читаемым шрифтом, на русском языке содержать информацию, позволяющую идентифицировать товар. </w:t>
            </w:r>
          </w:p>
          <w:p w:rsidR="000C2D16" w:rsidRPr="000C2D16" w:rsidRDefault="000C2D16" w:rsidP="000C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Поставщик должен гарантировать качество и безопасность Товара в соответствии с действующими стандартами, утвержденными в отношении данного вида товара.</w:t>
            </w:r>
          </w:p>
          <w:p w:rsidR="000C2D16" w:rsidRPr="000C2D16" w:rsidRDefault="000C2D16" w:rsidP="000C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позициями 2380; 2381 и 5463 единого перечня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подлежит подтверждению соответствия в форме принятия декларации о соответствии, следующие Товары:</w:t>
            </w:r>
          </w:p>
          <w:p w:rsidR="000C2D16" w:rsidRPr="000C2D16" w:rsidRDefault="000C2D16" w:rsidP="000C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мыло туалетное жидкое;</w:t>
            </w:r>
          </w:p>
          <w:p w:rsidR="000C2D16" w:rsidRPr="000C2D16" w:rsidRDefault="000C2D16" w:rsidP="000C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средство моющее жидкое;</w:t>
            </w:r>
          </w:p>
          <w:p w:rsidR="000C2D16" w:rsidRPr="000C2D16" w:rsidRDefault="000C2D16" w:rsidP="000C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освежитель воздуха;</w:t>
            </w:r>
          </w:p>
          <w:p w:rsidR="000C2D16" w:rsidRPr="000C2D16" w:rsidRDefault="000C2D16" w:rsidP="000C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чистящее средство;</w:t>
            </w:r>
          </w:p>
          <w:p w:rsidR="000C2D16" w:rsidRPr="000C2D16" w:rsidRDefault="000C2D16" w:rsidP="000C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салфетки бумажные.</w:t>
            </w:r>
          </w:p>
          <w:p w:rsidR="00F45EE6" w:rsidRPr="00D76695" w:rsidRDefault="000C2D16" w:rsidP="000C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поставке указанных Товаров поставщик должен предоставить декларации о соответствии.</w:t>
            </w:r>
          </w:p>
        </w:tc>
      </w:tr>
      <w:tr w:rsidR="00FA43FD" w:rsidRPr="00057324" w:rsidTr="00FA43FD">
        <w:trPr>
          <w:trHeight w:val="70"/>
        </w:trPr>
        <w:tc>
          <w:tcPr>
            <w:tcW w:w="10206" w:type="dxa"/>
            <w:vAlign w:val="center"/>
          </w:tcPr>
          <w:p w:rsidR="00FA43FD" w:rsidRPr="00FA43FD" w:rsidRDefault="00FA43FD" w:rsidP="00FA43F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Адреса Заказчика и его филиалов</w:t>
            </w:r>
          </w:p>
        </w:tc>
      </w:tr>
      <w:tr w:rsidR="00FA43FD" w:rsidRPr="00057324" w:rsidTr="00FA43FD">
        <w:trPr>
          <w:trHeight w:val="70"/>
        </w:trPr>
        <w:tc>
          <w:tcPr>
            <w:tcW w:w="10206" w:type="dxa"/>
            <w:vAlign w:val="center"/>
          </w:tcPr>
          <w:tbl>
            <w:tblPr>
              <w:tblW w:w="9922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103"/>
              <w:gridCol w:w="4252"/>
            </w:tblGrid>
            <w:tr w:rsidR="00FA43FD" w:rsidRPr="00FA43FD" w:rsidTr="00FA43F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местонахождения</w:t>
                  </w:r>
                </w:p>
              </w:tc>
            </w:tr>
            <w:tr w:rsidR="00FA43FD" w:rsidRPr="00FA43FD" w:rsidTr="00FA43F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Pr="00FA43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</w:t>
                  </w:r>
                </w:p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 учреждения –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РФ, 125047, г. Москва, 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Триумфальная площадь, д. 1. стр. 1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A43FD" w:rsidRPr="00FA43FD" w:rsidTr="00FA43F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Pr="00FA43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3</w:t>
                  </w: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РФ, 115088, г. Москва, </w:t>
                  </w:r>
                </w:p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2-ая ул. Машиностроения, д. 11 </w:t>
                  </w:r>
                </w:p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43FD" w:rsidRPr="00FA43FD" w:rsidTr="00FA43F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Pr="00FA43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4</w:t>
                  </w: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РФ, 115193, г. Москва,</w:t>
                  </w:r>
                </w:p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Петра Романова, д. 16, стр. 1 </w:t>
                  </w:r>
                </w:p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A43FD" w:rsidRPr="00FA43FD" w:rsidTr="00FA43F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Pr="00FA43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6</w:t>
                  </w: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РФ, 105120, г. Москва,</w:t>
                  </w:r>
                </w:p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3-й </w:t>
                  </w:r>
                  <w:proofErr w:type="spellStart"/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Сыромятнический</w:t>
                  </w:r>
                  <w:proofErr w:type="spellEnd"/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переулок, </w:t>
                  </w:r>
                </w:p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3/9, стр. 2</w:t>
                  </w:r>
                </w:p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A43FD" w:rsidRPr="00FA43FD" w:rsidTr="00FA43FD">
              <w:trPr>
                <w:trHeight w:val="35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Pr="00FA43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8</w:t>
                  </w: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РФ, 109147, г. Москва,</w:t>
                  </w:r>
                </w:p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Марксистская, д. 34, корп. 7</w:t>
                  </w:r>
                </w:p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A43FD" w:rsidRPr="00FA43FD" w:rsidTr="00FA43F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Pr="00FA43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11</w:t>
                  </w: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РФ, 115088, г. Москва, 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2-ой </w:t>
                  </w:r>
                  <w:proofErr w:type="spellStart"/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Южнопортовый</w:t>
                  </w:r>
                  <w:proofErr w:type="spellEnd"/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проезд, д. 20А, 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стр. 4 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43FD" w:rsidRPr="00FA43FD" w:rsidTr="00FA43F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Pr="00FA43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13</w:t>
                  </w: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РФ, 111398, г. Москва,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</w:t>
                  </w:r>
                  <w:proofErr w:type="spellStart"/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Кусковская</w:t>
                  </w:r>
                  <w:proofErr w:type="spellEnd"/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 9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A43FD" w:rsidRPr="00FA43FD" w:rsidTr="00FA43F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Pr="00FA43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18</w:t>
                  </w: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РФ, 111024, г. Москва,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шоссе Энтузиастов, д. 21, стр. 1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A43FD" w:rsidRPr="00FA43FD" w:rsidTr="00FA43F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Pr="00FA43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19</w:t>
                  </w: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РФ, 115088, г. Москва,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2-ой </w:t>
                  </w:r>
                  <w:proofErr w:type="spellStart"/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Южнопортовый</w:t>
                  </w:r>
                  <w:proofErr w:type="spellEnd"/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проезд, д. 20А, 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4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A43FD" w:rsidRPr="00FA43FD" w:rsidTr="00FA43F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Pr="00FA43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20</w:t>
                  </w: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РФ, 125047, г. Москва, 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Триумфальная площадь, д.1, стр. 1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A43FD" w:rsidRPr="00FA43FD" w:rsidTr="00FA43F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Филиал </w:t>
                  </w:r>
                  <w:r w:rsidRPr="00FA43F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№ 21</w:t>
                  </w: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РФ, 115419, г. Москва, 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2-ой Верхний Михайловский проезд, д.9, стр. 2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A43FD" w:rsidRPr="00FA43FD" w:rsidTr="00FA43F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Филиал </w:t>
                  </w:r>
                  <w:r w:rsidRPr="00FA43F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№ 25</w:t>
                  </w: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РФ, 125047, г. Москва, 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Триумфальная площадь, д.1, стр. 1</w:t>
                  </w:r>
                </w:p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A43FD" w:rsidRPr="00FA43FD" w:rsidTr="00FA43F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Pr="00FA43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27</w:t>
                  </w: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РФ, 111024, г. Москва, 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шоссе Энтузиастов, д. 21, стр. 1, 2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A43FD" w:rsidRPr="00FA43FD" w:rsidTr="00FA43F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Pr="00FA43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34</w:t>
                  </w: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РФ, 117405, г. Москва,</w:t>
                  </w:r>
                </w:p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Дорожная, д. 60, корп. 3</w:t>
                  </w:r>
                </w:p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43FD" w:rsidRPr="00FA43FD" w:rsidTr="00FA43F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Pr="00FA43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38</w:t>
                  </w: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РФ, 125047, г. Москва,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Триумфальная площадь, д. 1, стр. 1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A43FD" w:rsidRPr="00FA43FD" w:rsidTr="00FA43F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Pr="00FA43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39</w:t>
                  </w: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РФ, 111141, г. Москва, 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Зеленый пр-т, д. 13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A43FD" w:rsidRPr="00FA43FD" w:rsidTr="00FA43F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Pr="00FA43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40</w:t>
                  </w: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РФ, 124460, г. Москва, Зеленоград,  корп. 2003</w:t>
                  </w:r>
                </w:p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43FD" w:rsidRPr="00FA43FD" w:rsidTr="00FA43FD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Государственное учреждение – Московское региональное отделение Фонда социального страхования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РФ, 127006, г. Москва, </w:t>
                  </w:r>
                </w:p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Страстной бульвар, д. 7, стр. 1</w:t>
                  </w:r>
                </w:p>
              </w:tc>
            </w:tr>
            <w:tr w:rsidR="00FA43FD" w:rsidRPr="00FA43FD" w:rsidTr="00FA43FD"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3F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РФ, 127006, Москва, </w:t>
                  </w:r>
                </w:p>
                <w:p w:rsidR="00FA43FD" w:rsidRPr="00FA43FD" w:rsidRDefault="00FA43FD" w:rsidP="00FA43F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Триумфальная площадь, д. 1, стр. 1</w:t>
                  </w:r>
                </w:p>
              </w:tc>
            </w:tr>
            <w:tr w:rsidR="00FA43FD" w:rsidRPr="00FA43FD" w:rsidTr="00FA43FD"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FD" w:rsidRPr="00FA43FD" w:rsidRDefault="00FA43FD" w:rsidP="00FA4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3F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РФ, 127006, Москва, </w:t>
                  </w:r>
                </w:p>
                <w:p w:rsidR="00FA43FD" w:rsidRPr="00FA43FD" w:rsidRDefault="00FA43FD" w:rsidP="00FA43FD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3F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Лялин переулок, д. 7/2, стр. 4</w:t>
                  </w:r>
                </w:p>
              </w:tc>
            </w:tr>
          </w:tbl>
          <w:p w:rsidR="00FA43FD" w:rsidRPr="00462CF6" w:rsidRDefault="00FA43FD" w:rsidP="00D7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6527" w:rsidRDefault="00A56527" w:rsidP="00FB6798">
      <w:pPr>
        <w:sectPr w:rsidR="00A56527" w:rsidSect="00FB6798">
          <w:headerReference w:type="default" r:id="rId9"/>
          <w:pgSz w:w="11906" w:h="16838"/>
          <w:pgMar w:top="851" w:right="707" w:bottom="426" w:left="85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77"/>
      </w:tblGrid>
      <w:tr w:rsidR="00A56527" w:rsidTr="00A56527">
        <w:tc>
          <w:tcPr>
            <w:tcW w:w="15777" w:type="dxa"/>
          </w:tcPr>
          <w:p w:rsidR="00A56527" w:rsidRPr="00A56527" w:rsidRDefault="00A56527" w:rsidP="00A565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56527">
              <w:rPr>
                <w:rFonts w:ascii="Times New Roman" w:hAnsi="Times New Roman" w:cs="Times New Roman"/>
                <w:b/>
                <w:sz w:val="24"/>
              </w:rPr>
              <w:lastRenderedPageBreak/>
              <w:t>Спецификация поставки хозяйственных товаров по филиалам</w:t>
            </w:r>
          </w:p>
        </w:tc>
      </w:tr>
      <w:tr w:rsidR="00A56527" w:rsidTr="00A56527">
        <w:tc>
          <w:tcPr>
            <w:tcW w:w="15777" w:type="dxa"/>
          </w:tcPr>
          <w:tbl>
            <w:tblPr>
              <w:tblW w:w="15177" w:type="dxa"/>
              <w:jc w:val="center"/>
              <w:tblLook w:val="0000" w:firstRow="0" w:lastRow="0" w:firstColumn="0" w:lastColumn="0" w:noHBand="0" w:noVBand="0"/>
            </w:tblPr>
            <w:tblGrid>
              <w:gridCol w:w="560"/>
              <w:gridCol w:w="1978"/>
              <w:gridCol w:w="1471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618"/>
              <w:gridCol w:w="587"/>
              <w:gridCol w:w="571"/>
              <w:gridCol w:w="790"/>
            </w:tblGrid>
            <w:tr w:rsidR="00F5542A" w:rsidRPr="00F5542A" w:rsidTr="00A54799">
              <w:trPr>
                <w:cantSplit/>
                <w:trHeight w:hRule="exact" w:val="1955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Филиал № </w:t>
                  </w: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Филиал № </w:t>
                  </w: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Филиал № </w:t>
                  </w: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Филиал № </w:t>
                  </w: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Филиал № </w:t>
                  </w: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Филиал № </w:t>
                  </w: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Филиал № </w:t>
                  </w: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Филиал № </w:t>
                  </w: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Филиал № </w:t>
                  </w: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Филиал № </w:t>
                  </w: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Филиал № </w:t>
                  </w: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Филиал № </w:t>
                  </w: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Филиал № </w:t>
                  </w: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Филиал № </w:t>
                  </w: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Филиал № </w:t>
                  </w: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Филиал № </w:t>
                  </w: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Филиал № </w:t>
                  </w: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Страстной бульвар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5542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Лялин переулок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5542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Триумфальная площадь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5542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</w:tr>
            <w:tr w:rsidR="00F5542A" w:rsidRPr="00F5542A" w:rsidTr="00A54799">
              <w:trPr>
                <w:cantSplit/>
                <w:trHeight w:val="907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A54799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Перчатки хозяйственные </w:t>
                  </w:r>
                  <w:proofErr w:type="gramStart"/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х/б</w:t>
                  </w:r>
                  <w:proofErr w:type="gramEnd"/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ПВХ покрытием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штука (пара)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552</w:t>
                  </w:r>
                </w:p>
              </w:tc>
            </w:tr>
            <w:tr w:rsidR="00F5542A" w:rsidRPr="00F5542A" w:rsidTr="00A54799">
              <w:trPr>
                <w:cantSplit/>
                <w:trHeight w:val="907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A54799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Пакеты для мусора объемом не менее 59 л и не более 61 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9750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6680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10740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10180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8240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10360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14400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6620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176290</w:t>
                  </w:r>
                </w:p>
              </w:tc>
            </w:tr>
            <w:tr w:rsidR="00F5542A" w:rsidRPr="00F5542A" w:rsidTr="00A54799">
              <w:trPr>
                <w:cantSplit/>
                <w:trHeight w:val="907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A54799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Пакеты для мусора объемом не менее 119 л и не более 121 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9750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6680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10740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10180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8240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10360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14400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6620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176290</w:t>
                  </w:r>
                </w:p>
              </w:tc>
            </w:tr>
            <w:tr w:rsidR="00F5542A" w:rsidRPr="00F5542A" w:rsidTr="00A54799">
              <w:trPr>
                <w:cantSplit/>
                <w:trHeight w:val="907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A54799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для подметания (</w:t>
                  </w:r>
                  <w:proofErr w:type="spellStart"/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щетка+совок</w:t>
                  </w:r>
                  <w:proofErr w:type="spellEnd"/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штука (</w:t>
                  </w:r>
                  <w:proofErr w:type="spellStart"/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</w:t>
                  </w:r>
                  <w:proofErr w:type="spellEnd"/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</w:t>
                  </w:r>
                </w:p>
              </w:tc>
            </w:tr>
            <w:tr w:rsidR="00F5542A" w:rsidRPr="00F5542A" w:rsidTr="00A54799">
              <w:trPr>
                <w:cantSplit/>
                <w:trHeight w:val="907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A54799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Салфетки бумажные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упак</w:t>
                  </w:r>
                  <w:proofErr w:type="spellEnd"/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762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318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8538</w:t>
                  </w:r>
                </w:p>
              </w:tc>
            </w:tr>
            <w:tr w:rsidR="00F5542A" w:rsidRPr="00F5542A" w:rsidTr="00A54799">
              <w:trPr>
                <w:cantSplit/>
                <w:trHeight w:val="907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A54799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Корзина мусорная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1234</w:t>
                  </w:r>
                </w:p>
              </w:tc>
            </w:tr>
            <w:tr w:rsidR="00F5542A" w:rsidRPr="00F5542A" w:rsidTr="00A54799">
              <w:trPr>
                <w:cantSplit/>
                <w:trHeight w:val="907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A54799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bookmarkStart w:id="0" w:name="_GoBack"/>
                  <w:bookmarkEnd w:id="0"/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Веник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5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112</w:t>
                  </w:r>
                </w:p>
                <w:p w:rsidR="00F5542A" w:rsidRPr="00F5542A" w:rsidRDefault="00F5542A" w:rsidP="00F5542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56527" w:rsidRDefault="00A56527" w:rsidP="00FB6798"/>
        </w:tc>
      </w:tr>
    </w:tbl>
    <w:p w:rsidR="0068219F" w:rsidRDefault="0068219F" w:rsidP="00FB6798"/>
    <w:sectPr w:rsidR="0068219F" w:rsidSect="00A56527">
      <w:pgSz w:w="16838" w:h="11906" w:orient="landscape"/>
      <w:pgMar w:top="851" w:right="851" w:bottom="70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19" w:rsidRDefault="00E64D19">
      <w:pPr>
        <w:spacing w:after="0" w:line="240" w:lineRule="auto"/>
      </w:pPr>
      <w:r>
        <w:separator/>
      </w:r>
    </w:p>
  </w:endnote>
  <w:endnote w:type="continuationSeparator" w:id="0">
    <w:p w:rsidR="00E64D19" w:rsidRDefault="00E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19" w:rsidRDefault="00E64D19">
      <w:pPr>
        <w:spacing w:after="0" w:line="240" w:lineRule="auto"/>
      </w:pPr>
      <w:r>
        <w:separator/>
      </w:r>
    </w:p>
  </w:footnote>
  <w:footnote w:type="continuationSeparator" w:id="0">
    <w:p w:rsidR="00E64D19" w:rsidRDefault="00E6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B4" w:rsidRPr="000F7229" w:rsidRDefault="001C1FB4" w:rsidP="001C1FB4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08B"/>
    <w:multiLevelType w:val="hybridMultilevel"/>
    <w:tmpl w:val="FD60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B734A"/>
    <w:multiLevelType w:val="hybridMultilevel"/>
    <w:tmpl w:val="EEB2D8DA"/>
    <w:lvl w:ilvl="0" w:tplc="9E8CD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109BF"/>
    <w:rsid w:val="00011D59"/>
    <w:rsid w:val="00041428"/>
    <w:rsid w:val="00057082"/>
    <w:rsid w:val="00057324"/>
    <w:rsid w:val="0005732E"/>
    <w:rsid w:val="00066D97"/>
    <w:rsid w:val="000823C9"/>
    <w:rsid w:val="000B5099"/>
    <w:rsid w:val="000C2D16"/>
    <w:rsid w:val="000D1015"/>
    <w:rsid w:val="000F0696"/>
    <w:rsid w:val="0011446B"/>
    <w:rsid w:val="00114EEF"/>
    <w:rsid w:val="00131BFE"/>
    <w:rsid w:val="00136D86"/>
    <w:rsid w:val="001677BE"/>
    <w:rsid w:val="0017136F"/>
    <w:rsid w:val="001A017F"/>
    <w:rsid w:val="001B6100"/>
    <w:rsid w:val="001C1BB4"/>
    <w:rsid w:val="001C1FB4"/>
    <w:rsid w:val="001E0221"/>
    <w:rsid w:val="001F14C0"/>
    <w:rsid w:val="001F7339"/>
    <w:rsid w:val="00224BF5"/>
    <w:rsid w:val="0028617B"/>
    <w:rsid w:val="002869B1"/>
    <w:rsid w:val="00287300"/>
    <w:rsid w:val="002B5E49"/>
    <w:rsid w:val="002C4C9B"/>
    <w:rsid w:val="002D3B35"/>
    <w:rsid w:val="002D5324"/>
    <w:rsid w:val="002D5726"/>
    <w:rsid w:val="0031689A"/>
    <w:rsid w:val="00352686"/>
    <w:rsid w:val="00356B06"/>
    <w:rsid w:val="00375AED"/>
    <w:rsid w:val="0039214F"/>
    <w:rsid w:val="00394985"/>
    <w:rsid w:val="003C1797"/>
    <w:rsid w:val="003D1E17"/>
    <w:rsid w:val="003D5B2A"/>
    <w:rsid w:val="00400C4C"/>
    <w:rsid w:val="0041562A"/>
    <w:rsid w:val="00445D0C"/>
    <w:rsid w:val="00446599"/>
    <w:rsid w:val="004565FF"/>
    <w:rsid w:val="00462052"/>
    <w:rsid w:val="00462CF6"/>
    <w:rsid w:val="00480565"/>
    <w:rsid w:val="004817D0"/>
    <w:rsid w:val="00491860"/>
    <w:rsid w:val="004A7127"/>
    <w:rsid w:val="004B1F97"/>
    <w:rsid w:val="004B4C35"/>
    <w:rsid w:val="004B5789"/>
    <w:rsid w:val="004B5CC3"/>
    <w:rsid w:val="004D388C"/>
    <w:rsid w:val="004D6DB7"/>
    <w:rsid w:val="004F54CD"/>
    <w:rsid w:val="004F6A0B"/>
    <w:rsid w:val="005071BE"/>
    <w:rsid w:val="0051316C"/>
    <w:rsid w:val="00517075"/>
    <w:rsid w:val="00517C57"/>
    <w:rsid w:val="005372E2"/>
    <w:rsid w:val="00540F7E"/>
    <w:rsid w:val="00557129"/>
    <w:rsid w:val="0056669F"/>
    <w:rsid w:val="00570855"/>
    <w:rsid w:val="00576880"/>
    <w:rsid w:val="005C75DD"/>
    <w:rsid w:val="005D125D"/>
    <w:rsid w:val="005D73E2"/>
    <w:rsid w:val="005E231B"/>
    <w:rsid w:val="005E5EAB"/>
    <w:rsid w:val="0062080D"/>
    <w:rsid w:val="0062308B"/>
    <w:rsid w:val="00626A2B"/>
    <w:rsid w:val="00637C1B"/>
    <w:rsid w:val="00656D66"/>
    <w:rsid w:val="00677465"/>
    <w:rsid w:val="0068219F"/>
    <w:rsid w:val="00684932"/>
    <w:rsid w:val="00691F25"/>
    <w:rsid w:val="006D6E00"/>
    <w:rsid w:val="006E5F46"/>
    <w:rsid w:val="006E6039"/>
    <w:rsid w:val="006E68EA"/>
    <w:rsid w:val="006F2C88"/>
    <w:rsid w:val="006F5CCB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9690D"/>
    <w:rsid w:val="007A43EE"/>
    <w:rsid w:val="007B3F7B"/>
    <w:rsid w:val="007B5774"/>
    <w:rsid w:val="007B6F39"/>
    <w:rsid w:val="007C0FBE"/>
    <w:rsid w:val="007C2730"/>
    <w:rsid w:val="007D1184"/>
    <w:rsid w:val="007D3834"/>
    <w:rsid w:val="007E0311"/>
    <w:rsid w:val="007E694E"/>
    <w:rsid w:val="007F209A"/>
    <w:rsid w:val="00800416"/>
    <w:rsid w:val="00805AB8"/>
    <w:rsid w:val="00822E57"/>
    <w:rsid w:val="008569C0"/>
    <w:rsid w:val="008626B1"/>
    <w:rsid w:val="00865797"/>
    <w:rsid w:val="00866013"/>
    <w:rsid w:val="008677F6"/>
    <w:rsid w:val="00871CD0"/>
    <w:rsid w:val="008735E3"/>
    <w:rsid w:val="00873E8A"/>
    <w:rsid w:val="0088406A"/>
    <w:rsid w:val="00893D70"/>
    <w:rsid w:val="008C7FE2"/>
    <w:rsid w:val="008D46B8"/>
    <w:rsid w:val="008F0BE8"/>
    <w:rsid w:val="00914F06"/>
    <w:rsid w:val="009206D5"/>
    <w:rsid w:val="00931F28"/>
    <w:rsid w:val="00946BA2"/>
    <w:rsid w:val="00974049"/>
    <w:rsid w:val="009A1130"/>
    <w:rsid w:val="009A49BD"/>
    <w:rsid w:val="009B690A"/>
    <w:rsid w:val="009C13D4"/>
    <w:rsid w:val="009D2A54"/>
    <w:rsid w:val="009F45B4"/>
    <w:rsid w:val="00A27024"/>
    <w:rsid w:val="00A336CA"/>
    <w:rsid w:val="00A44AD8"/>
    <w:rsid w:val="00A54799"/>
    <w:rsid w:val="00A56527"/>
    <w:rsid w:val="00A7752C"/>
    <w:rsid w:val="00AA5BF6"/>
    <w:rsid w:val="00AA693D"/>
    <w:rsid w:val="00AA6E29"/>
    <w:rsid w:val="00AE4B42"/>
    <w:rsid w:val="00B00188"/>
    <w:rsid w:val="00B07090"/>
    <w:rsid w:val="00B25B4A"/>
    <w:rsid w:val="00B26C46"/>
    <w:rsid w:val="00B60D5F"/>
    <w:rsid w:val="00B63BE5"/>
    <w:rsid w:val="00B77F91"/>
    <w:rsid w:val="00BB3F51"/>
    <w:rsid w:val="00BE4388"/>
    <w:rsid w:val="00C161FB"/>
    <w:rsid w:val="00C21510"/>
    <w:rsid w:val="00C22B47"/>
    <w:rsid w:val="00C3120D"/>
    <w:rsid w:val="00C42EAE"/>
    <w:rsid w:val="00C4473F"/>
    <w:rsid w:val="00C47B2F"/>
    <w:rsid w:val="00C56B4F"/>
    <w:rsid w:val="00C61D7F"/>
    <w:rsid w:val="00C677CA"/>
    <w:rsid w:val="00CD2D18"/>
    <w:rsid w:val="00CE28F4"/>
    <w:rsid w:val="00CF712E"/>
    <w:rsid w:val="00CF776C"/>
    <w:rsid w:val="00D148AB"/>
    <w:rsid w:val="00D27E36"/>
    <w:rsid w:val="00D327F9"/>
    <w:rsid w:val="00D73B0D"/>
    <w:rsid w:val="00D76695"/>
    <w:rsid w:val="00D7797D"/>
    <w:rsid w:val="00D93FFB"/>
    <w:rsid w:val="00DC49B3"/>
    <w:rsid w:val="00DC49C2"/>
    <w:rsid w:val="00DC7E04"/>
    <w:rsid w:val="00DE4583"/>
    <w:rsid w:val="00DE61A9"/>
    <w:rsid w:val="00DF53BA"/>
    <w:rsid w:val="00E21B30"/>
    <w:rsid w:val="00E30CC3"/>
    <w:rsid w:val="00E3563C"/>
    <w:rsid w:val="00E35732"/>
    <w:rsid w:val="00E57C02"/>
    <w:rsid w:val="00E64D19"/>
    <w:rsid w:val="00E65FFD"/>
    <w:rsid w:val="00E70836"/>
    <w:rsid w:val="00E96FFE"/>
    <w:rsid w:val="00EA6D03"/>
    <w:rsid w:val="00EA7B7D"/>
    <w:rsid w:val="00ED3F78"/>
    <w:rsid w:val="00ED4C79"/>
    <w:rsid w:val="00F02D07"/>
    <w:rsid w:val="00F23B0A"/>
    <w:rsid w:val="00F268C0"/>
    <w:rsid w:val="00F30B1A"/>
    <w:rsid w:val="00F35BBE"/>
    <w:rsid w:val="00F45EE6"/>
    <w:rsid w:val="00F533F5"/>
    <w:rsid w:val="00F5542A"/>
    <w:rsid w:val="00F56252"/>
    <w:rsid w:val="00F61649"/>
    <w:rsid w:val="00F87837"/>
    <w:rsid w:val="00F90F95"/>
    <w:rsid w:val="00F946F7"/>
    <w:rsid w:val="00FA29D7"/>
    <w:rsid w:val="00FA43FD"/>
    <w:rsid w:val="00FB3E11"/>
    <w:rsid w:val="00FB6798"/>
    <w:rsid w:val="00FC2122"/>
    <w:rsid w:val="00FC5D20"/>
    <w:rsid w:val="00FC7CC3"/>
    <w:rsid w:val="00FF1165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A48E-25D7-4D3C-B540-C92863B2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3</cp:revision>
  <dcterms:created xsi:type="dcterms:W3CDTF">2019-06-24T11:26:00Z</dcterms:created>
  <dcterms:modified xsi:type="dcterms:W3CDTF">2019-06-24T11:28:00Z</dcterms:modified>
</cp:coreProperties>
</file>