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CA" w:rsidRPr="0009505D" w:rsidRDefault="009A0ACA" w:rsidP="009A0ACA">
      <w:pPr>
        <w:spacing w:after="0"/>
        <w:jc w:val="center"/>
        <w:rPr>
          <w:b/>
          <w:sz w:val="28"/>
          <w:szCs w:val="28"/>
        </w:rPr>
      </w:pPr>
      <w:r w:rsidRPr="0009505D">
        <w:rPr>
          <w:b/>
          <w:sz w:val="28"/>
          <w:szCs w:val="28"/>
        </w:rPr>
        <w:t>Техническое задание</w:t>
      </w:r>
    </w:p>
    <w:p w:rsidR="009A0ACA" w:rsidRPr="0009505D" w:rsidRDefault="009A0ACA" w:rsidP="009A0ACA">
      <w:pPr>
        <w:spacing w:after="0"/>
        <w:jc w:val="center"/>
        <w:rPr>
          <w:sz w:val="28"/>
          <w:szCs w:val="28"/>
        </w:rPr>
      </w:pPr>
      <w:r w:rsidRPr="0009505D">
        <w:rPr>
          <w:sz w:val="28"/>
          <w:szCs w:val="28"/>
        </w:rPr>
        <w:t xml:space="preserve">на выполнение научно-исследовательской работы по теме: </w:t>
      </w:r>
    </w:p>
    <w:p w:rsidR="00224D16" w:rsidRDefault="00224D16" w:rsidP="009A0ACA">
      <w:pPr>
        <w:spacing w:after="0"/>
        <w:jc w:val="center"/>
        <w:rPr>
          <w:bCs/>
          <w:sz w:val="28"/>
          <w:szCs w:val="28"/>
        </w:rPr>
      </w:pPr>
      <w:r w:rsidRPr="00224D16">
        <w:rPr>
          <w:bCs/>
          <w:sz w:val="28"/>
          <w:szCs w:val="28"/>
        </w:rPr>
        <w:t xml:space="preserve">Разработка концепции использования цифровых технологий для правового обеспечения </w:t>
      </w:r>
      <w:r w:rsidR="000C6187">
        <w:rPr>
          <w:bCs/>
          <w:sz w:val="28"/>
          <w:szCs w:val="28"/>
        </w:rPr>
        <w:t xml:space="preserve">обязательного </w:t>
      </w:r>
      <w:r w:rsidRPr="00224D16">
        <w:rPr>
          <w:bCs/>
          <w:sz w:val="28"/>
          <w:szCs w:val="28"/>
        </w:rPr>
        <w:t>социального страхования</w:t>
      </w:r>
      <w:r>
        <w:rPr>
          <w:bCs/>
          <w:sz w:val="28"/>
          <w:szCs w:val="28"/>
        </w:rPr>
        <w:t>:</w:t>
      </w:r>
    </w:p>
    <w:p w:rsidR="009A0ACA" w:rsidRPr="0009505D" w:rsidRDefault="009A0ACA" w:rsidP="009A0ACA">
      <w:pPr>
        <w:spacing w:after="0"/>
        <w:ind w:firstLine="709"/>
        <w:rPr>
          <w:sz w:val="28"/>
          <w:szCs w:val="28"/>
        </w:rPr>
      </w:pPr>
    </w:p>
    <w:p w:rsidR="009A0ACA" w:rsidRPr="0009505D" w:rsidRDefault="009A0ACA" w:rsidP="009A0ACA">
      <w:pPr>
        <w:spacing w:after="0"/>
        <w:ind w:firstLine="709"/>
        <w:rPr>
          <w:sz w:val="28"/>
          <w:szCs w:val="28"/>
        </w:rPr>
      </w:pPr>
      <w:r w:rsidRPr="0009505D">
        <w:rPr>
          <w:b/>
          <w:bCs/>
          <w:sz w:val="28"/>
          <w:szCs w:val="28"/>
        </w:rPr>
        <w:t xml:space="preserve">Цель, </w:t>
      </w:r>
      <w:r w:rsidR="00890BFB">
        <w:rPr>
          <w:b/>
          <w:bCs/>
          <w:sz w:val="28"/>
          <w:szCs w:val="28"/>
        </w:rPr>
        <w:t xml:space="preserve">актуальность, </w:t>
      </w:r>
      <w:r w:rsidRPr="0009505D">
        <w:rPr>
          <w:b/>
          <w:bCs/>
          <w:sz w:val="28"/>
          <w:szCs w:val="28"/>
        </w:rPr>
        <w:t>задачи и исходные данные для проведения работы</w:t>
      </w:r>
      <w:r w:rsidR="00762DEA">
        <w:rPr>
          <w:b/>
          <w:bCs/>
          <w:sz w:val="28"/>
          <w:szCs w:val="28"/>
        </w:rPr>
        <w:t>.</w:t>
      </w:r>
    </w:p>
    <w:p w:rsidR="00897520" w:rsidRDefault="00762DEA" w:rsidP="00897520">
      <w:pPr>
        <w:spacing w:after="0"/>
        <w:ind w:firstLine="709"/>
        <w:rPr>
          <w:bCs/>
          <w:sz w:val="28"/>
          <w:szCs w:val="28"/>
        </w:rPr>
      </w:pPr>
      <w:r w:rsidRPr="001C5BEA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E3278">
        <w:rPr>
          <w:sz w:val="28"/>
          <w:szCs w:val="28"/>
        </w:rPr>
        <w:t>Ц</w:t>
      </w:r>
      <w:r w:rsidR="009A0ACA" w:rsidRPr="008608D4">
        <w:rPr>
          <w:sz w:val="28"/>
          <w:szCs w:val="28"/>
        </w:rPr>
        <w:t>елью</w:t>
      </w:r>
      <w:r w:rsidR="009A0ACA" w:rsidRPr="0009505D">
        <w:rPr>
          <w:sz w:val="28"/>
          <w:szCs w:val="28"/>
        </w:rPr>
        <w:t xml:space="preserve"> выполнения работы является </w:t>
      </w:r>
      <w:r w:rsidR="00170219">
        <w:rPr>
          <w:sz w:val="28"/>
          <w:szCs w:val="28"/>
        </w:rPr>
        <w:t xml:space="preserve">разработка </w:t>
      </w:r>
      <w:r w:rsidR="00793570">
        <w:rPr>
          <w:sz w:val="28"/>
          <w:szCs w:val="28"/>
        </w:rPr>
        <w:t>К</w:t>
      </w:r>
      <w:r w:rsidR="00170219">
        <w:rPr>
          <w:sz w:val="28"/>
          <w:szCs w:val="28"/>
        </w:rPr>
        <w:t xml:space="preserve">онцепции </w:t>
      </w:r>
      <w:r w:rsidR="00170219" w:rsidRPr="00170219">
        <w:rPr>
          <w:bCs/>
          <w:sz w:val="28"/>
          <w:szCs w:val="28"/>
        </w:rPr>
        <w:t>использования цифровых технологий для правового обеспечения обязательного социального страхования</w:t>
      </w:r>
      <w:r w:rsidR="00793570">
        <w:rPr>
          <w:bCs/>
          <w:sz w:val="28"/>
          <w:szCs w:val="28"/>
        </w:rPr>
        <w:t xml:space="preserve"> (далее – Концепция)</w:t>
      </w:r>
      <w:r w:rsidR="005F453C">
        <w:rPr>
          <w:bCs/>
          <w:sz w:val="28"/>
          <w:szCs w:val="28"/>
        </w:rPr>
        <w:t>.</w:t>
      </w:r>
    </w:p>
    <w:p w:rsidR="00890BFB" w:rsidRPr="00890BFB" w:rsidRDefault="000E3278" w:rsidP="00897520">
      <w:pPr>
        <w:spacing w:after="0"/>
        <w:ind w:firstLine="709"/>
        <w:rPr>
          <w:b/>
          <w:bCs/>
          <w:sz w:val="28"/>
          <w:szCs w:val="28"/>
        </w:rPr>
      </w:pPr>
      <w:r w:rsidRPr="00890BFB">
        <w:rPr>
          <w:b/>
          <w:bCs/>
          <w:sz w:val="28"/>
          <w:szCs w:val="28"/>
        </w:rPr>
        <w:t>2</w:t>
      </w:r>
      <w:r w:rsidR="00CD45BC" w:rsidRPr="00890BFB">
        <w:rPr>
          <w:b/>
          <w:bCs/>
          <w:sz w:val="28"/>
          <w:szCs w:val="28"/>
        </w:rPr>
        <w:t>.</w:t>
      </w:r>
      <w:r w:rsidR="00890BFB" w:rsidRPr="00890BFB">
        <w:rPr>
          <w:b/>
          <w:bCs/>
          <w:sz w:val="28"/>
          <w:szCs w:val="28"/>
        </w:rPr>
        <w:t xml:space="preserve"> Актуальность.</w:t>
      </w:r>
    </w:p>
    <w:p w:rsidR="001C5BEA" w:rsidRDefault="001C5BEA" w:rsidP="00890BFB">
      <w:pPr>
        <w:spacing w:after="0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Одной из важнейших задач правового регулирования отношений, возникающих в связи с развитием цифровой экономики</w:t>
      </w:r>
      <w:r w:rsidR="00503F56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является защита прав граждан в условиях современных вызовов </w:t>
      </w:r>
      <w:proofErr w:type="spellStart"/>
      <w:r>
        <w:rPr>
          <w:bCs/>
          <w:iCs/>
          <w:sz w:val="28"/>
          <w:szCs w:val="28"/>
        </w:rPr>
        <w:t>цифровизации</w:t>
      </w:r>
      <w:proofErr w:type="spellEnd"/>
      <w:r>
        <w:rPr>
          <w:bCs/>
          <w:iCs/>
          <w:sz w:val="28"/>
          <w:szCs w:val="28"/>
        </w:rPr>
        <w:t xml:space="preserve">. </w:t>
      </w:r>
    </w:p>
    <w:p w:rsidR="00890BFB" w:rsidRPr="00890BFB" w:rsidRDefault="00890BFB" w:rsidP="00890BFB">
      <w:pPr>
        <w:spacing w:after="0"/>
        <w:ind w:firstLine="709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Ц</w:t>
      </w:r>
      <w:r w:rsidRPr="00890BFB">
        <w:rPr>
          <w:bCs/>
          <w:iCs/>
          <w:sz w:val="28"/>
          <w:szCs w:val="28"/>
        </w:rPr>
        <w:t>ифровизация</w:t>
      </w:r>
      <w:proofErr w:type="spellEnd"/>
      <w:r w:rsidRPr="00890BFB">
        <w:rPr>
          <w:bCs/>
          <w:iCs/>
          <w:sz w:val="28"/>
          <w:szCs w:val="28"/>
        </w:rPr>
        <w:t xml:space="preserve"> является эффективным средством реализации полномочий</w:t>
      </w:r>
      <w:r>
        <w:rPr>
          <w:bCs/>
          <w:iCs/>
          <w:sz w:val="28"/>
          <w:szCs w:val="28"/>
        </w:rPr>
        <w:t xml:space="preserve"> Правительства Российской Федерации в различных сферах деятельности</w:t>
      </w:r>
      <w:r w:rsidRPr="00890BFB">
        <w:rPr>
          <w:bCs/>
          <w:iCs/>
          <w:sz w:val="28"/>
          <w:szCs w:val="28"/>
        </w:rPr>
        <w:t>, что нашло отражение в Основных направлениях деятельности Правительства Российской Федерации на период до 2024 года.   Ключевые задачи, имеющие непосредственное отношение к социальной сфере и требующие обеспечения к 2024 году, включают следующие направления:</w:t>
      </w:r>
    </w:p>
    <w:p w:rsidR="00890BFB" w:rsidRPr="00890BFB" w:rsidRDefault="00890BFB" w:rsidP="00890BFB">
      <w:pPr>
        <w:spacing w:after="0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890BFB">
        <w:rPr>
          <w:bCs/>
          <w:iCs/>
          <w:sz w:val="28"/>
          <w:szCs w:val="28"/>
        </w:rP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населения;</w:t>
      </w:r>
    </w:p>
    <w:p w:rsidR="00890BFB" w:rsidRPr="00890BFB" w:rsidRDefault="00890BFB" w:rsidP="00890BFB">
      <w:pPr>
        <w:spacing w:after="0"/>
        <w:ind w:firstLine="709"/>
        <w:rPr>
          <w:bCs/>
          <w:iCs/>
          <w:sz w:val="28"/>
          <w:szCs w:val="28"/>
        </w:rPr>
      </w:pPr>
      <w:r w:rsidRPr="00890BFB">
        <w:rPr>
          <w:bCs/>
          <w:iCs/>
          <w:sz w:val="28"/>
          <w:szCs w:val="28"/>
        </w:rPr>
        <w:t xml:space="preserve">оптимизация и стандартизация процессов предоставления государственных и муниципальных услуг, функций и сервисов; </w:t>
      </w:r>
    </w:p>
    <w:p w:rsidR="00890BFB" w:rsidRDefault="00890BFB" w:rsidP="00890BFB">
      <w:pPr>
        <w:spacing w:after="0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890BFB">
        <w:rPr>
          <w:bCs/>
          <w:iCs/>
          <w:sz w:val="28"/>
          <w:szCs w:val="28"/>
        </w:rPr>
        <w:t xml:space="preserve">внедрение новых принципов оказания государственных и муниципальных услуг, ориентированных на максимальное удобство для граждан и организаций, </w:t>
      </w:r>
      <w:proofErr w:type="spellStart"/>
      <w:r w:rsidRPr="00890BFB">
        <w:rPr>
          <w:bCs/>
          <w:iCs/>
          <w:sz w:val="28"/>
          <w:szCs w:val="28"/>
        </w:rPr>
        <w:t>проактивность</w:t>
      </w:r>
      <w:proofErr w:type="spellEnd"/>
      <w:r w:rsidRPr="00890BFB">
        <w:rPr>
          <w:bCs/>
          <w:iCs/>
          <w:sz w:val="28"/>
          <w:szCs w:val="28"/>
        </w:rPr>
        <w:t>, экстерриториальность и многоканальность их предоставления</w:t>
      </w:r>
      <w:r>
        <w:rPr>
          <w:bCs/>
          <w:iCs/>
          <w:sz w:val="28"/>
          <w:szCs w:val="28"/>
        </w:rPr>
        <w:t>.</w:t>
      </w:r>
    </w:p>
    <w:p w:rsidR="001C5BEA" w:rsidRPr="001C5BEA" w:rsidRDefault="001C5BEA" w:rsidP="001C5BEA">
      <w:pPr>
        <w:spacing w:after="0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proofErr w:type="spellStart"/>
      <w:r w:rsidRPr="001C5BEA">
        <w:rPr>
          <w:bCs/>
          <w:iCs/>
          <w:sz w:val="28"/>
          <w:szCs w:val="28"/>
        </w:rPr>
        <w:t>Цифровизация</w:t>
      </w:r>
      <w:proofErr w:type="spellEnd"/>
      <w:r w:rsidRPr="001C5BEA">
        <w:rPr>
          <w:bCs/>
          <w:iCs/>
          <w:sz w:val="28"/>
          <w:szCs w:val="28"/>
        </w:rPr>
        <w:t xml:space="preserve"> в социальной сфере требует особо внимательного и взвешенного подхода, поскольку получателями услуг являются граждане, нуждающиеся в социальной защите.  </w:t>
      </w:r>
    </w:p>
    <w:p w:rsidR="00890BFB" w:rsidRDefault="001C5BEA" w:rsidP="00890BFB">
      <w:pPr>
        <w:spacing w:after="0"/>
        <w:ind w:firstLine="709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связи с чем необходимо разработать механизм, направленный на </w:t>
      </w:r>
      <w:r w:rsidRPr="001C5BEA">
        <w:rPr>
          <w:bCs/>
          <w:iCs/>
          <w:sz w:val="28"/>
          <w:szCs w:val="28"/>
        </w:rPr>
        <w:t>организаци</w:t>
      </w:r>
      <w:r>
        <w:rPr>
          <w:bCs/>
          <w:iCs/>
          <w:sz w:val="28"/>
          <w:szCs w:val="28"/>
        </w:rPr>
        <w:t>ю</w:t>
      </w:r>
      <w:r w:rsidRPr="001C5BEA">
        <w:rPr>
          <w:bCs/>
          <w:iCs/>
          <w:sz w:val="28"/>
          <w:szCs w:val="28"/>
        </w:rPr>
        <w:t xml:space="preserve"> взаимодействия граждан и Фонда</w:t>
      </w:r>
      <w:r w:rsidR="00503F56">
        <w:rPr>
          <w:bCs/>
          <w:iCs/>
          <w:sz w:val="28"/>
          <w:szCs w:val="28"/>
        </w:rPr>
        <w:t xml:space="preserve"> социального страхования Российской Федерации (далее – Фонд)</w:t>
      </w:r>
      <w:r w:rsidRPr="001C5BEA">
        <w:rPr>
          <w:bCs/>
          <w:iCs/>
          <w:sz w:val="28"/>
          <w:szCs w:val="28"/>
        </w:rPr>
        <w:t xml:space="preserve"> на основе юридически значимого электронного документооборота на всех стадиях формирования, реализации и защиты прав граждан в сфере социального страхования и социальной защиты</w:t>
      </w:r>
      <w:r>
        <w:rPr>
          <w:bCs/>
          <w:iCs/>
          <w:sz w:val="28"/>
          <w:szCs w:val="28"/>
        </w:rPr>
        <w:t>, включая разрешение правовых конфликтов в социальной сфере с использованием цифровых технологий.</w:t>
      </w:r>
    </w:p>
    <w:p w:rsidR="009A0ACA" w:rsidRDefault="001A49E6" w:rsidP="009A0ACA">
      <w:pPr>
        <w:spacing w:after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62DEA" w:rsidRPr="001C5BEA">
        <w:rPr>
          <w:b/>
          <w:sz w:val="28"/>
          <w:szCs w:val="28"/>
        </w:rPr>
        <w:t>.</w:t>
      </w:r>
      <w:r w:rsidR="00762DEA">
        <w:rPr>
          <w:sz w:val="28"/>
          <w:szCs w:val="28"/>
        </w:rPr>
        <w:t xml:space="preserve"> </w:t>
      </w:r>
      <w:r w:rsidR="009A0ACA" w:rsidRPr="0009505D">
        <w:rPr>
          <w:sz w:val="28"/>
          <w:szCs w:val="28"/>
        </w:rPr>
        <w:t xml:space="preserve">Достижение цели предполагает комплексное решение следующих </w:t>
      </w:r>
      <w:r w:rsidR="009A0ACA" w:rsidRPr="00762DEA">
        <w:rPr>
          <w:b/>
          <w:sz w:val="28"/>
          <w:szCs w:val="28"/>
        </w:rPr>
        <w:t>задач</w:t>
      </w:r>
      <w:r w:rsidR="009A0ACA" w:rsidRPr="0009505D">
        <w:rPr>
          <w:sz w:val="28"/>
          <w:szCs w:val="28"/>
        </w:rPr>
        <w:t>:</w:t>
      </w:r>
    </w:p>
    <w:p w:rsidR="001A49E6" w:rsidRPr="001A49E6" w:rsidRDefault="001A49E6" w:rsidP="001A49E6">
      <w:pPr>
        <w:spacing w:after="0"/>
        <w:ind w:firstLine="709"/>
        <w:rPr>
          <w:sz w:val="28"/>
          <w:szCs w:val="28"/>
        </w:rPr>
      </w:pPr>
      <w:r w:rsidRPr="001A49E6">
        <w:rPr>
          <w:sz w:val="28"/>
          <w:szCs w:val="28"/>
        </w:rPr>
        <w:t xml:space="preserve">- анализ отечественного и зарубежного опыта, включая нормативные акты и стандарты, связанные с применением цифровых технологий </w:t>
      </w:r>
      <w:r w:rsidRPr="001A49E6">
        <w:rPr>
          <w:iCs/>
          <w:sz w:val="28"/>
          <w:szCs w:val="28"/>
        </w:rPr>
        <w:t>в различных видах юридической деятельности</w:t>
      </w:r>
      <w:r w:rsidRPr="001A49E6">
        <w:rPr>
          <w:sz w:val="28"/>
          <w:szCs w:val="28"/>
        </w:rPr>
        <w:t xml:space="preserve">; </w:t>
      </w:r>
    </w:p>
    <w:p w:rsidR="001A49E6" w:rsidRDefault="001A49E6" w:rsidP="001A49E6">
      <w:pPr>
        <w:spacing w:after="0"/>
        <w:ind w:firstLine="709"/>
        <w:rPr>
          <w:sz w:val="28"/>
          <w:szCs w:val="28"/>
        </w:rPr>
      </w:pPr>
      <w:r w:rsidRPr="001A49E6">
        <w:rPr>
          <w:sz w:val="28"/>
          <w:szCs w:val="28"/>
        </w:rPr>
        <w:t>- анализ отечественного и зарубежного опыта, включая нормативные акты и стандарты использования цифровых технологий в правовом обеспечении социального страхования;</w:t>
      </w:r>
    </w:p>
    <w:p w:rsidR="00DC4ED3" w:rsidRDefault="00DC4ED3" w:rsidP="00CA0258">
      <w:pPr>
        <w:spacing w:after="0"/>
        <w:ind w:firstLine="709"/>
        <w:rPr>
          <w:sz w:val="28"/>
          <w:szCs w:val="28"/>
        </w:rPr>
      </w:pPr>
    </w:p>
    <w:p w:rsidR="00DC4ED3" w:rsidRDefault="00DC4ED3" w:rsidP="00CA0258">
      <w:pPr>
        <w:spacing w:after="0"/>
        <w:ind w:firstLine="709"/>
        <w:rPr>
          <w:sz w:val="28"/>
          <w:szCs w:val="28"/>
        </w:rPr>
      </w:pPr>
    </w:p>
    <w:p w:rsidR="00DC4ED3" w:rsidRDefault="00DC4ED3" w:rsidP="00CA0258">
      <w:pPr>
        <w:spacing w:after="0"/>
        <w:ind w:firstLine="709"/>
        <w:rPr>
          <w:sz w:val="28"/>
          <w:szCs w:val="28"/>
        </w:rPr>
      </w:pPr>
    </w:p>
    <w:p w:rsidR="00CA0258" w:rsidRDefault="00CA0258" w:rsidP="00CA0258">
      <w:pPr>
        <w:spacing w:after="0"/>
        <w:ind w:firstLine="709"/>
        <w:rPr>
          <w:sz w:val="28"/>
          <w:szCs w:val="28"/>
        </w:rPr>
      </w:pPr>
      <w:r w:rsidRPr="00CA0258">
        <w:rPr>
          <w:sz w:val="28"/>
          <w:szCs w:val="28"/>
        </w:rPr>
        <w:t>- формирование понятийного аппарата с учетом законодательства Российской Федерации и ЕАЭС;</w:t>
      </w:r>
    </w:p>
    <w:p w:rsidR="00CA0258" w:rsidRDefault="00CA0258" w:rsidP="00CA0258">
      <w:pPr>
        <w:spacing w:after="0"/>
        <w:ind w:firstLine="709"/>
        <w:rPr>
          <w:sz w:val="28"/>
          <w:szCs w:val="28"/>
        </w:rPr>
      </w:pPr>
      <w:r w:rsidRPr="00CA0258">
        <w:rPr>
          <w:sz w:val="28"/>
          <w:szCs w:val="28"/>
        </w:rPr>
        <w:t>- выявление правовых коллизий и пробелов, требующих урегулирования при внедрении цифровых технологий для правового обеспечения социального страхования;</w:t>
      </w:r>
    </w:p>
    <w:p w:rsidR="00CA0258" w:rsidRPr="00CA0258" w:rsidRDefault="00CA0258" w:rsidP="00CA0258">
      <w:pPr>
        <w:spacing w:after="0"/>
        <w:ind w:firstLine="709"/>
        <w:rPr>
          <w:sz w:val="28"/>
          <w:szCs w:val="28"/>
        </w:rPr>
      </w:pPr>
      <w:r w:rsidRPr="00CA0258">
        <w:rPr>
          <w:sz w:val="28"/>
          <w:szCs w:val="28"/>
        </w:rPr>
        <w:t>- определение типовых рисков при использовании цифровых технологий для правового обеспечения социального страхования и предложения по их минимизации;</w:t>
      </w:r>
    </w:p>
    <w:p w:rsidR="005F453C" w:rsidRPr="005F453C" w:rsidRDefault="00477214" w:rsidP="005F453C">
      <w:pPr>
        <w:spacing w:after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13DB7">
        <w:rPr>
          <w:bCs/>
          <w:sz w:val="28"/>
          <w:szCs w:val="28"/>
        </w:rPr>
        <w:t>разработка</w:t>
      </w:r>
      <w:r w:rsidR="005F453C" w:rsidRPr="005F453C">
        <w:rPr>
          <w:bCs/>
          <w:sz w:val="28"/>
          <w:szCs w:val="28"/>
        </w:rPr>
        <w:t xml:space="preserve"> </w:t>
      </w:r>
      <w:r w:rsidR="00613DB7">
        <w:rPr>
          <w:bCs/>
          <w:sz w:val="28"/>
          <w:szCs w:val="28"/>
        </w:rPr>
        <w:t xml:space="preserve">предложений по </w:t>
      </w:r>
      <w:r w:rsidR="008269D6">
        <w:rPr>
          <w:bCs/>
          <w:sz w:val="28"/>
          <w:szCs w:val="28"/>
        </w:rPr>
        <w:t xml:space="preserve">созданию </w:t>
      </w:r>
      <w:r w:rsidR="005F453C" w:rsidRPr="005F453C">
        <w:rPr>
          <w:bCs/>
          <w:sz w:val="28"/>
          <w:szCs w:val="28"/>
        </w:rPr>
        <w:t>механизм</w:t>
      </w:r>
      <w:r w:rsidR="008269D6">
        <w:rPr>
          <w:bCs/>
          <w:sz w:val="28"/>
          <w:szCs w:val="28"/>
        </w:rPr>
        <w:t>а</w:t>
      </w:r>
      <w:r w:rsidR="005F453C" w:rsidRPr="005F453C">
        <w:rPr>
          <w:bCs/>
          <w:sz w:val="28"/>
          <w:szCs w:val="28"/>
        </w:rPr>
        <w:t xml:space="preserve"> </w:t>
      </w:r>
      <w:r w:rsidR="005F453C" w:rsidRPr="005F453C">
        <w:rPr>
          <w:sz w:val="28"/>
          <w:szCs w:val="28"/>
        </w:rPr>
        <w:t>урегулирования процедур</w:t>
      </w:r>
      <w:r w:rsidR="008608D4">
        <w:rPr>
          <w:sz w:val="28"/>
          <w:szCs w:val="28"/>
        </w:rPr>
        <w:t>,</w:t>
      </w:r>
      <w:r w:rsidR="005F453C" w:rsidRPr="005F453C">
        <w:rPr>
          <w:sz w:val="28"/>
          <w:szCs w:val="28"/>
        </w:rPr>
        <w:t xml:space="preserve"> правил</w:t>
      </w:r>
      <w:r w:rsidR="008608D4">
        <w:rPr>
          <w:sz w:val="28"/>
          <w:szCs w:val="28"/>
        </w:rPr>
        <w:t xml:space="preserve"> и общих </w:t>
      </w:r>
      <w:r w:rsidR="0008348E">
        <w:rPr>
          <w:sz w:val="28"/>
          <w:szCs w:val="28"/>
        </w:rPr>
        <w:t>принципов</w:t>
      </w:r>
      <w:r w:rsidR="005F453C" w:rsidRPr="005F453C">
        <w:rPr>
          <w:sz w:val="28"/>
          <w:szCs w:val="28"/>
        </w:rPr>
        <w:t xml:space="preserve"> взаимодействия субъектов при оказании государственных услуг в социальной сфере с использованием цифровых технологий;</w:t>
      </w:r>
    </w:p>
    <w:p w:rsidR="005F453C" w:rsidRPr="005F453C" w:rsidRDefault="00477214" w:rsidP="005F453C">
      <w:pPr>
        <w:spacing w:after="0"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613DB7" w:rsidRPr="00613DB7">
        <w:rPr>
          <w:bCs/>
          <w:iCs/>
          <w:sz w:val="28"/>
          <w:szCs w:val="28"/>
        </w:rPr>
        <w:t xml:space="preserve">разработка предложений по </w:t>
      </w:r>
      <w:r w:rsidR="008269D6" w:rsidRPr="008269D6">
        <w:rPr>
          <w:bCs/>
          <w:iCs/>
          <w:sz w:val="28"/>
          <w:szCs w:val="28"/>
        </w:rPr>
        <w:t xml:space="preserve">созданию механизма </w:t>
      </w:r>
      <w:r w:rsidR="005F453C" w:rsidRPr="005F453C">
        <w:rPr>
          <w:iCs/>
          <w:sz w:val="28"/>
          <w:szCs w:val="28"/>
        </w:rPr>
        <w:t>организации взаимодействия граждан и Фонда на основе юридически значимого электронного документооборота</w:t>
      </w:r>
      <w:r w:rsidR="005F453C" w:rsidRPr="005F453C">
        <w:rPr>
          <w:sz w:val="28"/>
          <w:szCs w:val="28"/>
        </w:rPr>
        <w:t>;</w:t>
      </w:r>
    </w:p>
    <w:p w:rsidR="005F453C" w:rsidRPr="005F453C" w:rsidRDefault="00BB5B47" w:rsidP="005F453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7214">
        <w:rPr>
          <w:sz w:val="28"/>
          <w:szCs w:val="28"/>
        </w:rPr>
        <w:t xml:space="preserve">- </w:t>
      </w:r>
      <w:r w:rsidR="00613DB7" w:rsidRPr="00613DB7">
        <w:rPr>
          <w:bCs/>
          <w:sz w:val="28"/>
          <w:szCs w:val="28"/>
        </w:rPr>
        <w:t xml:space="preserve">разработка предложений по </w:t>
      </w:r>
      <w:r w:rsidR="008269D6" w:rsidRPr="008269D6">
        <w:rPr>
          <w:bCs/>
          <w:sz w:val="28"/>
          <w:szCs w:val="28"/>
        </w:rPr>
        <w:t xml:space="preserve">созданию механизма </w:t>
      </w:r>
      <w:r w:rsidR="005F453C" w:rsidRPr="005F453C">
        <w:rPr>
          <w:sz w:val="28"/>
          <w:szCs w:val="28"/>
        </w:rPr>
        <w:t>разрешения правовых конфликтов в сфере социального страхования</w:t>
      </w:r>
      <w:r w:rsidR="008269D6">
        <w:rPr>
          <w:sz w:val="28"/>
          <w:szCs w:val="28"/>
        </w:rPr>
        <w:t xml:space="preserve"> с использованием цифровых технологий</w:t>
      </w:r>
      <w:r w:rsidR="005F453C" w:rsidRPr="005F453C">
        <w:rPr>
          <w:sz w:val="28"/>
          <w:szCs w:val="28"/>
        </w:rPr>
        <w:t>;</w:t>
      </w:r>
    </w:p>
    <w:p w:rsidR="005F453C" w:rsidRPr="005F453C" w:rsidRDefault="00477214" w:rsidP="005F453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3DB7" w:rsidRPr="00613DB7">
        <w:rPr>
          <w:bCs/>
          <w:sz w:val="28"/>
          <w:szCs w:val="28"/>
        </w:rPr>
        <w:t xml:space="preserve">разработка предложений по </w:t>
      </w:r>
      <w:r w:rsidR="005F453C" w:rsidRPr="005F453C">
        <w:rPr>
          <w:sz w:val="28"/>
          <w:szCs w:val="28"/>
        </w:rPr>
        <w:t>создани</w:t>
      </w:r>
      <w:r w:rsidR="008269D6">
        <w:rPr>
          <w:sz w:val="28"/>
          <w:szCs w:val="28"/>
        </w:rPr>
        <w:t>ю</w:t>
      </w:r>
      <w:r w:rsidR="00294E14">
        <w:rPr>
          <w:sz w:val="28"/>
          <w:szCs w:val="28"/>
        </w:rPr>
        <w:t xml:space="preserve"> единой среды доверия для защиты </w:t>
      </w:r>
      <w:r w:rsidR="005F453C" w:rsidRPr="005F453C">
        <w:rPr>
          <w:sz w:val="28"/>
          <w:szCs w:val="28"/>
        </w:rPr>
        <w:t>интересов граждан, бизнеса и государства при осуществлении взаимодействия в цифровой эко</w:t>
      </w:r>
      <w:r w:rsidR="008269D6">
        <w:rPr>
          <w:sz w:val="28"/>
          <w:szCs w:val="28"/>
        </w:rPr>
        <w:t>системе социального страхования;</w:t>
      </w:r>
    </w:p>
    <w:p w:rsidR="00C46F5E" w:rsidRPr="00DC4ED3" w:rsidRDefault="00C46F5E" w:rsidP="00C46F5E">
      <w:pPr>
        <w:spacing w:after="0"/>
        <w:ind w:firstLine="709"/>
        <w:rPr>
          <w:sz w:val="28"/>
          <w:szCs w:val="28"/>
        </w:rPr>
      </w:pPr>
      <w:r w:rsidRPr="00DC4ED3">
        <w:rPr>
          <w:sz w:val="28"/>
          <w:szCs w:val="28"/>
        </w:rPr>
        <w:t>- разработка документа, устанавливающего предметную область,</w:t>
      </w:r>
      <w:r w:rsidR="004A6DB1">
        <w:rPr>
          <w:sz w:val="28"/>
          <w:szCs w:val="28"/>
        </w:rPr>
        <w:t xml:space="preserve"> объектный и субъектный состав</w:t>
      </w:r>
      <w:r w:rsidRPr="00DC4ED3">
        <w:rPr>
          <w:sz w:val="28"/>
          <w:szCs w:val="28"/>
        </w:rPr>
        <w:t xml:space="preserve"> и общие принципы использования цифровых технологий для правового обеспечения социального страхования с учетом целей и задач стандартизации</w:t>
      </w:r>
      <w:r w:rsidR="004A6DB1">
        <w:rPr>
          <w:sz w:val="28"/>
          <w:szCs w:val="28"/>
        </w:rPr>
        <w:t>;</w:t>
      </w:r>
    </w:p>
    <w:p w:rsidR="004A6DB1" w:rsidRDefault="004A6DB1" w:rsidP="004A6DB1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2DEA">
        <w:rPr>
          <w:sz w:val="28"/>
          <w:szCs w:val="28"/>
        </w:rPr>
        <w:t>подготовка предложений</w:t>
      </w:r>
      <w:r>
        <w:rPr>
          <w:sz w:val="28"/>
          <w:szCs w:val="28"/>
        </w:rPr>
        <w:t xml:space="preserve">, касающихся </w:t>
      </w:r>
      <w:r w:rsidRPr="00762DEA">
        <w:rPr>
          <w:sz w:val="28"/>
          <w:szCs w:val="28"/>
        </w:rPr>
        <w:t>правовой охран</w:t>
      </w:r>
      <w:r>
        <w:rPr>
          <w:sz w:val="28"/>
          <w:szCs w:val="28"/>
        </w:rPr>
        <w:t>ы</w:t>
      </w:r>
      <w:r w:rsidRPr="00762DEA">
        <w:rPr>
          <w:sz w:val="28"/>
          <w:szCs w:val="28"/>
        </w:rPr>
        <w:t xml:space="preserve"> цифровых сервисов и решений </w:t>
      </w:r>
      <w:r>
        <w:rPr>
          <w:sz w:val="28"/>
          <w:szCs w:val="28"/>
        </w:rPr>
        <w:t>при</w:t>
      </w:r>
      <w:r w:rsidRPr="00762DEA">
        <w:rPr>
          <w:sz w:val="28"/>
          <w:szCs w:val="28"/>
        </w:rPr>
        <w:t xml:space="preserve"> применени</w:t>
      </w:r>
      <w:r>
        <w:rPr>
          <w:sz w:val="28"/>
          <w:szCs w:val="28"/>
        </w:rPr>
        <w:t>и</w:t>
      </w:r>
      <w:r w:rsidRPr="00762DEA">
        <w:rPr>
          <w:sz w:val="28"/>
          <w:szCs w:val="28"/>
        </w:rPr>
        <w:t xml:space="preserve"> цифровых технологий для правового обеспечения социального страхования.</w:t>
      </w:r>
    </w:p>
    <w:p w:rsidR="001A49E6" w:rsidRPr="00762DEA" w:rsidRDefault="001A49E6" w:rsidP="00762DEA">
      <w:pPr>
        <w:spacing w:after="0"/>
        <w:ind w:firstLine="709"/>
        <w:rPr>
          <w:sz w:val="28"/>
          <w:szCs w:val="28"/>
        </w:rPr>
      </w:pPr>
    </w:p>
    <w:p w:rsidR="001A49E6" w:rsidRPr="001A49E6" w:rsidRDefault="001A49E6" w:rsidP="001A49E6">
      <w:pPr>
        <w:spacing w:after="0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1A49E6">
        <w:rPr>
          <w:b/>
          <w:bCs/>
          <w:sz w:val="28"/>
          <w:szCs w:val="28"/>
        </w:rPr>
        <w:t>.</w:t>
      </w:r>
      <w:r w:rsidRPr="001A49E6">
        <w:rPr>
          <w:bCs/>
          <w:sz w:val="28"/>
          <w:szCs w:val="28"/>
        </w:rPr>
        <w:t xml:space="preserve"> </w:t>
      </w:r>
      <w:proofErr w:type="gramStart"/>
      <w:r w:rsidRPr="001A49E6">
        <w:rPr>
          <w:bCs/>
          <w:sz w:val="28"/>
          <w:szCs w:val="28"/>
        </w:rPr>
        <w:t>Результатом  исследований</w:t>
      </w:r>
      <w:proofErr w:type="gramEnd"/>
      <w:r w:rsidRPr="001A49E6">
        <w:rPr>
          <w:bCs/>
          <w:sz w:val="28"/>
          <w:szCs w:val="28"/>
        </w:rPr>
        <w:t xml:space="preserve"> являются предложения по созданию механизмов, направленных на:</w:t>
      </w:r>
    </w:p>
    <w:p w:rsidR="001A49E6" w:rsidRPr="001A49E6" w:rsidRDefault="00294E14" w:rsidP="001A49E6">
      <w:pPr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реализацию</w:t>
      </w:r>
      <w:r w:rsidR="001A49E6" w:rsidRPr="001A49E6">
        <w:rPr>
          <w:bCs/>
          <w:sz w:val="28"/>
          <w:szCs w:val="28"/>
        </w:rPr>
        <w:t xml:space="preserve"> прав граждан с использованием цифровых технологий в сфере социального страхования;</w:t>
      </w:r>
    </w:p>
    <w:p w:rsidR="001A49E6" w:rsidRPr="001A49E6" w:rsidRDefault="001A49E6" w:rsidP="001A49E6">
      <w:pPr>
        <w:spacing w:after="0"/>
        <w:ind w:firstLine="709"/>
        <w:rPr>
          <w:bCs/>
          <w:sz w:val="28"/>
          <w:szCs w:val="28"/>
        </w:rPr>
      </w:pPr>
      <w:r w:rsidRPr="001A49E6">
        <w:rPr>
          <w:bCs/>
          <w:sz w:val="28"/>
          <w:szCs w:val="28"/>
        </w:rPr>
        <w:t>внедрение передовых технологий в деятельности Фонда социального страхования Российской Федерации (далее – Фонд);</w:t>
      </w:r>
    </w:p>
    <w:p w:rsidR="001A49E6" w:rsidRPr="001A49E6" w:rsidRDefault="001A49E6" w:rsidP="001A49E6">
      <w:pPr>
        <w:spacing w:after="0"/>
        <w:ind w:firstLine="709"/>
        <w:rPr>
          <w:bCs/>
          <w:sz w:val="28"/>
          <w:szCs w:val="28"/>
        </w:rPr>
      </w:pPr>
      <w:r w:rsidRPr="001A49E6">
        <w:rPr>
          <w:bCs/>
          <w:sz w:val="28"/>
          <w:szCs w:val="28"/>
        </w:rPr>
        <w:t>повышение качества и доступности услуг Фонда в цифровом формате;</w:t>
      </w:r>
    </w:p>
    <w:p w:rsidR="001A49E6" w:rsidRPr="001A49E6" w:rsidRDefault="001A49E6" w:rsidP="001A49E6">
      <w:pPr>
        <w:spacing w:after="0"/>
        <w:ind w:firstLine="709"/>
        <w:rPr>
          <w:bCs/>
          <w:sz w:val="28"/>
          <w:szCs w:val="28"/>
        </w:rPr>
      </w:pPr>
      <w:r w:rsidRPr="001A49E6">
        <w:rPr>
          <w:bCs/>
          <w:sz w:val="28"/>
          <w:szCs w:val="28"/>
        </w:rPr>
        <w:t>повышение эффективности расходования средств Фонда;</w:t>
      </w:r>
    </w:p>
    <w:p w:rsidR="001A49E6" w:rsidRPr="001A49E6" w:rsidRDefault="001A49E6" w:rsidP="001A49E6">
      <w:pPr>
        <w:spacing w:after="0"/>
        <w:ind w:firstLine="709"/>
        <w:rPr>
          <w:bCs/>
          <w:sz w:val="28"/>
          <w:szCs w:val="28"/>
        </w:rPr>
      </w:pPr>
      <w:r w:rsidRPr="001A49E6">
        <w:rPr>
          <w:bCs/>
          <w:sz w:val="28"/>
          <w:szCs w:val="28"/>
        </w:rPr>
        <w:t>создание юридических условий для повышения эффективности системы цифровых коммуникаций между Фондом и потребителями услуг Фонда.</w:t>
      </w:r>
    </w:p>
    <w:p w:rsidR="00946ADA" w:rsidRDefault="00946ADA" w:rsidP="000C6187">
      <w:pPr>
        <w:spacing w:after="0"/>
        <w:ind w:firstLine="709"/>
        <w:rPr>
          <w:sz w:val="28"/>
          <w:szCs w:val="28"/>
        </w:rPr>
      </w:pPr>
    </w:p>
    <w:p w:rsidR="00946ADA" w:rsidRPr="0009505D" w:rsidRDefault="00946ADA" w:rsidP="000C6187">
      <w:pPr>
        <w:spacing w:after="0"/>
        <w:ind w:firstLine="709"/>
        <w:rPr>
          <w:sz w:val="28"/>
          <w:szCs w:val="28"/>
        </w:rPr>
      </w:pPr>
    </w:p>
    <w:p w:rsidR="009A0ACA" w:rsidRDefault="00890BFB" w:rsidP="009A0ACA">
      <w:pPr>
        <w:spacing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62DEA" w:rsidRPr="00762DEA">
        <w:rPr>
          <w:b/>
          <w:sz w:val="28"/>
          <w:szCs w:val="28"/>
        </w:rPr>
        <w:t xml:space="preserve">. </w:t>
      </w:r>
      <w:r w:rsidR="009A0ACA" w:rsidRPr="00762DEA">
        <w:rPr>
          <w:b/>
          <w:sz w:val="28"/>
          <w:szCs w:val="28"/>
        </w:rPr>
        <w:t>Исходные данные для выполнения работы:</w:t>
      </w:r>
    </w:p>
    <w:p w:rsidR="00503F56" w:rsidRDefault="00503F56" w:rsidP="009A0ACA">
      <w:pPr>
        <w:spacing w:after="0"/>
        <w:ind w:firstLine="709"/>
        <w:rPr>
          <w:b/>
          <w:sz w:val="28"/>
          <w:szCs w:val="28"/>
        </w:rPr>
      </w:pPr>
    </w:p>
    <w:p w:rsidR="00503F56" w:rsidRPr="00762DEA" w:rsidRDefault="00503F56" w:rsidP="009A0ACA">
      <w:pPr>
        <w:spacing w:after="0"/>
        <w:ind w:firstLine="709"/>
        <w:rPr>
          <w:b/>
          <w:sz w:val="28"/>
          <w:szCs w:val="28"/>
        </w:rPr>
      </w:pPr>
    </w:p>
    <w:p w:rsidR="009A0ACA" w:rsidRPr="00793570" w:rsidRDefault="009A0ACA" w:rsidP="00C46F5E">
      <w:pPr>
        <w:pStyle w:val="a3"/>
        <w:numPr>
          <w:ilvl w:val="0"/>
          <w:numId w:val="1"/>
        </w:numPr>
        <w:ind w:left="0" w:firstLine="992"/>
        <w:jc w:val="both"/>
        <w:rPr>
          <w:sz w:val="28"/>
          <w:szCs w:val="28"/>
        </w:rPr>
      </w:pPr>
      <w:r w:rsidRPr="00793570">
        <w:rPr>
          <w:sz w:val="28"/>
          <w:szCs w:val="28"/>
        </w:rPr>
        <w:t>Гражданс</w:t>
      </w:r>
      <w:r w:rsidR="00D50ED0" w:rsidRPr="00793570">
        <w:rPr>
          <w:sz w:val="28"/>
          <w:szCs w:val="28"/>
        </w:rPr>
        <w:t>кий кодекс Российской Федерации</w:t>
      </w:r>
      <w:r w:rsidRPr="00793570">
        <w:rPr>
          <w:sz w:val="28"/>
          <w:szCs w:val="28"/>
        </w:rPr>
        <w:t>;</w:t>
      </w:r>
    </w:p>
    <w:p w:rsidR="009A0ACA" w:rsidRDefault="009A0ACA" w:rsidP="00C46F5E">
      <w:pPr>
        <w:pStyle w:val="a3"/>
        <w:numPr>
          <w:ilvl w:val="0"/>
          <w:numId w:val="1"/>
        </w:numPr>
        <w:ind w:left="0" w:firstLine="992"/>
        <w:jc w:val="both"/>
        <w:rPr>
          <w:sz w:val="28"/>
          <w:szCs w:val="28"/>
        </w:rPr>
      </w:pPr>
      <w:r w:rsidRPr="0009505D">
        <w:rPr>
          <w:sz w:val="28"/>
          <w:szCs w:val="28"/>
        </w:rPr>
        <w:t xml:space="preserve">Кодекс Российской Федерации об административных </w:t>
      </w:r>
      <w:r w:rsidR="00C451A9">
        <w:rPr>
          <w:sz w:val="28"/>
          <w:szCs w:val="28"/>
        </w:rPr>
        <w:t>право</w:t>
      </w:r>
      <w:r w:rsidRPr="0009505D">
        <w:rPr>
          <w:sz w:val="28"/>
          <w:szCs w:val="28"/>
        </w:rPr>
        <w:t>нарушениях;</w:t>
      </w:r>
    </w:p>
    <w:p w:rsidR="00C451A9" w:rsidRPr="00C451A9" w:rsidRDefault="00C451A9" w:rsidP="00C46F5E">
      <w:pPr>
        <w:pStyle w:val="a3"/>
        <w:numPr>
          <w:ilvl w:val="0"/>
          <w:numId w:val="1"/>
        </w:numPr>
        <w:ind w:left="0" w:firstLine="992"/>
        <w:jc w:val="both"/>
        <w:rPr>
          <w:sz w:val="28"/>
          <w:szCs w:val="28"/>
        </w:rPr>
      </w:pPr>
      <w:r w:rsidRPr="00C451A9">
        <w:rPr>
          <w:sz w:val="28"/>
          <w:szCs w:val="28"/>
        </w:rPr>
        <w:t xml:space="preserve">Федеральный закон от 27.07.2010 </w:t>
      </w:r>
      <w:r>
        <w:rPr>
          <w:sz w:val="28"/>
          <w:szCs w:val="28"/>
        </w:rPr>
        <w:t>№</w:t>
      </w:r>
      <w:r w:rsidRPr="00C451A9">
        <w:rPr>
          <w:sz w:val="28"/>
          <w:szCs w:val="28"/>
        </w:rPr>
        <w:t xml:space="preserve"> 210-ФЗ</w:t>
      </w:r>
      <w:r>
        <w:rPr>
          <w:sz w:val="28"/>
          <w:szCs w:val="28"/>
        </w:rPr>
        <w:t xml:space="preserve"> </w:t>
      </w:r>
      <w:r w:rsidRPr="00C451A9">
        <w:rPr>
          <w:sz w:val="28"/>
          <w:szCs w:val="28"/>
        </w:rPr>
        <w:t>«Об организации предоставления государственных и муниципальных услуг»</w:t>
      </w:r>
    </w:p>
    <w:p w:rsidR="009A0ACA" w:rsidRPr="0009505D" w:rsidRDefault="009A0ACA" w:rsidP="00C46F5E">
      <w:pPr>
        <w:pStyle w:val="a3"/>
        <w:numPr>
          <w:ilvl w:val="0"/>
          <w:numId w:val="1"/>
        </w:numPr>
        <w:ind w:left="0" w:firstLine="992"/>
        <w:jc w:val="both"/>
        <w:rPr>
          <w:sz w:val="28"/>
          <w:szCs w:val="28"/>
        </w:rPr>
      </w:pPr>
      <w:r w:rsidRPr="0009505D">
        <w:rPr>
          <w:sz w:val="28"/>
          <w:szCs w:val="28"/>
        </w:rPr>
        <w:t>Федеральный закон «Об информации, информационных технологиях и защите информации» от 27 июля 2006 г. № 149-ФЗ;</w:t>
      </w:r>
    </w:p>
    <w:p w:rsidR="009A0ACA" w:rsidRPr="0009505D" w:rsidRDefault="009A0ACA" w:rsidP="00C46F5E">
      <w:pPr>
        <w:pStyle w:val="a3"/>
        <w:numPr>
          <w:ilvl w:val="0"/>
          <w:numId w:val="1"/>
        </w:numPr>
        <w:ind w:left="0" w:firstLine="992"/>
        <w:jc w:val="both"/>
        <w:rPr>
          <w:sz w:val="28"/>
          <w:szCs w:val="28"/>
        </w:rPr>
      </w:pPr>
      <w:r w:rsidRPr="0009505D">
        <w:rPr>
          <w:sz w:val="28"/>
          <w:szCs w:val="28"/>
        </w:rPr>
        <w:t xml:space="preserve">Федеральный закон от 16 июля 1999 г. </w:t>
      </w:r>
      <w:r w:rsidR="00833841">
        <w:rPr>
          <w:sz w:val="28"/>
          <w:szCs w:val="28"/>
        </w:rPr>
        <w:t>№</w:t>
      </w:r>
      <w:r w:rsidR="00833841" w:rsidRPr="0009505D">
        <w:rPr>
          <w:sz w:val="28"/>
          <w:szCs w:val="28"/>
        </w:rPr>
        <w:t xml:space="preserve"> </w:t>
      </w:r>
      <w:r w:rsidRPr="0009505D">
        <w:rPr>
          <w:sz w:val="28"/>
          <w:szCs w:val="28"/>
        </w:rPr>
        <w:t>165-ФЗ «Об основах обязательного социального страхования»;</w:t>
      </w:r>
    </w:p>
    <w:p w:rsidR="009A0ACA" w:rsidRDefault="009A0ACA" w:rsidP="00C46F5E">
      <w:pPr>
        <w:pStyle w:val="a3"/>
        <w:numPr>
          <w:ilvl w:val="0"/>
          <w:numId w:val="1"/>
        </w:numPr>
        <w:ind w:left="0" w:firstLine="992"/>
        <w:jc w:val="both"/>
        <w:rPr>
          <w:sz w:val="28"/>
          <w:szCs w:val="28"/>
        </w:rPr>
      </w:pPr>
      <w:r w:rsidRPr="0009505D">
        <w:rPr>
          <w:sz w:val="28"/>
          <w:szCs w:val="28"/>
        </w:rPr>
        <w:t xml:space="preserve">Федеральный закон от 17 июля 1999 г. </w:t>
      </w:r>
      <w:r w:rsidR="00833841">
        <w:rPr>
          <w:sz w:val="28"/>
          <w:szCs w:val="28"/>
        </w:rPr>
        <w:t>№</w:t>
      </w:r>
      <w:r w:rsidR="00833841" w:rsidRPr="0009505D">
        <w:rPr>
          <w:sz w:val="28"/>
          <w:szCs w:val="28"/>
        </w:rPr>
        <w:t xml:space="preserve"> </w:t>
      </w:r>
      <w:r w:rsidRPr="0009505D">
        <w:rPr>
          <w:sz w:val="28"/>
          <w:szCs w:val="28"/>
        </w:rPr>
        <w:t>178-ФЗ «О государственной социальной помощи»;</w:t>
      </w:r>
    </w:p>
    <w:p w:rsidR="00503F56" w:rsidRPr="00503F56" w:rsidRDefault="00503F56" w:rsidP="00503F56">
      <w:pPr>
        <w:pStyle w:val="a3"/>
        <w:numPr>
          <w:ilvl w:val="0"/>
          <w:numId w:val="1"/>
        </w:numPr>
        <w:ind w:left="0" w:firstLine="992"/>
        <w:rPr>
          <w:sz w:val="28"/>
          <w:szCs w:val="28"/>
        </w:rPr>
      </w:pPr>
      <w:r w:rsidRPr="00503F56">
        <w:rPr>
          <w:sz w:val="28"/>
          <w:szCs w:val="28"/>
        </w:rPr>
        <w:t xml:space="preserve">Федеральный закон от 24.11.1995 </w:t>
      </w:r>
      <w:r>
        <w:rPr>
          <w:sz w:val="28"/>
          <w:szCs w:val="28"/>
        </w:rPr>
        <w:t>№</w:t>
      </w:r>
      <w:r w:rsidRPr="00503F56">
        <w:rPr>
          <w:sz w:val="28"/>
          <w:szCs w:val="28"/>
        </w:rPr>
        <w:t xml:space="preserve"> 181-ФЗ</w:t>
      </w:r>
      <w:r>
        <w:rPr>
          <w:sz w:val="28"/>
          <w:szCs w:val="28"/>
        </w:rPr>
        <w:t xml:space="preserve"> «</w:t>
      </w:r>
      <w:r w:rsidRPr="00503F56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»;</w:t>
      </w:r>
    </w:p>
    <w:p w:rsidR="003D7266" w:rsidRDefault="003D7266" w:rsidP="00C46F5E">
      <w:pPr>
        <w:pStyle w:val="a3"/>
        <w:numPr>
          <w:ilvl w:val="0"/>
          <w:numId w:val="1"/>
        </w:numPr>
        <w:ind w:left="0" w:firstLine="992"/>
        <w:jc w:val="both"/>
        <w:rPr>
          <w:sz w:val="28"/>
          <w:szCs w:val="28"/>
        </w:rPr>
      </w:pPr>
      <w:r w:rsidRPr="003D7266">
        <w:rPr>
          <w:sz w:val="28"/>
          <w:szCs w:val="28"/>
        </w:rPr>
        <w:t xml:space="preserve">Федеральный закон от 24.07.1998 </w:t>
      </w:r>
      <w:r w:rsidR="00833841">
        <w:rPr>
          <w:sz w:val="28"/>
          <w:szCs w:val="28"/>
        </w:rPr>
        <w:t>№</w:t>
      </w:r>
      <w:r w:rsidR="00833841" w:rsidRPr="003D7266">
        <w:rPr>
          <w:sz w:val="28"/>
          <w:szCs w:val="28"/>
        </w:rPr>
        <w:t xml:space="preserve"> </w:t>
      </w:r>
      <w:r w:rsidRPr="003D7266">
        <w:rPr>
          <w:sz w:val="28"/>
          <w:szCs w:val="28"/>
        </w:rPr>
        <w:t>125-</w:t>
      </w:r>
      <w:proofErr w:type="gramStart"/>
      <w:r w:rsidRPr="003D7266">
        <w:rPr>
          <w:sz w:val="28"/>
          <w:szCs w:val="28"/>
        </w:rPr>
        <w:t xml:space="preserve">ФЗ  </w:t>
      </w:r>
      <w:r w:rsidR="00D50ED0">
        <w:rPr>
          <w:sz w:val="28"/>
          <w:szCs w:val="28"/>
        </w:rPr>
        <w:t>«</w:t>
      </w:r>
      <w:proofErr w:type="gramEnd"/>
      <w:r w:rsidRPr="003D7266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="00833841">
        <w:rPr>
          <w:sz w:val="28"/>
          <w:szCs w:val="28"/>
        </w:rPr>
        <w:t>»</w:t>
      </w:r>
      <w:r w:rsidR="00D50ED0">
        <w:rPr>
          <w:sz w:val="28"/>
          <w:szCs w:val="28"/>
        </w:rPr>
        <w:t>;</w:t>
      </w:r>
    </w:p>
    <w:p w:rsidR="003D7266" w:rsidRDefault="003D7266" w:rsidP="00C46F5E">
      <w:pPr>
        <w:pStyle w:val="a3"/>
        <w:numPr>
          <w:ilvl w:val="0"/>
          <w:numId w:val="1"/>
        </w:numPr>
        <w:ind w:left="0" w:firstLine="992"/>
        <w:jc w:val="both"/>
        <w:rPr>
          <w:sz w:val="28"/>
          <w:szCs w:val="28"/>
        </w:rPr>
      </w:pPr>
      <w:r w:rsidRPr="003D7266">
        <w:rPr>
          <w:sz w:val="28"/>
          <w:szCs w:val="28"/>
        </w:rPr>
        <w:t xml:space="preserve">Федеральный закон от 29.12.2006 </w:t>
      </w:r>
      <w:r w:rsidR="00833841">
        <w:rPr>
          <w:sz w:val="28"/>
          <w:szCs w:val="28"/>
        </w:rPr>
        <w:t>№</w:t>
      </w:r>
      <w:r w:rsidRPr="003D7266">
        <w:rPr>
          <w:sz w:val="28"/>
          <w:szCs w:val="28"/>
        </w:rPr>
        <w:t xml:space="preserve">255-ФЗ </w:t>
      </w:r>
      <w:r w:rsidR="00D50ED0">
        <w:rPr>
          <w:sz w:val="28"/>
          <w:szCs w:val="28"/>
        </w:rPr>
        <w:t>«</w:t>
      </w:r>
      <w:r w:rsidRPr="003D7266">
        <w:rPr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</w:t>
      </w:r>
      <w:r w:rsidR="00833841">
        <w:rPr>
          <w:sz w:val="28"/>
          <w:szCs w:val="28"/>
        </w:rPr>
        <w:t>»</w:t>
      </w:r>
      <w:r w:rsidR="00D50ED0">
        <w:rPr>
          <w:sz w:val="28"/>
          <w:szCs w:val="28"/>
        </w:rPr>
        <w:t>;</w:t>
      </w:r>
    </w:p>
    <w:p w:rsidR="00C451A9" w:rsidRPr="00C451A9" w:rsidRDefault="00C451A9" w:rsidP="00C46F5E">
      <w:pPr>
        <w:pStyle w:val="a3"/>
        <w:numPr>
          <w:ilvl w:val="0"/>
          <w:numId w:val="1"/>
        </w:numPr>
        <w:ind w:left="0" w:firstLine="992"/>
        <w:jc w:val="both"/>
        <w:rPr>
          <w:sz w:val="28"/>
          <w:szCs w:val="28"/>
        </w:rPr>
      </w:pPr>
      <w:r w:rsidRPr="00C451A9">
        <w:rPr>
          <w:sz w:val="28"/>
          <w:szCs w:val="28"/>
        </w:rPr>
        <w:t xml:space="preserve">Федеральный закон от 29.06.2015 № 162-ФЗ «О </w:t>
      </w:r>
      <w:r>
        <w:rPr>
          <w:sz w:val="28"/>
          <w:szCs w:val="28"/>
        </w:rPr>
        <w:t>с</w:t>
      </w:r>
      <w:r w:rsidRPr="00C451A9">
        <w:rPr>
          <w:sz w:val="28"/>
          <w:szCs w:val="28"/>
        </w:rPr>
        <w:t>тандартизации в Российской Федерации»</w:t>
      </w:r>
    </w:p>
    <w:p w:rsidR="00793570" w:rsidRPr="00793570" w:rsidRDefault="00D50ED0" w:rsidP="00C46F5E">
      <w:pPr>
        <w:pStyle w:val="a3"/>
        <w:numPr>
          <w:ilvl w:val="0"/>
          <w:numId w:val="1"/>
        </w:numPr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3570" w:rsidRPr="00793570">
        <w:rPr>
          <w:sz w:val="28"/>
          <w:szCs w:val="28"/>
        </w:rPr>
        <w:t xml:space="preserve"> </w:t>
      </w:r>
      <w:r w:rsidR="00793570">
        <w:rPr>
          <w:sz w:val="28"/>
          <w:szCs w:val="28"/>
        </w:rPr>
        <w:t>Г</w:t>
      </w:r>
      <w:r w:rsidR="00793570" w:rsidRPr="00793570">
        <w:rPr>
          <w:sz w:val="28"/>
          <w:szCs w:val="28"/>
        </w:rPr>
        <w:t>осударственн</w:t>
      </w:r>
      <w:r w:rsidR="00793570">
        <w:rPr>
          <w:sz w:val="28"/>
          <w:szCs w:val="28"/>
        </w:rPr>
        <w:t>ая</w:t>
      </w:r>
      <w:r w:rsidR="00793570" w:rsidRPr="00793570">
        <w:rPr>
          <w:sz w:val="28"/>
          <w:szCs w:val="28"/>
        </w:rPr>
        <w:t xml:space="preserve"> программ</w:t>
      </w:r>
      <w:r w:rsidR="00793570">
        <w:rPr>
          <w:sz w:val="28"/>
          <w:szCs w:val="28"/>
        </w:rPr>
        <w:t>а</w:t>
      </w:r>
      <w:r w:rsidR="00793570" w:rsidRPr="00793570">
        <w:rPr>
          <w:sz w:val="28"/>
          <w:szCs w:val="28"/>
        </w:rPr>
        <w:t xml:space="preserve"> Российской Федерации </w:t>
      </w:r>
      <w:r w:rsidR="00793570">
        <w:rPr>
          <w:sz w:val="28"/>
          <w:szCs w:val="28"/>
        </w:rPr>
        <w:t>«</w:t>
      </w:r>
      <w:r w:rsidR="00793570" w:rsidRPr="00793570">
        <w:rPr>
          <w:sz w:val="28"/>
          <w:szCs w:val="28"/>
        </w:rPr>
        <w:t>Информационное общество</w:t>
      </w:r>
      <w:r w:rsidR="00793570">
        <w:rPr>
          <w:sz w:val="28"/>
          <w:szCs w:val="28"/>
        </w:rPr>
        <w:t>», утвержденная п</w:t>
      </w:r>
      <w:r w:rsidR="00793570" w:rsidRPr="00793570">
        <w:rPr>
          <w:sz w:val="28"/>
          <w:szCs w:val="28"/>
        </w:rPr>
        <w:t>остановление</w:t>
      </w:r>
      <w:r w:rsidR="00793570">
        <w:rPr>
          <w:sz w:val="28"/>
          <w:szCs w:val="28"/>
        </w:rPr>
        <w:t>м</w:t>
      </w:r>
      <w:r w:rsidR="00793570" w:rsidRPr="00793570">
        <w:rPr>
          <w:sz w:val="28"/>
          <w:szCs w:val="28"/>
        </w:rPr>
        <w:t xml:space="preserve"> Правительства </w:t>
      </w:r>
      <w:r w:rsidR="00793570">
        <w:rPr>
          <w:sz w:val="28"/>
          <w:szCs w:val="28"/>
        </w:rPr>
        <w:t>Российской Федерации</w:t>
      </w:r>
      <w:r w:rsidR="00793570" w:rsidRPr="00793570">
        <w:rPr>
          <w:sz w:val="28"/>
          <w:szCs w:val="28"/>
        </w:rPr>
        <w:t xml:space="preserve"> от 15.04.2014 </w:t>
      </w:r>
      <w:r w:rsidR="00793570">
        <w:rPr>
          <w:sz w:val="28"/>
          <w:szCs w:val="28"/>
        </w:rPr>
        <w:t>№</w:t>
      </w:r>
      <w:r w:rsidR="00793570" w:rsidRPr="00793570">
        <w:rPr>
          <w:sz w:val="28"/>
          <w:szCs w:val="28"/>
        </w:rPr>
        <w:t xml:space="preserve"> 313</w:t>
      </w:r>
    </w:p>
    <w:p w:rsidR="00D50ED0" w:rsidRPr="00793570" w:rsidRDefault="00793570" w:rsidP="00C46F5E">
      <w:pPr>
        <w:pStyle w:val="a3"/>
        <w:numPr>
          <w:ilvl w:val="0"/>
          <w:numId w:val="1"/>
        </w:numPr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Российской Федерации, регулирующие развитие и функционирование цифровой экономики.</w:t>
      </w:r>
    </w:p>
    <w:p w:rsidR="009A0ACA" w:rsidRPr="0009505D" w:rsidRDefault="009A0ACA" w:rsidP="00C46F5E">
      <w:pPr>
        <w:pStyle w:val="a3"/>
        <w:numPr>
          <w:ilvl w:val="0"/>
          <w:numId w:val="1"/>
        </w:numPr>
        <w:ind w:left="0" w:firstLine="992"/>
        <w:jc w:val="both"/>
        <w:rPr>
          <w:sz w:val="28"/>
          <w:szCs w:val="28"/>
        </w:rPr>
      </w:pPr>
      <w:r w:rsidRPr="0009505D">
        <w:rPr>
          <w:sz w:val="28"/>
          <w:szCs w:val="28"/>
        </w:rPr>
        <w:t>Комплекс стандартов на автоматизированные системы;</w:t>
      </w:r>
    </w:p>
    <w:p w:rsidR="009A0ACA" w:rsidRPr="0009505D" w:rsidRDefault="009A0ACA" w:rsidP="00C46F5E">
      <w:pPr>
        <w:pStyle w:val="a3"/>
        <w:numPr>
          <w:ilvl w:val="0"/>
          <w:numId w:val="1"/>
        </w:numPr>
        <w:ind w:left="0" w:firstLine="992"/>
        <w:jc w:val="both"/>
        <w:rPr>
          <w:sz w:val="28"/>
          <w:szCs w:val="28"/>
        </w:rPr>
      </w:pPr>
      <w:r w:rsidRPr="0009505D">
        <w:rPr>
          <w:sz w:val="28"/>
          <w:szCs w:val="28"/>
        </w:rPr>
        <w:t>Материалы российской судебной практики;</w:t>
      </w:r>
    </w:p>
    <w:p w:rsidR="009A0ACA" w:rsidRPr="0009505D" w:rsidRDefault="009A0ACA" w:rsidP="00C46F5E">
      <w:pPr>
        <w:pStyle w:val="a3"/>
        <w:numPr>
          <w:ilvl w:val="0"/>
          <w:numId w:val="1"/>
        </w:numPr>
        <w:ind w:left="0" w:firstLine="992"/>
        <w:jc w:val="both"/>
        <w:rPr>
          <w:sz w:val="28"/>
          <w:szCs w:val="28"/>
        </w:rPr>
      </w:pPr>
      <w:r w:rsidRPr="0009505D">
        <w:rPr>
          <w:sz w:val="28"/>
          <w:szCs w:val="28"/>
        </w:rPr>
        <w:t>Монографии, учебники, научные статьи в периодических изданиях российских авторов, диссертации, авторефераты диссертаций;</w:t>
      </w:r>
    </w:p>
    <w:p w:rsidR="009A0ACA" w:rsidRPr="0009505D" w:rsidRDefault="009A0ACA" w:rsidP="00C46F5E">
      <w:pPr>
        <w:pStyle w:val="a3"/>
        <w:numPr>
          <w:ilvl w:val="0"/>
          <w:numId w:val="1"/>
        </w:numPr>
        <w:ind w:left="0" w:firstLine="992"/>
        <w:jc w:val="both"/>
        <w:rPr>
          <w:sz w:val="28"/>
          <w:szCs w:val="28"/>
        </w:rPr>
      </w:pPr>
      <w:r w:rsidRPr="0009505D">
        <w:rPr>
          <w:sz w:val="28"/>
          <w:szCs w:val="28"/>
        </w:rPr>
        <w:t xml:space="preserve">Ведомственные нормативные правовые акты, регулирующие вопросы социального страхования и использования цифровых технологий. </w:t>
      </w:r>
    </w:p>
    <w:p w:rsidR="009A0ACA" w:rsidRPr="0009505D" w:rsidRDefault="009A0ACA" w:rsidP="00793570">
      <w:pPr>
        <w:pStyle w:val="a3"/>
        <w:tabs>
          <w:tab w:val="left" w:pos="993"/>
        </w:tabs>
        <w:ind w:left="703"/>
        <w:jc w:val="both"/>
        <w:rPr>
          <w:sz w:val="28"/>
          <w:szCs w:val="28"/>
        </w:rPr>
      </w:pPr>
    </w:p>
    <w:p w:rsidR="009A0ACA" w:rsidRPr="00DC4ED3" w:rsidRDefault="00890BFB" w:rsidP="009A0ACA">
      <w:pPr>
        <w:spacing w:after="0"/>
        <w:ind w:firstLine="709"/>
        <w:rPr>
          <w:b/>
          <w:bCs/>
          <w:sz w:val="28"/>
          <w:szCs w:val="28"/>
        </w:rPr>
      </w:pPr>
      <w:r w:rsidRPr="00DC4ED3">
        <w:rPr>
          <w:b/>
          <w:sz w:val="28"/>
          <w:szCs w:val="28"/>
        </w:rPr>
        <w:t>6</w:t>
      </w:r>
      <w:r w:rsidR="00762DEA" w:rsidRPr="00DC4ED3">
        <w:rPr>
          <w:b/>
          <w:sz w:val="28"/>
          <w:szCs w:val="28"/>
        </w:rPr>
        <w:t>.</w:t>
      </w:r>
      <w:r w:rsidR="00762DEA" w:rsidRPr="00DC4ED3">
        <w:rPr>
          <w:sz w:val="28"/>
          <w:szCs w:val="28"/>
        </w:rPr>
        <w:t xml:space="preserve"> </w:t>
      </w:r>
      <w:r w:rsidR="009A0ACA" w:rsidRPr="00DC4ED3">
        <w:rPr>
          <w:sz w:val="28"/>
          <w:szCs w:val="28"/>
        </w:rPr>
        <w:t>С</w:t>
      </w:r>
      <w:r w:rsidR="009A0ACA" w:rsidRPr="00DC4ED3">
        <w:rPr>
          <w:b/>
          <w:bCs/>
          <w:sz w:val="28"/>
          <w:szCs w:val="28"/>
        </w:rPr>
        <w:t>одержание работы:</w:t>
      </w:r>
    </w:p>
    <w:p w:rsidR="009A0ACA" w:rsidRPr="00DC4ED3" w:rsidRDefault="009A0ACA" w:rsidP="00762DEA">
      <w:pPr>
        <w:spacing w:after="0"/>
        <w:ind w:firstLine="709"/>
        <w:rPr>
          <w:sz w:val="28"/>
          <w:szCs w:val="28"/>
        </w:rPr>
      </w:pPr>
      <w:r w:rsidRPr="00DC4ED3">
        <w:rPr>
          <w:sz w:val="28"/>
          <w:szCs w:val="28"/>
        </w:rPr>
        <w:t xml:space="preserve">Разработка </w:t>
      </w:r>
      <w:r w:rsidR="00E310A0" w:rsidRPr="00DC4ED3">
        <w:rPr>
          <w:sz w:val="28"/>
          <w:szCs w:val="28"/>
        </w:rPr>
        <w:t xml:space="preserve">предварительной и окончательной редакции </w:t>
      </w:r>
      <w:r w:rsidR="00833841" w:rsidRPr="00DC4ED3">
        <w:rPr>
          <w:sz w:val="28"/>
          <w:szCs w:val="28"/>
        </w:rPr>
        <w:t>Концепции</w:t>
      </w:r>
      <w:r w:rsidR="000E3278" w:rsidRPr="00DC4ED3">
        <w:rPr>
          <w:sz w:val="28"/>
          <w:szCs w:val="28"/>
        </w:rPr>
        <w:t xml:space="preserve"> </w:t>
      </w:r>
      <w:r w:rsidR="00090A51" w:rsidRPr="00DC4ED3">
        <w:rPr>
          <w:sz w:val="28"/>
          <w:szCs w:val="28"/>
        </w:rPr>
        <w:t>(включая проекты документов, предусмотренных настоящим техническим заданием и подготовленных с учетом положений Концепции)</w:t>
      </w:r>
      <w:r w:rsidR="00946ADA" w:rsidRPr="00DC4ED3">
        <w:rPr>
          <w:sz w:val="28"/>
          <w:szCs w:val="28"/>
        </w:rPr>
        <w:t>.</w:t>
      </w:r>
      <w:r w:rsidRPr="00DC4ED3">
        <w:rPr>
          <w:sz w:val="28"/>
          <w:szCs w:val="28"/>
        </w:rPr>
        <w:t xml:space="preserve"> </w:t>
      </w:r>
    </w:p>
    <w:p w:rsidR="00762DEA" w:rsidRPr="00DC4ED3" w:rsidRDefault="009A0ACA" w:rsidP="009A0ACA">
      <w:pPr>
        <w:spacing w:after="0"/>
        <w:ind w:firstLine="709"/>
        <w:rPr>
          <w:rStyle w:val="apple-style-span"/>
          <w:sz w:val="28"/>
          <w:szCs w:val="28"/>
          <w:shd w:val="clear" w:color="auto" w:fill="FFFFFF"/>
        </w:rPr>
      </w:pPr>
      <w:r w:rsidRPr="00DC4ED3">
        <w:rPr>
          <w:rStyle w:val="apple-style-span"/>
          <w:sz w:val="28"/>
          <w:szCs w:val="28"/>
          <w:shd w:val="clear" w:color="auto" w:fill="FFFFFF"/>
        </w:rPr>
        <w:t xml:space="preserve">Организация </w:t>
      </w:r>
      <w:r w:rsidR="006358FC" w:rsidRPr="00DC4ED3">
        <w:rPr>
          <w:rStyle w:val="apple-style-span"/>
          <w:sz w:val="28"/>
          <w:szCs w:val="28"/>
          <w:shd w:val="clear" w:color="auto" w:fill="FFFFFF"/>
        </w:rPr>
        <w:t xml:space="preserve">публичного и профессионального </w:t>
      </w:r>
      <w:r w:rsidRPr="00DC4ED3">
        <w:rPr>
          <w:rStyle w:val="apple-style-span"/>
          <w:sz w:val="28"/>
          <w:szCs w:val="28"/>
          <w:shd w:val="clear" w:color="auto" w:fill="FFFFFF"/>
        </w:rPr>
        <w:t xml:space="preserve">обсуждения проекта </w:t>
      </w:r>
      <w:r w:rsidR="00833841" w:rsidRPr="00DC4ED3">
        <w:rPr>
          <w:rStyle w:val="apple-style-span"/>
          <w:sz w:val="28"/>
          <w:szCs w:val="28"/>
          <w:shd w:val="clear" w:color="auto" w:fill="FFFFFF"/>
        </w:rPr>
        <w:t>Концепции</w:t>
      </w:r>
      <w:r w:rsidR="000E3278" w:rsidRPr="00DC4ED3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090A51" w:rsidRPr="00DC4ED3">
        <w:rPr>
          <w:sz w:val="28"/>
          <w:szCs w:val="28"/>
          <w:shd w:val="clear" w:color="auto" w:fill="FFFFFF"/>
        </w:rPr>
        <w:t>(включая проекты документов, предусмотренных настоящим техническим заданием и подготовленных с учетом положений Концепции) в том числе проведение экспертизы документов на соответствие законодательству</w:t>
      </w:r>
      <w:r w:rsidRPr="00DC4ED3">
        <w:rPr>
          <w:rStyle w:val="apple-style-span"/>
          <w:sz w:val="28"/>
          <w:szCs w:val="28"/>
          <w:shd w:val="clear" w:color="auto" w:fill="FFFFFF"/>
        </w:rPr>
        <w:t xml:space="preserve">. </w:t>
      </w:r>
    </w:p>
    <w:p w:rsidR="009A0ACA" w:rsidRPr="00DC4ED3" w:rsidRDefault="009A0ACA" w:rsidP="009A0ACA">
      <w:pPr>
        <w:spacing w:after="0"/>
        <w:ind w:firstLine="709"/>
        <w:rPr>
          <w:sz w:val="28"/>
          <w:szCs w:val="28"/>
        </w:rPr>
      </w:pPr>
      <w:r w:rsidRPr="00DC4ED3">
        <w:rPr>
          <w:rStyle w:val="apple-style-span"/>
          <w:sz w:val="28"/>
          <w:szCs w:val="28"/>
          <w:shd w:val="clear" w:color="auto" w:fill="FFFFFF"/>
        </w:rPr>
        <w:t>Доработка</w:t>
      </w:r>
      <w:r w:rsidR="006358FC" w:rsidRPr="00DC4ED3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DC4ED3">
        <w:rPr>
          <w:rStyle w:val="apple-style-span"/>
          <w:sz w:val="28"/>
          <w:szCs w:val="28"/>
          <w:shd w:val="clear" w:color="auto" w:fill="FFFFFF"/>
        </w:rPr>
        <w:t xml:space="preserve">проекта </w:t>
      </w:r>
      <w:r w:rsidR="00833841" w:rsidRPr="00DC4ED3">
        <w:rPr>
          <w:rStyle w:val="apple-style-span"/>
          <w:sz w:val="28"/>
          <w:szCs w:val="28"/>
          <w:shd w:val="clear" w:color="auto" w:fill="FFFFFF"/>
        </w:rPr>
        <w:t>Концепции</w:t>
      </w:r>
      <w:r w:rsidR="000E3278" w:rsidRPr="00DC4ED3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090A51" w:rsidRPr="00DC4ED3">
        <w:rPr>
          <w:rStyle w:val="apple-style-span"/>
          <w:sz w:val="28"/>
          <w:szCs w:val="28"/>
          <w:shd w:val="clear" w:color="auto" w:fill="FFFFFF"/>
        </w:rPr>
        <w:t>(</w:t>
      </w:r>
      <w:r w:rsidR="00090A51" w:rsidRPr="00DC4ED3">
        <w:rPr>
          <w:sz w:val="28"/>
          <w:szCs w:val="28"/>
          <w:shd w:val="clear" w:color="auto" w:fill="FFFFFF"/>
        </w:rPr>
        <w:t>включая проекты документов, предусмотренных настоящим техническим заданием и подготовленных с учетом положений Концепции)</w:t>
      </w:r>
      <w:r w:rsidRPr="00DC4ED3">
        <w:rPr>
          <w:rStyle w:val="apple-style-span"/>
          <w:sz w:val="28"/>
          <w:szCs w:val="28"/>
          <w:shd w:val="clear" w:color="auto" w:fill="FFFFFF"/>
        </w:rPr>
        <w:t xml:space="preserve"> по итогам публичного и профессионального </w:t>
      </w:r>
      <w:proofErr w:type="gramStart"/>
      <w:r w:rsidRPr="00DC4ED3">
        <w:rPr>
          <w:rStyle w:val="apple-style-span"/>
          <w:sz w:val="28"/>
          <w:szCs w:val="28"/>
          <w:shd w:val="clear" w:color="auto" w:fill="FFFFFF"/>
        </w:rPr>
        <w:t>обсуждения</w:t>
      </w:r>
      <w:r w:rsidR="000E3278" w:rsidRPr="00DC4ED3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762DEA" w:rsidRPr="00DC4ED3">
        <w:rPr>
          <w:rStyle w:val="apple-style-span"/>
          <w:sz w:val="28"/>
          <w:szCs w:val="28"/>
          <w:shd w:val="clear" w:color="auto" w:fill="FFFFFF"/>
        </w:rPr>
        <w:t xml:space="preserve"> (</w:t>
      </w:r>
      <w:proofErr w:type="gramEnd"/>
      <w:r w:rsidR="00762DEA" w:rsidRPr="00DC4ED3">
        <w:rPr>
          <w:rStyle w:val="apple-style-span"/>
          <w:sz w:val="28"/>
          <w:szCs w:val="28"/>
          <w:shd w:val="clear" w:color="auto" w:fill="FFFFFF"/>
        </w:rPr>
        <w:t>при необходимости)</w:t>
      </w:r>
      <w:r w:rsidRPr="00DC4ED3">
        <w:rPr>
          <w:rStyle w:val="apple-style-span"/>
          <w:sz w:val="28"/>
          <w:szCs w:val="28"/>
          <w:shd w:val="clear" w:color="auto" w:fill="FFFFFF"/>
        </w:rPr>
        <w:t xml:space="preserve">. </w:t>
      </w:r>
    </w:p>
    <w:p w:rsidR="00503F56" w:rsidRDefault="00503F56" w:rsidP="009A0ACA">
      <w:pPr>
        <w:spacing w:after="0"/>
        <w:ind w:firstLine="709"/>
        <w:rPr>
          <w:sz w:val="28"/>
          <w:szCs w:val="28"/>
          <w:shd w:val="clear" w:color="auto" w:fill="FFFFFF"/>
        </w:rPr>
      </w:pPr>
    </w:p>
    <w:p w:rsidR="00503F56" w:rsidRDefault="00503F56" w:rsidP="009A0ACA">
      <w:pPr>
        <w:spacing w:after="0"/>
        <w:ind w:firstLine="709"/>
        <w:rPr>
          <w:sz w:val="28"/>
          <w:szCs w:val="28"/>
          <w:shd w:val="clear" w:color="auto" w:fill="FFFFFF"/>
        </w:rPr>
      </w:pPr>
    </w:p>
    <w:p w:rsidR="00C46F5E" w:rsidRPr="00DC4ED3" w:rsidRDefault="00C46F5E" w:rsidP="009A0ACA">
      <w:pPr>
        <w:spacing w:after="0"/>
        <w:ind w:firstLine="709"/>
        <w:rPr>
          <w:b/>
          <w:bCs/>
          <w:sz w:val="28"/>
          <w:szCs w:val="28"/>
        </w:rPr>
      </w:pPr>
    </w:p>
    <w:p w:rsidR="009A0ACA" w:rsidRPr="0009505D" w:rsidRDefault="00890BFB" w:rsidP="009A0ACA">
      <w:pPr>
        <w:spacing w:after="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62DEA">
        <w:rPr>
          <w:b/>
          <w:bCs/>
          <w:sz w:val="28"/>
          <w:szCs w:val="28"/>
        </w:rPr>
        <w:t xml:space="preserve">. </w:t>
      </w:r>
      <w:r w:rsidR="009A0ACA" w:rsidRPr="0009505D">
        <w:rPr>
          <w:b/>
          <w:bCs/>
          <w:sz w:val="28"/>
          <w:szCs w:val="28"/>
        </w:rPr>
        <w:t>Основные требования к выполнению работы.</w:t>
      </w:r>
    </w:p>
    <w:p w:rsidR="009A0ACA" w:rsidRDefault="009A0ACA" w:rsidP="009A0ACA">
      <w:pPr>
        <w:spacing w:after="0"/>
        <w:ind w:firstLine="709"/>
        <w:rPr>
          <w:sz w:val="28"/>
          <w:szCs w:val="28"/>
        </w:rPr>
      </w:pPr>
      <w:r w:rsidRPr="0009505D">
        <w:rPr>
          <w:sz w:val="28"/>
          <w:szCs w:val="28"/>
        </w:rPr>
        <w:t>Исследование осуществляется в соответствии с требованиями к научно-исследовательским работам. Отчет о научно-исследовательской работе должен быть оформлен в соответствии с ГОСТ 7.32-2001 «Отчет о научно-исследовательской работе».</w:t>
      </w:r>
    </w:p>
    <w:p w:rsidR="00762DEA" w:rsidRPr="0009505D" w:rsidRDefault="00762DEA" w:rsidP="009A0ACA">
      <w:pPr>
        <w:spacing w:after="0"/>
        <w:ind w:firstLine="709"/>
        <w:rPr>
          <w:sz w:val="28"/>
          <w:szCs w:val="28"/>
        </w:rPr>
      </w:pPr>
    </w:p>
    <w:p w:rsidR="009A0ACA" w:rsidRPr="0009505D" w:rsidRDefault="00890BFB" w:rsidP="009A0ACA">
      <w:pPr>
        <w:spacing w:after="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762DEA">
        <w:rPr>
          <w:b/>
          <w:bCs/>
          <w:sz w:val="28"/>
          <w:szCs w:val="28"/>
        </w:rPr>
        <w:t xml:space="preserve">. </w:t>
      </w:r>
      <w:r w:rsidR="009A0ACA" w:rsidRPr="0009505D">
        <w:rPr>
          <w:b/>
          <w:bCs/>
          <w:sz w:val="28"/>
          <w:szCs w:val="28"/>
        </w:rPr>
        <w:t>Перечень этапов. Сроки выполнения этапов. Стоимость работы (этапов).</w:t>
      </w:r>
    </w:p>
    <w:p w:rsidR="009A0ACA" w:rsidRPr="00DC4ED3" w:rsidRDefault="009A0ACA" w:rsidP="009A0ACA">
      <w:pPr>
        <w:spacing w:after="0"/>
        <w:ind w:left="284" w:firstLine="425"/>
        <w:rPr>
          <w:sz w:val="28"/>
          <w:szCs w:val="28"/>
        </w:rPr>
      </w:pPr>
      <w:r w:rsidRPr="00DC4ED3">
        <w:rPr>
          <w:sz w:val="28"/>
          <w:szCs w:val="28"/>
        </w:rPr>
        <w:t xml:space="preserve">Работа выполняется в </w:t>
      </w:r>
      <w:r w:rsidR="00090A51" w:rsidRPr="00DC4ED3">
        <w:rPr>
          <w:sz w:val="28"/>
          <w:szCs w:val="28"/>
        </w:rPr>
        <w:t>4 (четыре)</w:t>
      </w:r>
      <w:r w:rsidRPr="00DC4ED3">
        <w:rPr>
          <w:sz w:val="28"/>
          <w:szCs w:val="28"/>
        </w:rPr>
        <w:t xml:space="preserve"> этапа:</w:t>
      </w:r>
    </w:p>
    <w:p w:rsidR="009A0ACA" w:rsidRPr="00DC4ED3" w:rsidRDefault="006358FC" w:rsidP="00090A51">
      <w:pPr>
        <w:spacing w:after="0"/>
        <w:ind w:firstLine="709"/>
        <w:rPr>
          <w:sz w:val="28"/>
          <w:szCs w:val="28"/>
          <w:shd w:val="clear" w:color="auto" w:fill="FFFFFF"/>
        </w:rPr>
      </w:pPr>
      <w:r w:rsidRPr="00DC4ED3">
        <w:rPr>
          <w:rStyle w:val="apple-style-span"/>
          <w:sz w:val="28"/>
          <w:szCs w:val="28"/>
          <w:shd w:val="clear" w:color="auto" w:fill="FFFFFF"/>
        </w:rPr>
        <w:t>1 этап:</w:t>
      </w:r>
      <w:r w:rsidR="009A0ACA" w:rsidRPr="00DC4ED3">
        <w:rPr>
          <w:rStyle w:val="apple-style-span"/>
          <w:sz w:val="28"/>
          <w:szCs w:val="28"/>
          <w:shd w:val="clear" w:color="auto" w:fill="FFFFFF"/>
        </w:rPr>
        <w:t> </w:t>
      </w:r>
      <w:r w:rsidR="00090A51" w:rsidRPr="00DC4ED3">
        <w:rPr>
          <w:sz w:val="28"/>
          <w:szCs w:val="28"/>
          <w:shd w:val="clear" w:color="auto" w:fill="FFFFFF"/>
        </w:rPr>
        <w:t xml:space="preserve">Разработка предварительной редакции Концепции </w:t>
      </w:r>
      <w:r w:rsidR="009A0ACA" w:rsidRPr="00DC4ED3">
        <w:rPr>
          <w:rStyle w:val="apple-style-span"/>
          <w:sz w:val="28"/>
          <w:szCs w:val="28"/>
          <w:shd w:val="clear" w:color="auto" w:fill="FFFFFF"/>
        </w:rPr>
        <w:t>(60 дней с даты заключения контракта);</w:t>
      </w:r>
    </w:p>
    <w:p w:rsidR="009A0ACA" w:rsidRPr="00DC4ED3" w:rsidRDefault="009A0ACA" w:rsidP="009A0ACA">
      <w:pPr>
        <w:spacing w:after="0"/>
        <w:ind w:firstLine="709"/>
        <w:rPr>
          <w:rStyle w:val="apple-style-span"/>
          <w:sz w:val="28"/>
          <w:szCs w:val="28"/>
          <w:shd w:val="clear" w:color="auto" w:fill="FFFFFF"/>
        </w:rPr>
      </w:pPr>
      <w:r w:rsidRPr="00DC4ED3">
        <w:rPr>
          <w:rStyle w:val="apple-style-span"/>
          <w:sz w:val="28"/>
          <w:szCs w:val="28"/>
          <w:shd w:val="clear" w:color="auto" w:fill="FFFFFF"/>
        </w:rPr>
        <w:t>2 </w:t>
      </w:r>
      <w:r w:rsidR="006358FC" w:rsidRPr="00DC4ED3">
        <w:rPr>
          <w:rStyle w:val="apple-style-span"/>
          <w:sz w:val="28"/>
          <w:szCs w:val="28"/>
          <w:shd w:val="clear" w:color="auto" w:fill="FFFFFF"/>
        </w:rPr>
        <w:t>этап:</w:t>
      </w:r>
      <w:r w:rsidRPr="00DC4ED3">
        <w:rPr>
          <w:rStyle w:val="apple-style-span"/>
          <w:sz w:val="28"/>
          <w:szCs w:val="28"/>
          <w:shd w:val="clear" w:color="auto" w:fill="FFFFFF"/>
        </w:rPr>
        <w:t> </w:t>
      </w:r>
      <w:r w:rsidR="00090A51" w:rsidRPr="00DC4ED3">
        <w:rPr>
          <w:sz w:val="28"/>
          <w:szCs w:val="28"/>
          <w:shd w:val="clear" w:color="auto" w:fill="FFFFFF"/>
        </w:rPr>
        <w:t xml:space="preserve">Разработка окончательной редакции Концепции (включая проекты документов, предусмотренных настоящим техническим заданием и подготовленных с учетом положений </w:t>
      </w:r>
      <w:proofErr w:type="gramStart"/>
      <w:r w:rsidR="00090A51" w:rsidRPr="00DC4ED3">
        <w:rPr>
          <w:sz w:val="28"/>
          <w:szCs w:val="28"/>
          <w:shd w:val="clear" w:color="auto" w:fill="FFFFFF"/>
        </w:rPr>
        <w:t xml:space="preserve">Концепции)  </w:t>
      </w:r>
      <w:r w:rsidRPr="00DC4ED3">
        <w:rPr>
          <w:rStyle w:val="apple-style-span"/>
          <w:sz w:val="28"/>
          <w:szCs w:val="28"/>
          <w:shd w:val="clear" w:color="auto" w:fill="FFFFFF"/>
        </w:rPr>
        <w:t>(</w:t>
      </w:r>
      <w:proofErr w:type="gramEnd"/>
      <w:r w:rsidRPr="00DC4ED3">
        <w:rPr>
          <w:rStyle w:val="apple-style-span"/>
          <w:sz w:val="28"/>
          <w:szCs w:val="28"/>
          <w:shd w:val="clear" w:color="auto" w:fill="FFFFFF"/>
        </w:rPr>
        <w:t>120 дней после окончания первого этапа); </w:t>
      </w:r>
    </w:p>
    <w:p w:rsidR="00F6774A" w:rsidRPr="00DC4ED3" w:rsidRDefault="009A0ACA" w:rsidP="009A0ACA">
      <w:pPr>
        <w:spacing w:after="0"/>
        <w:ind w:firstLine="709"/>
        <w:rPr>
          <w:rStyle w:val="apple-style-span"/>
          <w:sz w:val="28"/>
          <w:szCs w:val="28"/>
          <w:shd w:val="clear" w:color="auto" w:fill="FFFFFF"/>
        </w:rPr>
      </w:pPr>
      <w:r w:rsidRPr="00DC4ED3">
        <w:rPr>
          <w:rStyle w:val="apple-style-span"/>
          <w:sz w:val="28"/>
          <w:szCs w:val="28"/>
          <w:shd w:val="clear" w:color="auto" w:fill="FFFFFF"/>
        </w:rPr>
        <w:t xml:space="preserve">3 этап: Организация публичного обсуждения проекта </w:t>
      </w:r>
      <w:r w:rsidR="00833841" w:rsidRPr="00DC4ED3">
        <w:rPr>
          <w:rStyle w:val="apple-style-span"/>
          <w:sz w:val="28"/>
          <w:szCs w:val="28"/>
          <w:shd w:val="clear" w:color="auto" w:fill="FFFFFF"/>
        </w:rPr>
        <w:t>Концепции</w:t>
      </w:r>
      <w:r w:rsidR="00090A51" w:rsidRPr="00DC4ED3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090A51" w:rsidRPr="00DC4ED3">
        <w:rPr>
          <w:sz w:val="28"/>
          <w:szCs w:val="28"/>
          <w:shd w:val="clear" w:color="auto" w:fill="FFFFFF"/>
        </w:rPr>
        <w:t>(включая проекты документов, предусмотренных настоящим техническим заданием и подготовленных с учетом положений Концепции) в том числе проведение экспертизы документов на соответствие законодательству Российской Федерации</w:t>
      </w:r>
      <w:r w:rsidRPr="00DC4ED3">
        <w:rPr>
          <w:rStyle w:val="apple-style-span"/>
          <w:sz w:val="28"/>
          <w:szCs w:val="28"/>
          <w:shd w:val="clear" w:color="auto" w:fill="FFFFFF"/>
        </w:rPr>
        <w:t xml:space="preserve"> (</w:t>
      </w:r>
      <w:r w:rsidR="00F6774A" w:rsidRPr="00DC4ED3">
        <w:rPr>
          <w:rStyle w:val="apple-style-span"/>
          <w:sz w:val="28"/>
          <w:szCs w:val="28"/>
          <w:shd w:val="clear" w:color="auto" w:fill="FFFFFF"/>
        </w:rPr>
        <w:t>60 дней после окончания второго этапа</w:t>
      </w:r>
      <w:r w:rsidRPr="00DC4ED3">
        <w:rPr>
          <w:rStyle w:val="apple-style-span"/>
          <w:sz w:val="28"/>
          <w:szCs w:val="28"/>
          <w:shd w:val="clear" w:color="auto" w:fill="FFFFFF"/>
        </w:rPr>
        <w:t xml:space="preserve">). </w:t>
      </w:r>
    </w:p>
    <w:p w:rsidR="009A0ACA" w:rsidRPr="00DC4ED3" w:rsidRDefault="00F6774A" w:rsidP="009A0ACA">
      <w:pPr>
        <w:spacing w:after="0"/>
        <w:ind w:firstLine="709"/>
        <w:rPr>
          <w:sz w:val="28"/>
          <w:szCs w:val="28"/>
        </w:rPr>
      </w:pPr>
      <w:r w:rsidRPr="00DC4ED3">
        <w:rPr>
          <w:rStyle w:val="apple-style-span"/>
          <w:sz w:val="28"/>
          <w:szCs w:val="28"/>
          <w:shd w:val="clear" w:color="auto" w:fill="FFFFFF"/>
        </w:rPr>
        <w:t xml:space="preserve">4 этап: </w:t>
      </w:r>
      <w:r w:rsidR="009A0ACA" w:rsidRPr="00DC4ED3">
        <w:rPr>
          <w:rStyle w:val="apple-style-span"/>
          <w:sz w:val="28"/>
          <w:szCs w:val="28"/>
          <w:shd w:val="clear" w:color="auto" w:fill="FFFFFF"/>
        </w:rPr>
        <w:t>Доработка</w:t>
      </w:r>
      <w:r w:rsidR="006358FC" w:rsidRPr="00DC4ED3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9A0ACA" w:rsidRPr="00DC4ED3">
        <w:rPr>
          <w:rStyle w:val="apple-style-span"/>
          <w:sz w:val="28"/>
          <w:szCs w:val="28"/>
          <w:shd w:val="clear" w:color="auto" w:fill="FFFFFF"/>
        </w:rPr>
        <w:t xml:space="preserve">проекта </w:t>
      </w:r>
      <w:r w:rsidR="00833841" w:rsidRPr="00DC4ED3">
        <w:rPr>
          <w:rStyle w:val="apple-style-span"/>
          <w:sz w:val="28"/>
          <w:szCs w:val="28"/>
          <w:shd w:val="clear" w:color="auto" w:fill="FFFFFF"/>
        </w:rPr>
        <w:t>Концепции</w:t>
      </w:r>
      <w:r w:rsidR="00090A51" w:rsidRPr="00DC4ED3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090A51" w:rsidRPr="00DC4ED3">
        <w:rPr>
          <w:sz w:val="28"/>
          <w:szCs w:val="28"/>
          <w:shd w:val="clear" w:color="auto" w:fill="FFFFFF"/>
        </w:rPr>
        <w:t>(включая проекты документов, предусмотренных настоящим техническим заданием и подготовленных с учетом положений Концепции)</w:t>
      </w:r>
      <w:r w:rsidR="009A0ACA" w:rsidRPr="00DC4ED3">
        <w:rPr>
          <w:rStyle w:val="apple-style-span"/>
          <w:sz w:val="28"/>
          <w:szCs w:val="28"/>
          <w:shd w:val="clear" w:color="auto" w:fill="FFFFFF"/>
        </w:rPr>
        <w:t xml:space="preserve"> по итогам публичного и профессионального обсуждения (120 календарных дней после окончания публичного обсуждения</w:t>
      </w:r>
      <w:r w:rsidR="007529E7" w:rsidRPr="00DC4ED3">
        <w:rPr>
          <w:rStyle w:val="apple-style-span"/>
          <w:sz w:val="28"/>
          <w:szCs w:val="28"/>
          <w:shd w:val="clear" w:color="auto" w:fill="FFFFFF"/>
        </w:rPr>
        <w:t>, при необходимости</w:t>
      </w:r>
      <w:r w:rsidR="009A0ACA" w:rsidRPr="00DC4ED3">
        <w:rPr>
          <w:rStyle w:val="apple-style-span"/>
          <w:sz w:val="28"/>
          <w:szCs w:val="28"/>
          <w:shd w:val="clear" w:color="auto" w:fill="FFFFFF"/>
        </w:rPr>
        <w:t>).</w:t>
      </w:r>
    </w:p>
    <w:p w:rsidR="009A0ACA" w:rsidRDefault="009A0ACA" w:rsidP="009A0ACA">
      <w:pPr>
        <w:spacing w:after="0" w:line="102" w:lineRule="atLeast"/>
        <w:rPr>
          <w:sz w:val="28"/>
          <w:szCs w:val="28"/>
        </w:rPr>
      </w:pPr>
    </w:p>
    <w:p w:rsidR="009A0ACA" w:rsidRPr="0009505D" w:rsidRDefault="00890BFB" w:rsidP="009A0ACA">
      <w:pPr>
        <w:spacing w:after="0" w:line="102" w:lineRule="atLeast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762DEA">
        <w:rPr>
          <w:b/>
          <w:bCs/>
          <w:sz w:val="28"/>
          <w:szCs w:val="28"/>
        </w:rPr>
        <w:t xml:space="preserve">. </w:t>
      </w:r>
      <w:r w:rsidR="009A0ACA" w:rsidRPr="0009505D">
        <w:rPr>
          <w:b/>
          <w:bCs/>
          <w:sz w:val="28"/>
          <w:szCs w:val="28"/>
        </w:rPr>
        <w:t>Порядок сдачи-приемки работы</w:t>
      </w:r>
    </w:p>
    <w:p w:rsidR="009A0ACA" w:rsidRPr="0009505D" w:rsidRDefault="009A0ACA" w:rsidP="009A0ACA">
      <w:pPr>
        <w:spacing w:after="0" w:line="102" w:lineRule="atLeast"/>
        <w:ind w:firstLine="709"/>
        <w:rPr>
          <w:sz w:val="28"/>
          <w:szCs w:val="28"/>
        </w:rPr>
      </w:pPr>
      <w:r w:rsidRPr="0009505D">
        <w:rPr>
          <w:sz w:val="28"/>
          <w:szCs w:val="28"/>
        </w:rPr>
        <w:t>Сдача-приёмка работы оформляется двусторонним актом сдачи-приёмки научно-исследовательской работы, подписываемым и передаваемым Исполнителем Заказчику одновременно с передачей результатов работы.</w:t>
      </w:r>
    </w:p>
    <w:p w:rsidR="009A0ACA" w:rsidRDefault="009A0ACA" w:rsidP="009A0ACA">
      <w:pPr>
        <w:spacing w:after="0" w:line="102" w:lineRule="atLeast"/>
        <w:ind w:firstLine="709"/>
        <w:rPr>
          <w:sz w:val="28"/>
          <w:szCs w:val="28"/>
        </w:rPr>
      </w:pPr>
      <w:r w:rsidRPr="0009505D">
        <w:rPr>
          <w:sz w:val="28"/>
          <w:szCs w:val="28"/>
        </w:rPr>
        <w:t xml:space="preserve">Результаты работ передаются Исполнителем по каждому этапу на электронном носителе (на диске </w:t>
      </w:r>
      <w:r w:rsidRPr="0009505D">
        <w:rPr>
          <w:sz w:val="28"/>
          <w:szCs w:val="28"/>
          <w:lang w:val="en-US"/>
        </w:rPr>
        <w:t>CD</w:t>
      </w:r>
      <w:r w:rsidRPr="0009505D">
        <w:rPr>
          <w:sz w:val="28"/>
          <w:szCs w:val="28"/>
        </w:rPr>
        <w:t>-</w:t>
      </w:r>
      <w:r w:rsidRPr="0009505D">
        <w:rPr>
          <w:sz w:val="28"/>
          <w:szCs w:val="28"/>
          <w:lang w:val="en-US"/>
        </w:rPr>
        <w:t>R</w:t>
      </w:r>
      <w:r w:rsidRPr="0009505D">
        <w:rPr>
          <w:sz w:val="28"/>
          <w:szCs w:val="28"/>
        </w:rPr>
        <w:t xml:space="preserve"> в формате </w:t>
      </w:r>
      <w:r w:rsidRPr="0009505D">
        <w:rPr>
          <w:sz w:val="28"/>
          <w:szCs w:val="28"/>
          <w:lang w:val="en-US"/>
        </w:rPr>
        <w:t>DOC</w:t>
      </w:r>
      <w:r w:rsidRPr="0009505D">
        <w:rPr>
          <w:sz w:val="28"/>
          <w:szCs w:val="28"/>
        </w:rPr>
        <w:t xml:space="preserve">) и в </w:t>
      </w:r>
      <w:r w:rsidR="00215E34">
        <w:rPr>
          <w:sz w:val="28"/>
          <w:szCs w:val="28"/>
        </w:rPr>
        <w:t>двух</w:t>
      </w:r>
      <w:r w:rsidRPr="0009505D">
        <w:rPr>
          <w:sz w:val="28"/>
          <w:szCs w:val="28"/>
        </w:rPr>
        <w:t xml:space="preserve"> экземплярах на бумажном носителе.</w:t>
      </w:r>
    </w:p>
    <w:p w:rsidR="00215E34" w:rsidRPr="0009505D" w:rsidRDefault="00215E34" w:rsidP="009A0ACA">
      <w:pPr>
        <w:spacing w:after="0" w:line="102" w:lineRule="atLeast"/>
        <w:ind w:firstLine="709"/>
        <w:rPr>
          <w:sz w:val="28"/>
          <w:szCs w:val="28"/>
        </w:rPr>
      </w:pPr>
      <w:r w:rsidRPr="00215E34">
        <w:rPr>
          <w:sz w:val="28"/>
          <w:szCs w:val="28"/>
        </w:rPr>
        <w:t xml:space="preserve">Отчет о научно-исследовательской </w:t>
      </w:r>
      <w:proofErr w:type="gramStart"/>
      <w:r w:rsidRPr="00215E34">
        <w:rPr>
          <w:sz w:val="28"/>
          <w:szCs w:val="28"/>
        </w:rPr>
        <w:t xml:space="preserve">работе  </w:t>
      </w:r>
      <w:r>
        <w:rPr>
          <w:sz w:val="28"/>
          <w:szCs w:val="28"/>
        </w:rPr>
        <w:t>должен</w:t>
      </w:r>
      <w:proofErr w:type="gramEnd"/>
      <w:r>
        <w:rPr>
          <w:sz w:val="28"/>
          <w:szCs w:val="28"/>
        </w:rPr>
        <w:t xml:space="preserve"> быть подготовлен </w:t>
      </w:r>
      <w:r w:rsidRPr="00215E34">
        <w:rPr>
          <w:sz w:val="28"/>
          <w:szCs w:val="28"/>
        </w:rPr>
        <w:t>и</w:t>
      </w:r>
      <w:r>
        <w:rPr>
          <w:sz w:val="28"/>
          <w:szCs w:val="28"/>
        </w:rPr>
        <w:t xml:space="preserve"> передан Заказчику </w:t>
      </w:r>
      <w:r w:rsidRPr="00215E34">
        <w:rPr>
          <w:sz w:val="28"/>
          <w:szCs w:val="28"/>
        </w:rPr>
        <w:t xml:space="preserve">в </w:t>
      </w:r>
      <w:r>
        <w:rPr>
          <w:sz w:val="28"/>
          <w:szCs w:val="28"/>
        </w:rPr>
        <w:t>трех</w:t>
      </w:r>
      <w:r w:rsidRPr="00215E34">
        <w:rPr>
          <w:sz w:val="28"/>
          <w:szCs w:val="28"/>
        </w:rPr>
        <w:t xml:space="preserve"> экземплярах на бумажном носителе</w:t>
      </w:r>
      <w:r>
        <w:rPr>
          <w:sz w:val="28"/>
          <w:szCs w:val="28"/>
        </w:rPr>
        <w:t xml:space="preserve"> и в электронном виде </w:t>
      </w:r>
      <w:r w:rsidRPr="00215E34">
        <w:rPr>
          <w:sz w:val="28"/>
          <w:szCs w:val="28"/>
        </w:rPr>
        <w:t xml:space="preserve">(на диске </w:t>
      </w:r>
      <w:r w:rsidRPr="00215E34">
        <w:rPr>
          <w:sz w:val="28"/>
          <w:szCs w:val="28"/>
          <w:lang w:val="en-US"/>
        </w:rPr>
        <w:t>CD</w:t>
      </w:r>
      <w:r w:rsidRPr="00215E34">
        <w:rPr>
          <w:sz w:val="28"/>
          <w:szCs w:val="28"/>
        </w:rPr>
        <w:t>-</w:t>
      </w:r>
      <w:r w:rsidRPr="00215E34">
        <w:rPr>
          <w:sz w:val="28"/>
          <w:szCs w:val="28"/>
          <w:lang w:val="en-US"/>
        </w:rPr>
        <w:t>R</w:t>
      </w:r>
      <w:r w:rsidRPr="00215E34">
        <w:rPr>
          <w:sz w:val="28"/>
          <w:szCs w:val="28"/>
        </w:rPr>
        <w:t xml:space="preserve"> в формате </w:t>
      </w:r>
      <w:r w:rsidRPr="00215E34">
        <w:rPr>
          <w:sz w:val="28"/>
          <w:szCs w:val="28"/>
          <w:lang w:val="en-US"/>
        </w:rPr>
        <w:t>DOC</w:t>
      </w:r>
      <w:r w:rsidRPr="00215E3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A0ACA" w:rsidRPr="0009505D" w:rsidRDefault="009A0ACA" w:rsidP="009A0ACA">
      <w:pPr>
        <w:spacing w:after="0" w:line="102" w:lineRule="atLeast"/>
        <w:ind w:firstLine="709"/>
        <w:rPr>
          <w:sz w:val="28"/>
          <w:szCs w:val="28"/>
        </w:rPr>
      </w:pPr>
      <w:r w:rsidRPr="0009505D">
        <w:rPr>
          <w:sz w:val="28"/>
          <w:szCs w:val="28"/>
        </w:rPr>
        <w:t>Работа считается принятой после подписания акта сдачи-приёмки работы.</w:t>
      </w:r>
    </w:p>
    <w:p w:rsidR="009A0ACA" w:rsidRPr="0009505D" w:rsidRDefault="009A0ACA" w:rsidP="009A0ACA">
      <w:pPr>
        <w:tabs>
          <w:tab w:val="left" w:pos="6663"/>
          <w:tab w:val="left" w:pos="6946"/>
        </w:tabs>
        <w:spacing w:after="0" w:line="240" w:lineRule="atLeast"/>
        <w:rPr>
          <w:sz w:val="28"/>
          <w:szCs w:val="28"/>
        </w:rPr>
      </w:pPr>
    </w:p>
    <w:p w:rsidR="004A19F0" w:rsidRPr="0009505D" w:rsidRDefault="004A19F0">
      <w:pPr>
        <w:rPr>
          <w:sz w:val="28"/>
          <w:szCs w:val="28"/>
        </w:rPr>
      </w:pPr>
    </w:p>
    <w:sectPr w:rsidR="004A19F0" w:rsidRPr="0009505D" w:rsidSect="00DC4ED3">
      <w:footerReference w:type="default" r:id="rId7"/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684" w:rsidRDefault="00962684">
      <w:pPr>
        <w:spacing w:after="0"/>
      </w:pPr>
      <w:r>
        <w:separator/>
      </w:r>
    </w:p>
  </w:endnote>
  <w:endnote w:type="continuationSeparator" w:id="0">
    <w:p w:rsidR="00962684" w:rsidRDefault="009626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8520853"/>
      <w:docPartObj>
        <w:docPartGallery w:val="Page Numbers (Bottom of Page)"/>
        <w:docPartUnique/>
      </w:docPartObj>
    </w:sdtPr>
    <w:sdtEndPr/>
    <w:sdtContent>
      <w:p w:rsidR="00B7761B" w:rsidRDefault="009A0AC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9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761B" w:rsidRDefault="009626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684" w:rsidRDefault="00962684">
      <w:pPr>
        <w:spacing w:after="0"/>
      </w:pPr>
      <w:r>
        <w:separator/>
      </w:r>
    </w:p>
  </w:footnote>
  <w:footnote w:type="continuationSeparator" w:id="0">
    <w:p w:rsidR="00962684" w:rsidRDefault="009626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1649B"/>
    <w:multiLevelType w:val="hybridMultilevel"/>
    <w:tmpl w:val="EF0AEBF8"/>
    <w:lvl w:ilvl="0" w:tplc="13842816">
      <w:start w:val="1"/>
      <w:numFmt w:val="decimal"/>
      <w:lvlText w:val="%1."/>
      <w:lvlJc w:val="left"/>
      <w:pPr>
        <w:ind w:left="1694" w:hanging="9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CA"/>
    <w:rsid w:val="000140A3"/>
    <w:rsid w:val="00055B9D"/>
    <w:rsid w:val="0008348E"/>
    <w:rsid w:val="00090A51"/>
    <w:rsid w:val="0009505D"/>
    <w:rsid w:val="000C6187"/>
    <w:rsid w:val="000E3278"/>
    <w:rsid w:val="000F46AA"/>
    <w:rsid w:val="00145237"/>
    <w:rsid w:val="00170219"/>
    <w:rsid w:val="00172C8C"/>
    <w:rsid w:val="00186E11"/>
    <w:rsid w:val="001A49E6"/>
    <w:rsid w:val="001C5BEA"/>
    <w:rsid w:val="001F2C14"/>
    <w:rsid w:val="00215E34"/>
    <w:rsid w:val="002171F3"/>
    <w:rsid w:val="00224D16"/>
    <w:rsid w:val="00240F2E"/>
    <w:rsid w:val="00294E14"/>
    <w:rsid w:val="00365C26"/>
    <w:rsid w:val="003D7266"/>
    <w:rsid w:val="003F3C00"/>
    <w:rsid w:val="00477214"/>
    <w:rsid w:val="0048207A"/>
    <w:rsid w:val="00484B9E"/>
    <w:rsid w:val="004A19F0"/>
    <w:rsid w:val="004A6DB1"/>
    <w:rsid w:val="004E33C8"/>
    <w:rsid w:val="00503F56"/>
    <w:rsid w:val="00537882"/>
    <w:rsid w:val="005B772E"/>
    <w:rsid w:val="005F453C"/>
    <w:rsid w:val="00613DB7"/>
    <w:rsid w:val="006358FC"/>
    <w:rsid w:val="0075039C"/>
    <w:rsid w:val="007529E7"/>
    <w:rsid w:val="00762DEA"/>
    <w:rsid w:val="00793570"/>
    <w:rsid w:val="007B5B6D"/>
    <w:rsid w:val="007C5AF2"/>
    <w:rsid w:val="007E60A9"/>
    <w:rsid w:val="0081599E"/>
    <w:rsid w:val="008269D6"/>
    <w:rsid w:val="00833841"/>
    <w:rsid w:val="008608D4"/>
    <w:rsid w:val="00890BFB"/>
    <w:rsid w:val="00897520"/>
    <w:rsid w:val="00944AB5"/>
    <w:rsid w:val="00946ADA"/>
    <w:rsid w:val="00962684"/>
    <w:rsid w:val="0099525A"/>
    <w:rsid w:val="009A0ACA"/>
    <w:rsid w:val="009D4FCF"/>
    <w:rsid w:val="009F7228"/>
    <w:rsid w:val="00A0658F"/>
    <w:rsid w:val="00B26908"/>
    <w:rsid w:val="00B91D0B"/>
    <w:rsid w:val="00BB5B47"/>
    <w:rsid w:val="00BD4933"/>
    <w:rsid w:val="00C451A9"/>
    <w:rsid w:val="00C46F5E"/>
    <w:rsid w:val="00C47A45"/>
    <w:rsid w:val="00C6542F"/>
    <w:rsid w:val="00CA0258"/>
    <w:rsid w:val="00CD45BC"/>
    <w:rsid w:val="00CE67FC"/>
    <w:rsid w:val="00CF4355"/>
    <w:rsid w:val="00D50ED0"/>
    <w:rsid w:val="00D63169"/>
    <w:rsid w:val="00DC4ED3"/>
    <w:rsid w:val="00E310A0"/>
    <w:rsid w:val="00E40B4C"/>
    <w:rsid w:val="00F6774A"/>
    <w:rsid w:val="00FF1858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693C"/>
  <w15:docId w15:val="{5AE7165C-CF82-48DF-AAF0-6C4A2951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A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0ACA"/>
    <w:pPr>
      <w:spacing w:after="0"/>
      <w:ind w:left="708"/>
      <w:jc w:val="left"/>
    </w:pPr>
  </w:style>
  <w:style w:type="character" w:customStyle="1" w:styleId="a4">
    <w:name w:val="Абзац списка Знак"/>
    <w:link w:val="a3"/>
    <w:uiPriority w:val="34"/>
    <w:rsid w:val="009A0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0AC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A0A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A0ACA"/>
  </w:style>
  <w:style w:type="paragraph" w:styleId="a7">
    <w:name w:val="Balloon Text"/>
    <w:basedOn w:val="a"/>
    <w:link w:val="a8"/>
    <w:uiPriority w:val="99"/>
    <w:semiHidden/>
    <w:unhideWhenUsed/>
    <w:rsid w:val="000950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505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D6316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6316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631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316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631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890BFB"/>
    <w:pPr>
      <w:spacing w:after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890BF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90B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Акатьев Антон Николаевич</dc:creator>
  <cp:lastModifiedBy>Акатьев Антон Николаевич</cp:lastModifiedBy>
  <cp:revision>11</cp:revision>
  <cp:lastPrinted>2019-06-10T08:22:00Z</cp:lastPrinted>
  <dcterms:created xsi:type="dcterms:W3CDTF">2019-06-10T06:12:00Z</dcterms:created>
  <dcterms:modified xsi:type="dcterms:W3CDTF">2019-06-11T14:33:00Z</dcterms:modified>
</cp:coreProperties>
</file>