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2CD" w:rsidRDefault="002362CD" w:rsidP="00B47C69">
      <w:pPr>
        <w:widowControl w:val="0"/>
        <w:tabs>
          <w:tab w:val="left" w:pos="708"/>
        </w:tabs>
        <w:jc w:val="center"/>
        <w:rPr>
          <w:b/>
        </w:rPr>
      </w:pPr>
    </w:p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1E734C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>
        <w:rPr>
          <w:rFonts w:eastAsia="SimSun"/>
          <w:b/>
        </w:rPr>
        <w:t>н</w:t>
      </w:r>
      <w:r w:rsidR="00B5249D" w:rsidRPr="00B5249D">
        <w:rPr>
          <w:rFonts w:eastAsia="SimSun"/>
          <w:b/>
        </w:rPr>
        <w:t xml:space="preserve">а поставку </w:t>
      </w:r>
      <w:r w:rsidR="009508E8" w:rsidRPr="009508E8">
        <w:rPr>
          <w:rFonts w:eastAsia="SimSun"/>
          <w:b/>
        </w:rPr>
        <w:t xml:space="preserve">технических средств реабилитации, а именно слуховых аппаратов цифровых заушных сверхмощных, мощных, средней </w:t>
      </w:r>
      <w:proofErr w:type="gramStart"/>
      <w:r w:rsidR="009508E8" w:rsidRPr="009508E8">
        <w:rPr>
          <w:rFonts w:eastAsia="SimSun"/>
          <w:b/>
        </w:rPr>
        <w:t>мощности</w:t>
      </w:r>
      <w:proofErr w:type="gramEnd"/>
      <w:r w:rsidR="009508E8" w:rsidRPr="009508E8">
        <w:rPr>
          <w:rFonts w:eastAsia="SimSun"/>
          <w:b/>
        </w:rPr>
        <w:t xml:space="preserve"> в том числе с ушными вкладышами индивидуального изготовления для обеспечения инвалидов в 201</w:t>
      </w:r>
      <w:r w:rsidR="00152D97">
        <w:rPr>
          <w:rFonts w:eastAsia="SimSun"/>
          <w:b/>
        </w:rPr>
        <w:t>9</w:t>
      </w:r>
      <w:r w:rsidR="009508E8" w:rsidRPr="009508E8">
        <w:rPr>
          <w:rFonts w:eastAsia="SimSun"/>
          <w:b/>
        </w:rPr>
        <w:t xml:space="preserve"> году</w:t>
      </w:r>
    </w:p>
    <w:p w:rsidR="003E34F3" w:rsidRDefault="003E34F3" w:rsidP="003E34F3">
      <w:pPr>
        <w:ind w:firstLine="709"/>
        <w:jc w:val="both"/>
        <w:rPr>
          <w:u w:val="single"/>
        </w:rPr>
      </w:pPr>
    </w:p>
    <w:p w:rsidR="003E34F3" w:rsidRDefault="003E34F3" w:rsidP="003E34F3">
      <w:pPr>
        <w:ind w:firstLine="709"/>
        <w:jc w:val="both"/>
      </w:pPr>
      <w:r>
        <w:rPr>
          <w:u w:val="single"/>
        </w:rPr>
        <w:t>Источник финансирования:</w:t>
      </w:r>
      <w:r>
        <w:t xml:space="preserve"> средства федерального бюджета, выделенные Фонду социального страхования Российской Федерации.</w:t>
      </w:r>
    </w:p>
    <w:p w:rsidR="003E34F3" w:rsidRPr="00C95B7B" w:rsidRDefault="003E34F3" w:rsidP="003E34F3">
      <w:pPr>
        <w:ind w:firstLine="709"/>
        <w:jc w:val="both"/>
        <w:rPr>
          <w:i/>
        </w:rPr>
      </w:pPr>
      <w:r>
        <w:rPr>
          <w:u w:val="single"/>
        </w:rPr>
        <w:t>Цена контракта</w:t>
      </w:r>
      <w:r w:rsidRPr="003A5077">
        <w:rPr>
          <w:b/>
        </w:rPr>
        <w:t xml:space="preserve">:   </w:t>
      </w:r>
      <w:r w:rsidR="00176EC9">
        <w:rPr>
          <w:b/>
        </w:rPr>
        <w:t>3</w:t>
      </w:r>
      <w:r w:rsidR="008369A7">
        <w:rPr>
          <w:b/>
        </w:rPr>
        <w:t xml:space="preserve"> </w:t>
      </w:r>
      <w:r w:rsidR="00176EC9">
        <w:rPr>
          <w:b/>
        </w:rPr>
        <w:t>535</w:t>
      </w:r>
      <w:r w:rsidR="008369A7">
        <w:rPr>
          <w:b/>
        </w:rPr>
        <w:t> </w:t>
      </w:r>
      <w:r w:rsidR="00176EC9">
        <w:rPr>
          <w:b/>
        </w:rPr>
        <w:t>886</w:t>
      </w:r>
      <w:r w:rsidR="008369A7">
        <w:rPr>
          <w:b/>
        </w:rPr>
        <w:t xml:space="preserve"> (</w:t>
      </w:r>
      <w:r w:rsidR="00176EC9">
        <w:rPr>
          <w:b/>
        </w:rPr>
        <w:t>три</w:t>
      </w:r>
      <w:r w:rsidR="008369A7">
        <w:rPr>
          <w:b/>
        </w:rPr>
        <w:t xml:space="preserve"> миллиона </w:t>
      </w:r>
      <w:r w:rsidR="00176EC9">
        <w:rPr>
          <w:b/>
        </w:rPr>
        <w:t>пятьсот тридцать пять</w:t>
      </w:r>
      <w:r w:rsidR="008369A7">
        <w:rPr>
          <w:b/>
        </w:rPr>
        <w:t xml:space="preserve"> тысяч </w:t>
      </w:r>
      <w:r w:rsidR="00176EC9">
        <w:rPr>
          <w:b/>
        </w:rPr>
        <w:t xml:space="preserve">восемьсот </w:t>
      </w:r>
      <w:r w:rsidR="008369A7">
        <w:rPr>
          <w:b/>
        </w:rPr>
        <w:t>восемь</w:t>
      </w:r>
      <w:r w:rsidR="00176EC9">
        <w:rPr>
          <w:b/>
        </w:rPr>
        <w:t>десят шесть</w:t>
      </w:r>
      <w:r>
        <w:rPr>
          <w:b/>
        </w:rPr>
        <w:t>) рубл</w:t>
      </w:r>
      <w:r w:rsidR="008369A7">
        <w:rPr>
          <w:b/>
        </w:rPr>
        <w:t>ей</w:t>
      </w:r>
      <w:r>
        <w:rPr>
          <w:b/>
        </w:rPr>
        <w:t xml:space="preserve">, </w:t>
      </w:r>
      <w:r w:rsidR="00176EC9">
        <w:rPr>
          <w:b/>
        </w:rPr>
        <w:t>4</w:t>
      </w:r>
      <w:r w:rsidR="008369A7">
        <w:rPr>
          <w:b/>
        </w:rPr>
        <w:t>0</w:t>
      </w:r>
      <w:r>
        <w:rPr>
          <w:b/>
        </w:rPr>
        <w:t xml:space="preserve"> копе</w:t>
      </w:r>
      <w:r w:rsidR="008369A7">
        <w:rPr>
          <w:b/>
        </w:rPr>
        <w:t>ек</w:t>
      </w:r>
      <w:r>
        <w:rPr>
          <w:b/>
        </w:rPr>
        <w:t>.</w:t>
      </w:r>
    </w:p>
    <w:p w:rsidR="003E34F3" w:rsidRDefault="003E34F3" w:rsidP="003E34F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720"/>
        <w:jc w:val="both"/>
      </w:pPr>
      <w:r>
        <w:rPr>
          <w:u w:val="single"/>
        </w:rPr>
        <w:t>Объём п</w:t>
      </w:r>
      <w:r>
        <w:rPr>
          <w:bCs/>
          <w:u w:val="single"/>
        </w:rPr>
        <w:t>оставки</w:t>
      </w:r>
      <w:r>
        <w:rPr>
          <w:u w:val="single"/>
        </w:rPr>
        <w:t xml:space="preserve"> технических средств реабилитации:</w:t>
      </w:r>
      <w:r>
        <w:t xml:space="preserve"> Общее количество – </w:t>
      </w:r>
      <w:r w:rsidR="00176EC9">
        <w:t>450</w:t>
      </w:r>
      <w:r>
        <w:t xml:space="preserve">  штук.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Слуховые аппараты</w:t>
      </w:r>
      <w:r w:rsidRPr="006231D1">
        <w:t xml:space="preserve"> </w:t>
      </w:r>
      <w:r w:rsidRPr="006231D1">
        <w:rPr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50444-92 (Разд.3,4)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51024-2012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51407-99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МЭК 60118-14-2003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10993-5-2011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10993-10-2011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6231D1">
        <w:t>легкозаменяемы</w:t>
      </w:r>
      <w:proofErr w:type="spellEnd"/>
      <w:r w:rsidRPr="006231D1">
        <w:t>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Отсек и держатель источника питания  должны быть легкодоступны и сконструированы таким образом, что предотвращают неправильную установку источника питания.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Держатель источника питания и отсек источника питания должны быть присоединены к корпусу слухового аппарата.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Все слуховые аппараты поставляются в стандартной комплектации: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стандартный вкладыш – 1шт.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6231D1">
        <w:rPr>
          <w:color w:val="212121"/>
          <w:spacing w:val="-1"/>
        </w:rPr>
        <w:t xml:space="preserve">элемент питания – </w:t>
      </w:r>
      <w:r w:rsidRPr="006231D1">
        <w:rPr>
          <w:spacing w:val="-1"/>
        </w:rPr>
        <w:t>2 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 xml:space="preserve">индуктор заушный или </w:t>
      </w:r>
      <w:r w:rsidRPr="006231D1">
        <w:rPr>
          <w:color w:val="212121"/>
          <w:spacing w:val="-1"/>
          <w:lang w:val="en-US"/>
        </w:rPr>
        <w:t>Bluetooth</w:t>
      </w:r>
      <w:r w:rsidRPr="006231D1">
        <w:rPr>
          <w:color w:val="212121"/>
          <w:spacing w:val="-1"/>
        </w:rPr>
        <w:t xml:space="preserve"> - усилитель звука – 1шт </w:t>
      </w:r>
      <w:r w:rsidRPr="006231D1">
        <w:rPr>
          <w:spacing w:val="-1"/>
        </w:rPr>
        <w:t>для слуховых заушных аппаратов, снабженных телефонной индуктивной катушкой</w:t>
      </w:r>
      <w:r>
        <w:rPr>
          <w:spacing w:val="-1"/>
        </w:rPr>
        <w:t>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Переходные процессы при переключении не раздражают пользователя.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Регулировка тембра должна осуществляться раздельно по низким и высоким частотам.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Регулятор усиления не  должен совмещаться с выключателем питания.</w:t>
      </w:r>
    </w:p>
    <w:p w:rsidR="002D6388" w:rsidRPr="006231D1" w:rsidRDefault="002D6388" w:rsidP="002D6388">
      <w:pPr>
        <w:widowControl w:val="0"/>
        <w:ind w:firstLine="708"/>
        <w:jc w:val="both"/>
        <w:rPr>
          <w:u w:val="single"/>
        </w:rPr>
      </w:pPr>
      <w:r w:rsidRPr="006231D1">
        <w:t>Регулятор усиления должен плавно изменять усиление не менее чем на 2/3 диапазона вращения.</w:t>
      </w:r>
    </w:p>
    <w:p w:rsidR="00B54E31" w:rsidRDefault="00B54E31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C591B" w:rsidRDefault="005C591B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2A1C8A" w:rsidRDefault="00B5249D" w:rsidP="00115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2D6388" w:rsidRPr="002D6388" w:rsidRDefault="002A1C8A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5C591B" w:rsidRPr="002D6388">
        <w:rPr>
          <w:u w:val="single"/>
          <w:lang w:eastAsia="ru-RU"/>
        </w:rPr>
        <w:t>Срок</w:t>
      </w:r>
      <w:r w:rsidR="005C591B" w:rsidRPr="002D6388">
        <w:rPr>
          <w:u w:val="single"/>
        </w:rPr>
        <w:t xml:space="preserve">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3F1081" w:rsidRPr="00C8691E">
        <w:rPr>
          <w:lang w:eastAsia="ru-RU"/>
        </w:rPr>
        <w:t>Срок поставки Товара</w:t>
      </w:r>
      <w:r w:rsidR="003F1081">
        <w:rPr>
          <w:lang w:eastAsia="ru-RU"/>
        </w:rPr>
        <w:t xml:space="preserve"> (слуховые аппараты в стандартной комплектации)</w:t>
      </w:r>
      <w:r w:rsidR="003F1081" w:rsidRPr="00C8691E">
        <w:rPr>
          <w:lang w:eastAsia="ru-RU"/>
        </w:rPr>
        <w:t xml:space="preserve"> в полном объеме в Республику Бурятия в течение </w:t>
      </w:r>
      <w:r w:rsidR="003F1081">
        <w:rPr>
          <w:lang w:eastAsia="ru-RU"/>
        </w:rPr>
        <w:t>20</w:t>
      </w:r>
      <w:r w:rsidR="003F1081" w:rsidRPr="00C8691E">
        <w:rPr>
          <w:lang w:eastAsia="ru-RU"/>
        </w:rPr>
        <w:t xml:space="preserve"> (</w:t>
      </w:r>
      <w:r w:rsidR="003F1081">
        <w:rPr>
          <w:lang w:eastAsia="ru-RU"/>
        </w:rPr>
        <w:t>двадцати</w:t>
      </w:r>
      <w:r w:rsidR="003F1081" w:rsidRPr="00C8691E">
        <w:rPr>
          <w:lang w:eastAsia="ru-RU"/>
        </w:rPr>
        <w:t xml:space="preserve">) </w:t>
      </w:r>
      <w:r w:rsidR="003F1081">
        <w:rPr>
          <w:lang w:eastAsia="ru-RU"/>
        </w:rPr>
        <w:t>календарных</w:t>
      </w:r>
      <w:r w:rsidR="003F1081" w:rsidRPr="00C8691E">
        <w:rPr>
          <w:lang w:eastAsia="ru-RU"/>
        </w:rPr>
        <w:t xml:space="preserve"> дней со дня, следующего за днем заключения Контракта.</w:t>
      </w:r>
      <w:r w:rsidR="003F1081">
        <w:rPr>
          <w:lang w:eastAsia="ru-RU"/>
        </w:rPr>
        <w:t xml:space="preserve"> Срок поставки Товара (слуховые аппараты </w:t>
      </w:r>
      <w:r w:rsidR="003F1081">
        <w:rPr>
          <w:sz w:val="22"/>
          <w:szCs w:val="22"/>
        </w:rPr>
        <w:t>с ушными вкладышами индивидуального изготовления)</w:t>
      </w:r>
      <w:r w:rsidR="003F1081" w:rsidRPr="00B406EE">
        <w:rPr>
          <w:sz w:val="22"/>
          <w:szCs w:val="22"/>
        </w:rPr>
        <w:t xml:space="preserve"> </w:t>
      </w:r>
      <w:r w:rsidR="003F1081">
        <w:rPr>
          <w:lang w:eastAsia="ru-RU"/>
        </w:rPr>
        <w:t xml:space="preserve">Получателям по </w:t>
      </w:r>
      <w:r w:rsidR="00176EC9">
        <w:rPr>
          <w:lang w:eastAsia="ru-RU"/>
        </w:rPr>
        <w:t>15</w:t>
      </w:r>
      <w:r w:rsidR="003F1081">
        <w:rPr>
          <w:lang w:eastAsia="ru-RU"/>
        </w:rPr>
        <w:t>.</w:t>
      </w:r>
      <w:r w:rsidR="00176EC9">
        <w:rPr>
          <w:lang w:eastAsia="ru-RU"/>
        </w:rPr>
        <w:t>11</w:t>
      </w:r>
      <w:r w:rsidR="003F1081">
        <w:rPr>
          <w:lang w:eastAsia="ru-RU"/>
        </w:rPr>
        <w:t>.201</w:t>
      </w:r>
      <w:r w:rsidR="006E09F7">
        <w:rPr>
          <w:lang w:eastAsia="ru-RU"/>
        </w:rPr>
        <w:t>9</w:t>
      </w:r>
      <w:r w:rsidR="003F1081">
        <w:rPr>
          <w:lang w:eastAsia="ru-RU"/>
        </w:rPr>
        <w:t>.</w:t>
      </w:r>
    </w:p>
    <w:p w:rsidR="00B5249D" w:rsidRPr="002D6388" w:rsidRDefault="000168E9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lastRenderedPageBreak/>
        <w:tab/>
      </w:r>
      <w:r w:rsidR="005C591B" w:rsidRPr="002D6388">
        <w:rPr>
          <w:u w:val="single"/>
        </w:rPr>
        <w:t>Место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B5249D"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249D" w:rsidRPr="002D6388">
        <w:rPr>
          <w:lang w:val="en-US" w:eastAsia="ru-RU"/>
        </w:rPr>
        <w:t>DDP</w:t>
      </w:r>
      <w:r w:rsidR="00B5249D" w:rsidRPr="002D6388">
        <w:rPr>
          <w:lang w:eastAsia="ru-RU"/>
        </w:rPr>
        <w:t>)</w:t>
      </w:r>
      <w:r w:rsidR="005C591B" w:rsidRPr="002D6388">
        <w:rPr>
          <w:lang w:eastAsia="ru-RU"/>
        </w:rPr>
        <w:t>.</w:t>
      </w:r>
    </w:p>
    <w:p w:rsidR="002D6388" w:rsidRPr="002D6388" w:rsidRDefault="002D6388" w:rsidP="005C591B">
      <w:pPr>
        <w:ind w:firstLine="708"/>
        <w:jc w:val="both"/>
      </w:pPr>
    </w:p>
    <w:p w:rsidR="002D6388" w:rsidRPr="002D6388" w:rsidRDefault="002D6388" w:rsidP="002D6388">
      <w:pPr>
        <w:widowControl w:val="0"/>
        <w:ind w:firstLine="708"/>
        <w:jc w:val="both"/>
      </w:pPr>
      <w:r w:rsidRPr="002D6388">
        <w:t>Поставка Товара (слуховых аппаратов цифровых с индивидуальными ушными вкладышами)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2D6388">
        <w:rPr>
          <w:szCs w:val="24"/>
        </w:rPr>
        <w:t xml:space="preserve">    Поставщик должен иметь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2D6388">
        <w:rPr>
          <w:szCs w:val="24"/>
        </w:rPr>
        <w:t>сурдологии</w:t>
      </w:r>
      <w:proofErr w:type="spellEnd"/>
      <w:r w:rsidRPr="002D6388">
        <w:rPr>
          <w:szCs w:val="24"/>
        </w:rPr>
        <w:t xml:space="preserve"> – оториноларингологии или осуществлять деятельность по </w:t>
      </w:r>
      <w:proofErr w:type="spellStart"/>
      <w:r w:rsidRPr="002D6388">
        <w:rPr>
          <w:szCs w:val="24"/>
        </w:rPr>
        <w:t>слухопротезированию</w:t>
      </w:r>
      <w:proofErr w:type="spellEnd"/>
      <w:r w:rsidRPr="002D6388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2D6388">
        <w:rPr>
          <w:szCs w:val="24"/>
        </w:rPr>
        <w:t>слухопротезирования</w:t>
      </w:r>
      <w:proofErr w:type="spellEnd"/>
      <w:r w:rsidRPr="002D6388">
        <w:rPr>
          <w:szCs w:val="24"/>
        </w:rPr>
        <w:t xml:space="preserve"> (</w:t>
      </w:r>
      <w:proofErr w:type="spellStart"/>
      <w:r w:rsidRPr="002D6388">
        <w:rPr>
          <w:szCs w:val="24"/>
        </w:rPr>
        <w:t>сурдоакустик</w:t>
      </w:r>
      <w:proofErr w:type="spellEnd"/>
      <w:r w:rsidRPr="002D6388">
        <w:rPr>
          <w:szCs w:val="24"/>
        </w:rPr>
        <w:t>)».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D6388" w:rsidRPr="002D6388" w:rsidRDefault="002D6388" w:rsidP="002D6388">
      <w:pPr>
        <w:jc w:val="both"/>
      </w:pPr>
      <w:r w:rsidRPr="002D6388">
        <w:t xml:space="preserve">    </w:t>
      </w:r>
      <w:r>
        <w:tab/>
      </w:r>
      <w:r w:rsidRPr="002D6388">
        <w:t>Дополнительные требования к ушным вкладышам индивидуального изготовление:</w:t>
      </w:r>
    </w:p>
    <w:p w:rsidR="002D6388" w:rsidRPr="002D6388" w:rsidRDefault="002D6388" w:rsidP="002D6388">
      <w:pPr>
        <w:jc w:val="both"/>
      </w:pPr>
      <w:r w:rsidRPr="002D6388">
        <w:t>проведение звука от заушного слухового аппарата в ухо; изготовление со слепка слухового прохода;</w:t>
      </w:r>
      <w:r w:rsidRPr="002D6388">
        <w:tab/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r w:rsidRPr="002D6388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требованиям; </w:t>
      </w:r>
      <w:r w:rsidRPr="002D6388">
        <w:tab/>
        <w:t xml:space="preserve">гарантия на ушные вкладыши индивидуального изготовления – не менее 12 месяцев. 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5 (пяти) рабочих дней со дня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10 (десяти) календарных дней со дня подписания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3F1081" w:rsidRPr="003F1081" w:rsidRDefault="003F1081" w:rsidP="003F1081">
      <w:pPr>
        <w:widowControl w:val="0"/>
        <w:autoSpaceDE w:val="0"/>
        <w:autoSpaceDN w:val="0"/>
        <w:adjustRightInd w:val="0"/>
        <w:ind w:firstLine="720"/>
        <w:jc w:val="both"/>
      </w:pPr>
      <w:r w:rsidRPr="003F1081">
        <w:t>В течение 10 (десяти)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2D6388" w:rsidRPr="003F1081" w:rsidRDefault="003F1081" w:rsidP="003F1081">
      <w:pPr>
        <w:ind w:firstLine="708"/>
        <w:jc w:val="both"/>
      </w:pPr>
      <w:r w:rsidRPr="003F1081">
        <w:t xml:space="preserve">   Поставка осуществляется в упаковке, обеспечивающей сохранность Товара во время перевозки.</w:t>
      </w:r>
      <w:r w:rsidR="002D6388" w:rsidRPr="003F1081">
        <w:t xml:space="preserve">   </w:t>
      </w:r>
    </w:p>
    <w:p w:rsidR="002D6388" w:rsidRPr="002D6388" w:rsidRDefault="002D6388" w:rsidP="002D6388">
      <w:pPr>
        <w:widowControl w:val="0"/>
        <w:ind w:firstLine="708"/>
        <w:jc w:val="both"/>
        <w:rPr>
          <w:lang w:eastAsia="en-US"/>
        </w:rPr>
      </w:pPr>
      <w:r w:rsidRPr="002D6388">
        <w:rPr>
          <w:lang w:eastAsia="en-US"/>
        </w:rPr>
        <w:t xml:space="preserve">Заказчик обязан провести приемку поставленного Товара </w:t>
      </w:r>
      <w:r w:rsidRPr="002D6388">
        <w:t>(слуховых аппаратов цифровых с индивидуальными ушными вкладышами)</w:t>
      </w:r>
      <w:r w:rsidRPr="002D6388">
        <w:rPr>
          <w:lang w:eastAsia="en-US"/>
        </w:rPr>
        <w:t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2D6388" w:rsidRPr="002D6388" w:rsidRDefault="002D6388" w:rsidP="002D6388">
      <w:pPr>
        <w:ind w:firstLine="708"/>
        <w:jc w:val="both"/>
      </w:pPr>
      <w:r w:rsidRPr="002D6388">
        <w:rPr>
          <w:lang w:eastAsia="en-US"/>
        </w:rPr>
        <w:t xml:space="preserve"> Поставщик предоставит товар </w:t>
      </w:r>
      <w:r w:rsidRPr="002D6388">
        <w:t>(слуховые аппараты в стандартной комплектации) Заказчику для проверки его соответствия качеству</w:t>
      </w:r>
      <w:r w:rsidRPr="002D6388">
        <w:rPr>
          <w:lang w:eastAsia="en-US"/>
        </w:rPr>
        <w:t xml:space="preserve">  (</w:t>
      </w:r>
      <w:proofErr w:type="gramStart"/>
      <w:r w:rsidRPr="002D6388">
        <w:rPr>
          <w:lang w:eastAsia="en-US"/>
        </w:rPr>
        <w:t>функциональным</w:t>
      </w:r>
      <w:proofErr w:type="gramEnd"/>
      <w:r w:rsidRPr="002D6388">
        <w:rPr>
          <w:lang w:eastAsia="en-US"/>
        </w:rPr>
        <w:t xml:space="preserve">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D6388" w:rsidRDefault="002D6388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</w:p>
    <w:p w:rsidR="00B5249D" w:rsidRDefault="00B5249D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B5249D" w:rsidRDefault="00B5249D" w:rsidP="00B5249D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Pr="00BD448F">
        <w:rPr>
          <w:noProof/>
        </w:rPr>
        <w:t xml:space="preserve"> в течение 1</w:t>
      </w:r>
      <w:r w:rsidR="003F1081" w:rsidRPr="003F1081">
        <w:rPr>
          <w:noProof/>
        </w:rPr>
        <w:t>5</w:t>
      </w:r>
      <w:r w:rsidRPr="00BD448F">
        <w:rPr>
          <w:noProof/>
        </w:rPr>
        <w:t xml:space="preserve"> (</w:t>
      </w:r>
      <w:r w:rsidR="003F1081">
        <w:rPr>
          <w:noProof/>
        </w:rPr>
        <w:t>пятнадцати</w:t>
      </w:r>
      <w:r w:rsidRPr="00BD448F">
        <w:rPr>
          <w:noProof/>
        </w:rPr>
        <w:t>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C591B" w:rsidRDefault="005C591B" w:rsidP="00B5249D">
      <w:pPr>
        <w:keepNext/>
        <w:tabs>
          <w:tab w:val="left" w:pos="708"/>
        </w:tabs>
        <w:ind w:firstLine="720"/>
        <w:jc w:val="both"/>
        <w:rPr>
          <w:noProof/>
        </w:rPr>
      </w:pPr>
    </w:p>
    <w:p w:rsidR="00B5249D" w:rsidRDefault="005C591B" w:rsidP="005C591B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Сроки предоставления гарантий качества (гарантийного ремонта и обслуживания) слуховых аппаратов составляют 24 месяцев со дня ввода изделия в эксплуатацию, на ушные вкладыши индивидуального назначения – 12 месяцев.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 гарантийного ремонта со дня обращения инвалида не превышает 20 дней.</w:t>
      </w:r>
    </w:p>
    <w:p w:rsidR="002A1C8A" w:rsidRPr="002D6388" w:rsidRDefault="002D6388" w:rsidP="002D6388">
      <w:pPr>
        <w:widowControl w:val="0"/>
        <w:ind w:firstLine="708"/>
        <w:jc w:val="both"/>
        <w:rPr>
          <w:lang w:eastAsia="ru-RU"/>
        </w:rPr>
      </w:pPr>
      <w:r w:rsidRPr="002D6388"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508E8" w:rsidRDefault="009508E8" w:rsidP="005C591B">
      <w:pPr>
        <w:widowControl w:val="0"/>
        <w:jc w:val="center"/>
        <w:rPr>
          <w:b/>
          <w:bCs/>
          <w:u w:val="single"/>
          <w:lang w:eastAsia="ru-RU"/>
        </w:rPr>
      </w:pPr>
    </w:p>
    <w:p w:rsidR="005C591B" w:rsidRDefault="005C591B" w:rsidP="005C591B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2D6388" w:rsidRPr="002D6388" w:rsidRDefault="002D6388" w:rsidP="009508E8">
      <w:pPr>
        <w:widowControl w:val="0"/>
        <w:ind w:firstLine="708"/>
        <w:jc w:val="both"/>
      </w:pPr>
      <w:r w:rsidRPr="002D6388">
        <w:t xml:space="preserve">Упаковка слуховых аппаратов, предназначенных для отправки в районы Крайнего Севера и труднодоступные районы, должна соответствовать требованиям </w:t>
      </w:r>
      <w:proofErr w:type="gramStart"/>
      <w:r w:rsidRPr="002D6388">
        <w:t>-п</w:t>
      </w:r>
      <w:proofErr w:type="gramEnd"/>
      <w:r w:rsidRPr="002D6388">
        <w:t>о ГОСТ 15846-</w:t>
      </w:r>
      <w:r w:rsidR="00D84E61">
        <w:t>2002</w:t>
      </w:r>
      <w:r w:rsidRPr="002D6388">
        <w:t>.</w:t>
      </w:r>
    </w:p>
    <w:p w:rsidR="005C591B" w:rsidRPr="002D6388" w:rsidRDefault="002D6388" w:rsidP="002D6388">
      <w:pPr>
        <w:widowControl w:val="0"/>
        <w:jc w:val="both"/>
        <w:rPr>
          <w:b/>
          <w:u w:val="single"/>
        </w:rPr>
      </w:pPr>
      <w:r w:rsidRPr="002D6388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47C69" w:rsidRDefault="00B47C69" w:rsidP="00B47C69">
      <w:pPr>
        <w:pStyle w:val="a7"/>
        <w:spacing w:after="0"/>
        <w:ind w:firstLine="708"/>
        <w:jc w:val="center"/>
        <w:rPr>
          <w:b/>
          <w:bCs/>
          <w:lang w:eastAsia="ru-RU"/>
        </w:rPr>
      </w:pPr>
    </w:p>
    <w:p w:rsidR="00BF4232" w:rsidRPr="00B47C69" w:rsidRDefault="00B47C69" w:rsidP="00B47C69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B47C69" w:rsidRPr="00A570EB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B47C69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B47C69" w:rsidRDefault="00B47C69" w:rsidP="00B47C69">
      <w:pPr>
        <w:widowControl w:val="0"/>
        <w:ind w:firstLine="720"/>
        <w:jc w:val="both"/>
      </w:pPr>
      <w:r w:rsidRPr="00DF3F11">
        <w:t xml:space="preserve">Поставщик обязан предоставить Заказчику в течение </w:t>
      </w:r>
      <w:r>
        <w:t>10 (десяти)</w:t>
      </w:r>
      <w:r w:rsidRPr="00DF3F11">
        <w:t xml:space="preserve"> дней с момента подписания контракта копии деклараций соответствия и регистрационных удостоверений на поставляемый товар, заверенные Поставщиком.</w:t>
      </w:r>
    </w:p>
    <w:p w:rsidR="00600772" w:rsidRDefault="00600772" w:rsidP="00600772">
      <w:pPr>
        <w:widowControl w:val="0"/>
        <w:ind w:firstLine="720"/>
        <w:jc w:val="both"/>
      </w:pPr>
      <w:r>
        <w:rPr>
          <w:rFonts w:eastAsia="Calibri"/>
          <w:lang w:eastAsia="en-US"/>
        </w:rPr>
        <w:t>Поставщик обязан принять от Получателя некачественный Товар и заменить его в течение 3 (трех) календарных дней с даты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BF4232" w:rsidRDefault="00BF4232" w:rsidP="00F35B38">
      <w:pPr>
        <w:pStyle w:val="a7"/>
        <w:spacing w:after="0"/>
        <w:ind w:firstLine="708"/>
        <w:jc w:val="both"/>
      </w:pPr>
    </w:p>
    <w:p w:rsidR="00857FC1" w:rsidRDefault="00857FC1" w:rsidP="00857FC1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857FC1" w:rsidRPr="00A570EB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1E734C" w:rsidRDefault="001E734C" w:rsidP="001E734C">
      <w:pPr>
        <w:rPr>
          <w:b/>
        </w:rPr>
      </w:pPr>
      <w:proofErr w:type="spellStart"/>
      <w:r w:rsidRPr="00785502">
        <w:rPr>
          <w:b/>
        </w:rPr>
        <w:t>Справочно</w:t>
      </w:r>
      <w:proofErr w:type="spellEnd"/>
      <w:r w:rsidRPr="00785502">
        <w:rPr>
          <w:b/>
        </w:rPr>
        <w:t xml:space="preserve">: </w:t>
      </w:r>
      <w:proofErr w:type="gramStart"/>
      <w:r w:rsidRPr="0066676F">
        <w:t xml:space="preserve">В связи с тем, что в каталоге товаров, работ, услуг (далее </w:t>
      </w:r>
      <w:r>
        <w:t>КТРУ</w:t>
      </w:r>
      <w:r w:rsidRPr="0066676F">
        <w:t>) указан</w:t>
      </w:r>
      <w:r>
        <w:t>ы</w:t>
      </w:r>
      <w:r w:rsidRPr="0066676F">
        <w:t xml:space="preserve"> </w:t>
      </w:r>
      <w:r>
        <w:t>н</w:t>
      </w:r>
      <w:r w:rsidRPr="0066676F">
        <w:t>аименовани</w:t>
      </w:r>
      <w:r>
        <w:t>я</w:t>
      </w:r>
      <w:r w:rsidRPr="0066676F">
        <w:t xml:space="preserve"> закупаемых заказчиком </w:t>
      </w:r>
      <w:r>
        <w:t xml:space="preserve">технических средств реабилитации, не совпадающие с наименованиями ТСР, утвержденных Приказом Минтруда России от 13.02.2018 №86н, при этом в КТРУ </w:t>
      </w:r>
      <w:r w:rsidRPr="0066676F">
        <w:t>отсутствует их описание,</w:t>
      </w:r>
      <w:r>
        <w:t xml:space="preserve"> а также в связи с тем, что</w:t>
      </w:r>
      <w:r w:rsidRPr="0066676F">
        <w:t xml:space="preserve"> функционал ЕИС не позволяет при загрузке с помощью функционала ЕИС из </w:t>
      </w:r>
      <w:r>
        <w:t>КТРУ</w:t>
      </w:r>
      <w:r w:rsidRPr="0066676F">
        <w:t xml:space="preserve"> наименования закупаемых товаров</w:t>
      </w:r>
      <w:proofErr w:type="gramEnd"/>
      <w:r w:rsidRPr="0066676F">
        <w:t xml:space="preserve"> </w:t>
      </w:r>
      <w:proofErr w:type="gramStart"/>
      <w:r w:rsidRPr="0066676F">
        <w:t xml:space="preserve">ввести информацию о функциональных, технических и качественных характеристиках товара, позволяющих идентифицировать </w:t>
      </w:r>
      <w:r>
        <w:t>объект закупки</w:t>
      </w:r>
      <w:r w:rsidRPr="0066676F">
        <w:t xml:space="preserve"> с учетом положений ст. 33 Закона о </w:t>
      </w:r>
      <w:r>
        <w:t>контрактной системе, заказчиком</w:t>
      </w:r>
      <w:r w:rsidRPr="0066676F">
        <w:t xml:space="preserve"> вручную внесена информация о наименовании закупаемых товаров, а так же информация о функциональных, технических и качественных характеристиках закупаемых товаров, позволяющая идентифицировать закупаемые товары с учетом положений ст. 33 Закона о контрактной системе.</w:t>
      </w:r>
      <w:proofErr w:type="gramEnd"/>
      <w:r w:rsidRPr="0066676F">
        <w:t xml:space="preserve"> При этом наименование закупаемых товаров указано в соответствии с каталогом.</w:t>
      </w:r>
    </w:p>
    <w:p w:rsidR="001E734C" w:rsidRDefault="001E734C" w:rsidP="001E734C">
      <w:r w:rsidRPr="0007015E">
        <w:rPr>
          <w:b/>
        </w:rPr>
        <w:t>Обоснование указания</w:t>
      </w:r>
      <w:r w:rsidRPr="00B22F0F">
        <w:t xml:space="preserve"> </w:t>
      </w:r>
      <w:r w:rsidRPr="00E8580F">
        <w:rPr>
          <w:b/>
        </w:rPr>
        <w:t>дополнительн</w:t>
      </w:r>
      <w:r>
        <w:rPr>
          <w:b/>
        </w:rPr>
        <w:t>ых</w:t>
      </w:r>
      <w:r w:rsidRPr="00E8580F">
        <w:rPr>
          <w:b/>
        </w:rPr>
        <w:t xml:space="preserve"> х</w:t>
      </w:r>
      <w:r>
        <w:rPr>
          <w:b/>
        </w:rPr>
        <w:t>арактеристик</w:t>
      </w:r>
      <w:r w:rsidRPr="00B22F0F">
        <w:t>:</w:t>
      </w:r>
      <w:r>
        <w:t xml:space="preserve"> </w:t>
      </w:r>
      <w:r w:rsidRPr="0066676F">
        <w:t xml:space="preserve">Дополнительная информация и дополнительные характеристики указаны заказчиком в связи с отсутствием в КТРУ описания </w:t>
      </w:r>
      <w:r w:rsidRPr="0066676F">
        <w:lastRenderedPageBreak/>
        <w:t>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p w:rsidR="001E734C" w:rsidRDefault="001E734C" w:rsidP="001E734C">
      <w:pPr>
        <w:pStyle w:val="a7"/>
        <w:spacing w:after="0"/>
        <w:ind w:firstLine="708"/>
        <w:jc w:val="both"/>
      </w:pP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827"/>
        <w:gridCol w:w="1985"/>
        <w:gridCol w:w="1275"/>
      </w:tblGrid>
      <w:tr w:rsidR="00176EC9" w:rsidTr="00176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>
              <w:rPr>
                <w:sz w:val="18"/>
                <w:szCs w:val="18"/>
              </w:rPr>
              <w:t>согласно Приказа</w:t>
            </w:r>
            <w:proofErr w:type="gramEnd"/>
            <w:r>
              <w:rPr>
                <w:sz w:val="18"/>
                <w:szCs w:val="18"/>
              </w:rPr>
              <w:t xml:space="preserve"> Минтруда России от 13.02.2018 № 86н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характеристик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характеристик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(шт.)</w:t>
            </w:r>
          </w:p>
        </w:tc>
      </w:tr>
      <w:tr w:rsidR="00176EC9" w:rsidTr="00176EC9">
        <w:trPr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C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слуховой заушный воздушной проводимости</w:t>
            </w:r>
          </w:p>
          <w:p w:rsidR="00176EC9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4CB4">
              <w:rPr>
                <w:rFonts w:eastAsia="Calibri"/>
                <w:sz w:val="18"/>
                <w:szCs w:val="18"/>
                <w:lang w:eastAsia="en-US"/>
              </w:rPr>
              <w:t>26.60.14.120-00000004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17-01-05.Слуховой аппарат цифровой заушный сверхмощный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Максимальный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 ВУЗД 90 слуховых аппаратов.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 не менее 140 не более 145 дБ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76EC9" w:rsidTr="00176EC9">
        <w:trPr>
          <w:trHeight w:val="6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Максимальное усиление </w:t>
            </w:r>
          </w:p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80 не более 85 дБ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Диапазон частот: </w:t>
            </w:r>
          </w:p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нижний предел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более 100  Гц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Верхний предел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4800 Гц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7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4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5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Количество программ прослушивания </w:t>
            </w:r>
          </w:p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3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Должно быть: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-система шумоподавления;</w:t>
            </w:r>
          </w:p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-менеджер тихих шумов;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-совместимость с ФМ системами;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val="en-US"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-телефонная катушка;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элементы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5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Комплект поставки: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Слуховой аппарат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-элементы питания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4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-стандартный ушной вкладыш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ind w:firstLine="87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-футляр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C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слуховой заушный воздушной проводимости</w:t>
            </w:r>
          </w:p>
          <w:p w:rsidR="00176EC9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4CB4">
              <w:rPr>
                <w:rFonts w:eastAsia="Calibri"/>
                <w:sz w:val="18"/>
                <w:szCs w:val="18"/>
                <w:lang w:eastAsia="en-US"/>
              </w:rPr>
              <w:t>26.60.14.120-00000004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17-01-06.Слуховой аппарат цифровой заушный мощный </w:t>
            </w: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lastRenderedPageBreak/>
              <w:t>Максимальный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 ВУЗД 90 слуховых аппаратов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130 не более 135 дБ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Максимальное акустическое усиление 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60 не более 75 дБ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Диапазон частот: 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- нижний предел 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более  100  Гц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- верхний предел 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5500 Гц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Количество каналов цифровой обработки звука 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4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3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Должно быть: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адаптивная система шумоподавления;</w:t>
            </w:r>
          </w:p>
          <w:p w:rsidR="00176EC9" w:rsidRDefault="00176EC9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lastRenderedPageBreak/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адаптивный менеджер тихих шумов;</w:t>
            </w:r>
          </w:p>
          <w:p w:rsidR="00176EC9" w:rsidRDefault="00176EC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телефонная катушка;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ФМ совместимость;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элемент питания.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Комплект поставки:</w:t>
            </w:r>
          </w:p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Слуховой аппарат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элементы питания</w:t>
            </w:r>
          </w:p>
          <w:p w:rsidR="00176EC9" w:rsidRDefault="00176EC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- стандартный ушной вкладыш 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футляр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наличие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6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Наличие</w:t>
            </w:r>
          </w:p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sz w:val="18"/>
                <w:szCs w:val="18"/>
                <w:lang w:eastAsia="ar-SA"/>
              </w:rPr>
            </w:pPr>
          </w:p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C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слуховой заушный воздушной проводимости</w:t>
            </w:r>
          </w:p>
          <w:p w:rsidR="00176EC9" w:rsidRDefault="001E734C" w:rsidP="001E734C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204CB4">
              <w:rPr>
                <w:rFonts w:eastAsia="Calibri"/>
                <w:sz w:val="18"/>
                <w:szCs w:val="18"/>
                <w:lang w:eastAsia="en-US"/>
              </w:rPr>
              <w:t>26.60.14.120-00000004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>17-01-07.Слуховой аппарат цифровой заушный средней мощности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Максимальный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 ВУЗД 90 слуховых аппаратов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не менее 123 не более 128 дБ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76EC9" w:rsidTr="00176EC9">
        <w:trPr>
          <w:trHeight w:val="3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Максимальное усиление 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50 не более 60 дБ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3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Диапазон частот: </w:t>
            </w:r>
          </w:p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нижний предел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более 100 Гц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Верхний предел 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5500 Гц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4</w:t>
            </w:r>
          </w:p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 xml:space="preserve">Количество программ прослушивания 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не менее 3</w:t>
            </w:r>
          </w:p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Должно быть: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адаптивная система шумоподавления;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-адаптивный менеджер тихих шумов;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-телефонная катушка;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ФМ совместимость;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элемент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Комплект поставки:</w:t>
            </w:r>
          </w:p>
          <w:p w:rsidR="00176EC9" w:rsidRDefault="00176EC9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Слуховой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элементы питания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стандартный ушной вкладыш</w:t>
            </w:r>
          </w:p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2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футляр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- паспорт слухового аппарата или  инструкция по эксплуатации слухового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tabs>
                <w:tab w:val="center" w:pos="1292"/>
                <w:tab w:val="left" w:pos="5639"/>
              </w:tabs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9" w:rsidRDefault="00176EC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76EC9" w:rsidTr="00176EC9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9" w:rsidRDefault="00176EC9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</w:tbl>
    <w:p w:rsidR="00B35EB9" w:rsidRDefault="00B35EB9" w:rsidP="000168E9">
      <w:pPr>
        <w:pStyle w:val="a7"/>
        <w:spacing w:after="0"/>
      </w:pPr>
    </w:p>
    <w:p w:rsidR="00065CD9" w:rsidRPr="003E6F2D" w:rsidRDefault="00065CD9" w:rsidP="000168E9">
      <w:pPr>
        <w:pStyle w:val="a7"/>
        <w:spacing w:after="0"/>
      </w:pPr>
    </w:p>
    <w:p w:rsidR="0060320B" w:rsidRPr="006E09F7" w:rsidRDefault="00176EC9" w:rsidP="00176EC9">
      <w:r>
        <w:t xml:space="preserve">             Н</w:t>
      </w:r>
      <w:r w:rsidR="0060320B" w:rsidRPr="006E09F7">
        <w:t xml:space="preserve">ачальник ОСП                                 </w:t>
      </w:r>
      <w:r>
        <w:t xml:space="preserve"> </w:t>
      </w:r>
      <w:r w:rsidR="0060320B" w:rsidRPr="006E09F7">
        <w:t xml:space="preserve">   </w:t>
      </w:r>
      <w:r w:rsidR="003E6F2D" w:rsidRPr="006E09F7">
        <w:t xml:space="preserve">         </w:t>
      </w:r>
      <w:r w:rsidR="0060320B" w:rsidRPr="006E09F7">
        <w:t xml:space="preserve">              </w:t>
      </w:r>
      <w:r>
        <w:t xml:space="preserve">                    </w:t>
      </w:r>
      <w:r w:rsidR="0060320B" w:rsidRPr="006E09F7">
        <w:t xml:space="preserve">            </w:t>
      </w:r>
      <w:r>
        <w:t>Т</w:t>
      </w:r>
      <w:r w:rsidR="0060320B" w:rsidRPr="006E09F7">
        <w:t>.</w:t>
      </w:r>
      <w:r>
        <w:t>Д</w:t>
      </w:r>
      <w:r w:rsidR="0060320B" w:rsidRPr="006E09F7">
        <w:t>.</w:t>
      </w:r>
      <w:r>
        <w:t>-Н.</w:t>
      </w:r>
      <w:r w:rsidR="0060320B" w:rsidRPr="006E09F7">
        <w:t xml:space="preserve"> </w:t>
      </w:r>
      <w:proofErr w:type="spellStart"/>
      <w:r>
        <w:t>Хасидаева</w:t>
      </w:r>
      <w:proofErr w:type="spellEnd"/>
    </w:p>
    <w:p w:rsidR="0060320B" w:rsidRPr="006E09F7" w:rsidRDefault="0060320B" w:rsidP="003E6F2D">
      <w:pPr>
        <w:jc w:val="center"/>
      </w:pPr>
    </w:p>
    <w:p w:rsidR="0060320B" w:rsidRPr="006E09F7" w:rsidRDefault="00176EC9" w:rsidP="003E6F2D">
      <w:pPr>
        <w:jc w:val="center"/>
      </w:pPr>
      <w:r>
        <w:t xml:space="preserve">            </w:t>
      </w:r>
      <w:proofErr w:type="spellStart"/>
      <w:r w:rsidR="0060320B" w:rsidRPr="006E09F7">
        <w:t>Гл</w:t>
      </w:r>
      <w:proofErr w:type="gramStart"/>
      <w:r w:rsidR="0060320B" w:rsidRPr="006E09F7">
        <w:t>.с</w:t>
      </w:r>
      <w:proofErr w:type="gramEnd"/>
      <w:r w:rsidR="0060320B" w:rsidRPr="006E09F7">
        <w:t>пециалист</w:t>
      </w:r>
      <w:proofErr w:type="spellEnd"/>
      <w:r w:rsidR="0060320B" w:rsidRPr="006E09F7">
        <w:t xml:space="preserve"> ОСП                         </w:t>
      </w:r>
      <w:r>
        <w:t xml:space="preserve">   </w:t>
      </w:r>
      <w:r w:rsidR="0060320B" w:rsidRPr="006E09F7">
        <w:t xml:space="preserve">           </w:t>
      </w:r>
      <w:r w:rsidR="003E6F2D" w:rsidRPr="006E09F7">
        <w:t xml:space="preserve">              </w:t>
      </w:r>
      <w:r w:rsidR="0060320B" w:rsidRPr="006E09F7">
        <w:t xml:space="preserve">                           </w:t>
      </w:r>
      <w:r>
        <w:t xml:space="preserve">             </w:t>
      </w:r>
      <w:r w:rsidR="0060320B" w:rsidRPr="006E09F7">
        <w:t xml:space="preserve">   </w:t>
      </w:r>
      <w:r>
        <w:t>С</w:t>
      </w:r>
      <w:r w:rsidR="0060320B" w:rsidRPr="006E09F7">
        <w:t>.</w:t>
      </w:r>
      <w:r>
        <w:t>Ц</w:t>
      </w:r>
      <w:r w:rsidR="0060320B" w:rsidRPr="006E09F7">
        <w:t xml:space="preserve">. </w:t>
      </w:r>
      <w:proofErr w:type="spellStart"/>
      <w:r>
        <w:t>Аюров</w:t>
      </w:r>
      <w:proofErr w:type="spellEnd"/>
    </w:p>
    <w:sectPr w:rsidR="0060320B" w:rsidRPr="006E09F7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83DE6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52D97"/>
    <w:rsid w:val="00176EC9"/>
    <w:rsid w:val="00187175"/>
    <w:rsid w:val="0019421B"/>
    <w:rsid w:val="001B3E11"/>
    <w:rsid w:val="001C3AA2"/>
    <w:rsid w:val="001D121E"/>
    <w:rsid w:val="001D4F7D"/>
    <w:rsid w:val="001E4E58"/>
    <w:rsid w:val="001E706C"/>
    <w:rsid w:val="001E734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2CD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57E0E"/>
    <w:rsid w:val="0037680B"/>
    <w:rsid w:val="00395E64"/>
    <w:rsid w:val="003A592E"/>
    <w:rsid w:val="003B56E0"/>
    <w:rsid w:val="003E34F3"/>
    <w:rsid w:val="003E6F2D"/>
    <w:rsid w:val="003F1081"/>
    <w:rsid w:val="003F6332"/>
    <w:rsid w:val="00400BAC"/>
    <w:rsid w:val="0040280D"/>
    <w:rsid w:val="00407130"/>
    <w:rsid w:val="00413C4E"/>
    <w:rsid w:val="00415DCD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0320B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09F7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369A7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84E61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tugutov</cp:lastModifiedBy>
  <cp:revision>4</cp:revision>
  <cp:lastPrinted>2017-12-19T12:21:00Z</cp:lastPrinted>
  <dcterms:created xsi:type="dcterms:W3CDTF">2019-08-12T09:52:00Z</dcterms:created>
  <dcterms:modified xsi:type="dcterms:W3CDTF">2019-08-14T03:30:00Z</dcterms:modified>
</cp:coreProperties>
</file>