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52" w:rsidRPr="006E109F" w:rsidRDefault="008D0446" w:rsidP="00584CE1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6E109F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B36E52" w:rsidRPr="006E109F" w:rsidRDefault="008D0446">
      <w:pPr>
        <w:pStyle w:val="Standard"/>
        <w:keepNext/>
        <w:suppressAutoHyphens w:val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6E109F">
        <w:rPr>
          <w:b/>
          <w:bCs/>
          <w:sz w:val="28"/>
          <w:szCs w:val="28"/>
          <w:shd w:val="clear" w:color="auto" w:fill="FFFFFF"/>
          <w:lang w:val="ru-RU"/>
        </w:rPr>
        <w:t xml:space="preserve">на оказание услуг по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6E109F">
        <w:rPr>
          <w:b/>
          <w:bCs/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6E109F">
        <w:rPr>
          <w:b/>
          <w:bCs/>
          <w:sz w:val="28"/>
          <w:szCs w:val="28"/>
          <w:shd w:val="clear" w:color="auto" w:fill="FFFFFF"/>
          <w:lang w:val="ru-RU"/>
        </w:rPr>
        <w:t>граждан – получателей набора социальных услуг (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детей-инвалидов) с  наличием профиля лечения </w:t>
      </w:r>
      <w:r w:rsidR="00B3579A">
        <w:rPr>
          <w:b/>
          <w:bCs/>
          <w:sz w:val="28"/>
          <w:szCs w:val="28"/>
          <w:shd w:val="clear" w:color="auto" w:fill="FFFFFF"/>
          <w:lang w:val="ru-RU"/>
        </w:rPr>
        <w:t>«Болезни системы кровообращения», «Болезни органов дыхания», «Болезни нервной системы», «Болезни костно-мышечной системы и соединительной ткани»</w:t>
      </w:r>
      <w:r w:rsidR="001848D4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6E109F">
        <w:rPr>
          <w:b/>
          <w:bCs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</w:t>
      </w: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</w:t>
      </w:r>
    </w:p>
    <w:p w:rsidR="00B36E52" w:rsidRDefault="008D0446">
      <w:pPr>
        <w:pStyle w:val="Standard"/>
        <w:suppressAutoHyphens w:val="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     </w:t>
      </w:r>
    </w:p>
    <w:p w:rsidR="00B36E52" w:rsidRPr="006E109F" w:rsidRDefault="008D0446">
      <w:pPr>
        <w:pStyle w:val="Standard"/>
        <w:rPr>
          <w:b/>
          <w:bCs/>
          <w:sz w:val="28"/>
          <w:szCs w:val="28"/>
          <w:lang w:val="ru-RU"/>
        </w:rPr>
      </w:pPr>
      <w:r w:rsidRPr="006E109F">
        <w:rPr>
          <w:b/>
          <w:bCs/>
          <w:sz w:val="28"/>
          <w:szCs w:val="28"/>
          <w:lang w:val="ru-RU"/>
        </w:rPr>
        <w:t>1. Наименование услуг:</w:t>
      </w:r>
    </w:p>
    <w:p w:rsidR="00B36E52" w:rsidRPr="006E109F" w:rsidRDefault="008D0446">
      <w:pPr>
        <w:pStyle w:val="Standard"/>
        <w:shd w:val="clear" w:color="auto" w:fill="FFFFFF"/>
        <w:suppressAutoHyphens w:val="0"/>
        <w:ind w:firstLine="75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 xml:space="preserve">Оказание услуг по </w:t>
      </w:r>
      <w:r>
        <w:rPr>
          <w:sz w:val="28"/>
          <w:szCs w:val="28"/>
          <w:shd w:val="clear" w:color="auto" w:fill="FFFFFF"/>
          <w:lang w:val="ru-RU"/>
        </w:rPr>
        <w:t xml:space="preserve">санаторно-курортному </w:t>
      </w:r>
      <w:r w:rsidRPr="006E109F">
        <w:rPr>
          <w:sz w:val="28"/>
          <w:szCs w:val="28"/>
          <w:shd w:val="clear" w:color="auto" w:fill="FFFFFF"/>
          <w:lang w:val="ru-RU"/>
        </w:rPr>
        <w:t xml:space="preserve">лечению </w:t>
      </w:r>
      <w:r>
        <w:rPr>
          <w:sz w:val="28"/>
          <w:szCs w:val="28"/>
          <w:shd w:val="clear" w:color="auto" w:fill="FFFFFF"/>
          <w:lang w:val="ru-RU"/>
        </w:rPr>
        <w:t xml:space="preserve">льготных категорий </w:t>
      </w:r>
      <w:r w:rsidRPr="006E109F">
        <w:rPr>
          <w:sz w:val="28"/>
          <w:szCs w:val="28"/>
          <w:shd w:val="clear" w:color="auto" w:fill="FFFFFF"/>
          <w:lang w:val="ru-RU"/>
        </w:rPr>
        <w:t>граждан-получателей набора социальных услуг</w:t>
      </w:r>
      <w:r>
        <w:rPr>
          <w:sz w:val="28"/>
          <w:szCs w:val="28"/>
          <w:shd w:val="clear" w:color="auto" w:fill="FFFFFF"/>
          <w:lang w:val="ru-RU"/>
        </w:rPr>
        <w:t xml:space="preserve"> (детей-инвалидов) с наличием профиля лечения </w:t>
      </w:r>
      <w:r w:rsidR="00B3579A">
        <w:rPr>
          <w:sz w:val="28"/>
          <w:szCs w:val="28"/>
          <w:shd w:val="clear" w:color="auto" w:fill="FFFFFF"/>
          <w:lang w:val="ru-RU"/>
        </w:rPr>
        <w:t xml:space="preserve">болезней системы кровообращения, болезней органов дыхания, </w:t>
      </w:r>
      <w:r w:rsidR="00B3579A">
        <w:rPr>
          <w:sz w:val="28"/>
          <w:szCs w:val="28"/>
          <w:lang w:val="ru-RU"/>
        </w:rPr>
        <w:t>болезней нервной системы, болезней костно-мышечной системы и соединительной ткани</w:t>
      </w:r>
      <w:r w:rsidR="001848D4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  <w:r w:rsidR="00902C70">
        <w:rPr>
          <w:sz w:val="28"/>
          <w:szCs w:val="28"/>
          <w:lang w:val="ru-RU"/>
        </w:rPr>
        <w:t>.  Количество койко-дней 1050 (50 путевок).</w:t>
      </w:r>
    </w:p>
    <w:p w:rsidR="00B36E52" w:rsidRPr="006E109F" w:rsidRDefault="008D0446">
      <w:pPr>
        <w:pStyle w:val="Standard"/>
        <w:suppressAutoHyphens w:val="0"/>
        <w:ind w:firstLine="78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B36E52" w:rsidRPr="006E109F" w:rsidRDefault="008D0446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6E109F">
        <w:rPr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02C70" w:rsidRDefault="00902C70" w:rsidP="00902C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1 310 085 (один миллион триста десять тысяч восемьдесят пять) рублей 00</w:t>
      </w:r>
      <w:r w:rsidRPr="003D21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копеек</w:t>
      </w:r>
      <w:r w:rsidRPr="003D21B3">
        <w:rPr>
          <w:i/>
          <w:sz w:val="28"/>
          <w:szCs w:val="28"/>
          <w:lang w:val="ru-RU"/>
        </w:rPr>
        <w:t>.</w:t>
      </w:r>
    </w:p>
    <w:p w:rsidR="00902C70" w:rsidRPr="00896F44" w:rsidRDefault="00902C70" w:rsidP="00902C7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B36E52" w:rsidRPr="006E109F" w:rsidRDefault="008D0446">
      <w:pPr>
        <w:pStyle w:val="Standard"/>
        <w:suppressAutoHyphens w:val="0"/>
        <w:jc w:val="both"/>
        <w:rPr>
          <w:b/>
          <w:bCs/>
          <w:sz w:val="28"/>
          <w:szCs w:val="28"/>
          <w:lang w:val="ru-RU"/>
        </w:rPr>
      </w:pPr>
      <w:r w:rsidRPr="006E109F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B36E52" w:rsidRPr="006E109F" w:rsidRDefault="008D0446">
      <w:pPr>
        <w:pStyle w:val="Standard"/>
        <w:suppressAutoHyphens w:val="0"/>
        <w:ind w:firstLine="6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ab/>
        <w:t xml:space="preserve">Место оказания услуг: </w:t>
      </w:r>
      <w:r w:rsidRPr="006E109F">
        <w:rPr>
          <w:sz w:val="28"/>
          <w:szCs w:val="28"/>
          <w:u w:val="single"/>
          <w:lang w:val="ru-RU"/>
        </w:rPr>
        <w:t xml:space="preserve">Российская Федерация, курорт </w:t>
      </w:r>
      <w:r w:rsidR="00B3579A">
        <w:rPr>
          <w:sz w:val="28"/>
          <w:szCs w:val="28"/>
          <w:u w:val="single"/>
          <w:lang w:val="ru-RU"/>
        </w:rPr>
        <w:t>Сочи</w:t>
      </w:r>
      <w:r w:rsidRPr="006E109F">
        <w:rPr>
          <w:sz w:val="28"/>
          <w:szCs w:val="28"/>
          <w:u w:val="single"/>
          <w:lang w:val="ru-RU"/>
        </w:rPr>
        <w:t>.</w:t>
      </w:r>
    </w:p>
    <w:p w:rsidR="00B36E52" w:rsidRPr="006E109F" w:rsidRDefault="008D0446">
      <w:pPr>
        <w:pStyle w:val="Standard"/>
        <w:suppressAutoHyphens w:val="0"/>
        <w:ind w:firstLine="15"/>
        <w:jc w:val="both"/>
        <w:rPr>
          <w:sz w:val="28"/>
          <w:szCs w:val="28"/>
          <w:lang w:val="ru-RU"/>
        </w:rPr>
      </w:pPr>
      <w:r w:rsidRPr="006E109F">
        <w:rPr>
          <w:bCs/>
          <w:sz w:val="28"/>
          <w:szCs w:val="28"/>
          <w:lang w:val="ru-RU"/>
        </w:rPr>
        <w:t>Путевки предоставляются по адресу: ул. 50 лет НЛМК, 35, г. Липецк, 398008</w:t>
      </w:r>
    </w:p>
    <w:p w:rsidR="00B36E52" w:rsidRPr="006E109F" w:rsidRDefault="008D0446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6E109F">
        <w:rPr>
          <w:bCs/>
          <w:sz w:val="28"/>
          <w:szCs w:val="28"/>
          <w:lang w:val="ru-RU"/>
        </w:rPr>
        <w:tab/>
      </w:r>
      <w:r w:rsidRPr="006E109F">
        <w:rPr>
          <w:bCs/>
          <w:sz w:val="28"/>
          <w:szCs w:val="28"/>
          <w:shd w:val="clear" w:color="auto" w:fill="FFFFFF"/>
          <w:lang w:val="ru-RU"/>
        </w:rPr>
        <w:t xml:space="preserve">Сроки оказания услуг: </w:t>
      </w:r>
      <w:r w:rsidR="00902C70">
        <w:rPr>
          <w:bCs/>
          <w:sz w:val="28"/>
          <w:szCs w:val="28"/>
          <w:shd w:val="clear" w:color="auto" w:fill="FFFFFF"/>
          <w:lang w:val="ru-RU"/>
        </w:rPr>
        <w:t>сентябрь</w:t>
      </w:r>
      <w:r>
        <w:rPr>
          <w:bCs/>
          <w:sz w:val="28"/>
          <w:szCs w:val="28"/>
          <w:shd w:val="clear" w:color="auto" w:fill="FFFFFF"/>
          <w:lang w:val="ru-RU"/>
        </w:rPr>
        <w:t xml:space="preserve"> - </w:t>
      </w:r>
      <w:r w:rsidR="00902C70">
        <w:rPr>
          <w:bCs/>
          <w:sz w:val="28"/>
          <w:szCs w:val="28"/>
          <w:shd w:val="clear" w:color="auto" w:fill="FFFFFF"/>
          <w:lang w:val="ru-RU"/>
        </w:rPr>
        <w:t>дека</w:t>
      </w:r>
      <w:r>
        <w:rPr>
          <w:bCs/>
          <w:sz w:val="28"/>
          <w:szCs w:val="28"/>
          <w:shd w:val="clear" w:color="auto" w:fill="FFFFFF"/>
          <w:lang w:val="ru-RU"/>
        </w:rPr>
        <w:t>брь</w:t>
      </w:r>
      <w:r w:rsidRPr="006E109F">
        <w:rPr>
          <w:bCs/>
          <w:sz w:val="28"/>
          <w:szCs w:val="28"/>
          <w:shd w:val="clear" w:color="auto" w:fill="FFFFFF"/>
          <w:lang w:val="ru-RU"/>
        </w:rPr>
        <w:t xml:space="preserve"> 201</w:t>
      </w:r>
      <w:r w:rsidR="001848D4">
        <w:rPr>
          <w:bCs/>
          <w:sz w:val="28"/>
          <w:szCs w:val="28"/>
          <w:shd w:val="clear" w:color="auto" w:fill="FFFFFF"/>
          <w:lang w:val="ru-RU"/>
        </w:rPr>
        <w:t>9</w:t>
      </w:r>
      <w:r w:rsidRPr="006E109F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>года</w:t>
      </w:r>
      <w:r w:rsidRPr="006E109F">
        <w:rPr>
          <w:sz w:val="28"/>
          <w:szCs w:val="28"/>
          <w:shd w:val="clear" w:color="auto" w:fill="FFFFFF"/>
          <w:lang w:val="ru-RU"/>
        </w:rPr>
        <w:t>.</w:t>
      </w:r>
    </w:p>
    <w:p w:rsidR="00902C70" w:rsidRPr="003D21B3" w:rsidRDefault="008D0446" w:rsidP="00902C70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ab/>
      </w:r>
      <w:r w:rsidR="00902C70" w:rsidRPr="003D21B3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="00902C70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902C70">
        <w:rPr>
          <w:sz w:val="28"/>
          <w:szCs w:val="28"/>
          <w:shd w:val="clear" w:color="auto" w:fill="FFFFFF"/>
          <w:lang w:val="ru-RU"/>
        </w:rPr>
        <w:t>п</w:t>
      </w:r>
      <w:r w:rsidR="00902C70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902C70">
        <w:rPr>
          <w:sz w:val="28"/>
          <w:szCs w:val="28"/>
          <w:shd w:val="clear" w:color="auto" w:fill="FFFFFF"/>
          <w:lang w:val="ru-RU"/>
        </w:rPr>
        <w:t>31.12.2019 включительно</w:t>
      </w:r>
      <w:r w:rsidR="00902C70" w:rsidRPr="003D21B3">
        <w:rPr>
          <w:sz w:val="28"/>
          <w:szCs w:val="28"/>
          <w:shd w:val="clear" w:color="auto" w:fill="FFFFFF"/>
          <w:lang w:val="ru-RU"/>
        </w:rPr>
        <w:t>,</w:t>
      </w:r>
      <w:r w:rsidR="00902C70"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902C70"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="00902C70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902C70">
        <w:rPr>
          <w:sz w:val="28"/>
          <w:szCs w:val="28"/>
          <w:shd w:val="clear" w:color="auto" w:fill="FFFFFF"/>
          <w:lang w:val="ru-RU"/>
        </w:rPr>
        <w:t>п</w:t>
      </w:r>
      <w:r w:rsidR="00902C70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902C70">
        <w:rPr>
          <w:sz w:val="28"/>
          <w:szCs w:val="28"/>
          <w:shd w:val="clear" w:color="auto" w:fill="FFFFFF"/>
          <w:lang w:val="ru-RU"/>
        </w:rPr>
        <w:t>27</w:t>
      </w:r>
      <w:r w:rsidR="00902C70" w:rsidRPr="003D21B3">
        <w:rPr>
          <w:sz w:val="28"/>
          <w:szCs w:val="28"/>
          <w:shd w:val="clear" w:color="auto" w:fill="FFFFFF"/>
          <w:lang w:val="ru-RU"/>
        </w:rPr>
        <w:t>.</w:t>
      </w:r>
      <w:r w:rsidR="00902C70">
        <w:rPr>
          <w:sz w:val="28"/>
          <w:szCs w:val="28"/>
          <w:shd w:val="clear" w:color="auto" w:fill="FFFFFF"/>
          <w:lang w:val="ru-RU"/>
        </w:rPr>
        <w:t>12</w:t>
      </w:r>
      <w:r w:rsidR="00902C70" w:rsidRPr="003D21B3">
        <w:rPr>
          <w:sz w:val="28"/>
          <w:szCs w:val="28"/>
          <w:shd w:val="clear" w:color="auto" w:fill="FFFFFF"/>
          <w:lang w:val="ru-RU"/>
        </w:rPr>
        <w:t>.201</w:t>
      </w:r>
      <w:r w:rsidR="00902C70">
        <w:rPr>
          <w:sz w:val="28"/>
          <w:szCs w:val="28"/>
          <w:shd w:val="clear" w:color="auto" w:fill="FFFFFF"/>
          <w:lang w:val="ru-RU"/>
        </w:rPr>
        <w:t>9</w:t>
      </w:r>
      <w:r w:rsidR="00902C70" w:rsidRPr="003D21B3">
        <w:rPr>
          <w:sz w:val="28"/>
          <w:szCs w:val="28"/>
          <w:shd w:val="clear" w:color="auto" w:fill="FFFFFF"/>
          <w:lang w:val="ru-RU"/>
        </w:rPr>
        <w:t xml:space="preserve"> </w:t>
      </w:r>
      <w:r w:rsidR="00902C70">
        <w:rPr>
          <w:sz w:val="28"/>
          <w:szCs w:val="28"/>
          <w:shd w:val="clear" w:color="auto" w:fill="FFFFFF"/>
          <w:lang w:val="ru-RU"/>
        </w:rPr>
        <w:t>включительно</w:t>
      </w:r>
      <w:r w:rsidR="00902C70" w:rsidRPr="003D21B3">
        <w:rPr>
          <w:sz w:val="28"/>
          <w:szCs w:val="28"/>
          <w:shd w:val="clear" w:color="auto" w:fill="FFFFFF"/>
          <w:lang w:val="ru-RU"/>
        </w:rPr>
        <w:t>.</w:t>
      </w:r>
    </w:p>
    <w:p w:rsidR="00902C70" w:rsidRDefault="00902C70" w:rsidP="00902C70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счета, акта сдачи-приемки оказанных услуг.</w:t>
      </w:r>
    </w:p>
    <w:p w:rsidR="00B36E52" w:rsidRPr="006E109F" w:rsidRDefault="008D0446" w:rsidP="00902C70">
      <w:pPr>
        <w:pStyle w:val="Standard"/>
        <w:ind w:left="-15" w:firstLine="75"/>
        <w:jc w:val="both"/>
        <w:rPr>
          <w:b/>
          <w:sz w:val="28"/>
          <w:szCs w:val="28"/>
          <w:lang w:val="ru-RU"/>
        </w:rPr>
      </w:pPr>
      <w:r w:rsidRPr="006E109F">
        <w:rPr>
          <w:b/>
          <w:sz w:val="28"/>
          <w:szCs w:val="28"/>
          <w:lang w:val="ru-RU"/>
        </w:rPr>
        <w:t xml:space="preserve"> 4. Требования к качеству услуг:</w:t>
      </w:r>
    </w:p>
    <w:p w:rsidR="00B36E52" w:rsidRPr="006E109F" w:rsidRDefault="008D0446">
      <w:pPr>
        <w:pStyle w:val="Standard"/>
        <w:suppressAutoHyphens w:val="0"/>
        <w:ind w:firstLine="3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B3579A" w:rsidRPr="004E2BDF" w:rsidRDefault="00B3579A" w:rsidP="00B3579A">
      <w:pPr>
        <w:pStyle w:val="Standard"/>
        <w:suppressAutoHyphens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lastRenderedPageBreak/>
        <w:t>Лечение болезней системы кровообращения</w:t>
      </w:r>
      <w:r w:rsidRPr="004E2BD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B3579A" w:rsidRPr="004E2BDF" w:rsidRDefault="00B3579A" w:rsidP="00B3579A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221 «Об утверждении</w:t>
      </w:r>
    </w:p>
    <w:p w:rsidR="00B3579A" w:rsidRDefault="00B3579A" w:rsidP="00B3579A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стандарта санаторно-курортной помощи больным с ишемической болезнью сердца: стенокардией, хронической ИБС».</w:t>
      </w:r>
    </w:p>
    <w:p w:rsidR="00B3579A" w:rsidRPr="004E2BDF" w:rsidRDefault="00B3579A" w:rsidP="00B3579A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характеризующимися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B3579A" w:rsidRPr="004E2BDF" w:rsidRDefault="00B3579A" w:rsidP="00B3579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B3579A" w:rsidRPr="00865742" w:rsidRDefault="00B3579A" w:rsidP="00B3579A">
      <w:pPr>
        <w:pStyle w:val="Standard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86574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B3579A" w:rsidRDefault="00B3579A" w:rsidP="00B3579A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4E2BDF">
        <w:rPr>
          <w:sz w:val="28"/>
          <w:szCs w:val="28"/>
          <w:shd w:val="clear" w:color="auto" w:fill="FFFFFF"/>
          <w:lang w:val="ru-RU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B3579A" w:rsidRPr="00B3754F" w:rsidRDefault="00B3579A" w:rsidP="00B3579A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sz w:val="28"/>
          <w:szCs w:val="28"/>
          <w:u w:val="single"/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нервной системы</w:t>
      </w:r>
      <w:r w:rsidRPr="00B3754F">
        <w:rPr>
          <w:sz w:val="28"/>
          <w:szCs w:val="28"/>
          <w:u w:val="single"/>
          <w:lang w:val="ru-RU"/>
        </w:rPr>
        <w:t>:</w:t>
      </w:r>
    </w:p>
    <w:p w:rsidR="00B3579A" w:rsidRPr="00B3754F" w:rsidRDefault="00B3579A" w:rsidP="00B3579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B3579A" w:rsidRPr="00B3754F" w:rsidRDefault="00B3579A" w:rsidP="00B3579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BD2BA7">
        <w:rPr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</w:t>
      </w:r>
      <w:r w:rsidRPr="00B3754F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B3579A" w:rsidRPr="00B3754F" w:rsidRDefault="00B3579A" w:rsidP="00B3579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B3579A" w:rsidRDefault="00B3579A" w:rsidP="00B3579A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B3754F">
        <w:rPr>
          <w:sz w:val="28"/>
          <w:szCs w:val="28"/>
          <w:shd w:val="clear" w:color="auto" w:fill="FFFFFF"/>
          <w:lang w:val="ru-RU"/>
        </w:rPr>
        <w:t xml:space="preserve">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B36E52" w:rsidRPr="006E109F" w:rsidRDefault="008D0446" w:rsidP="00D9558B">
      <w:pPr>
        <w:pStyle w:val="Standard"/>
        <w:suppressAutoHyphens w:val="0"/>
        <w:ind w:firstLine="706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на санаторно-курортное лечение».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6E109F">
        <w:rPr>
          <w:b/>
          <w:sz w:val="28"/>
          <w:szCs w:val="28"/>
          <w:lang w:val="ru-RU"/>
        </w:rPr>
        <w:t>5. Требования к техническим характеристикам услуг:</w:t>
      </w:r>
      <w:r w:rsidRPr="006E109F">
        <w:rPr>
          <w:sz w:val="28"/>
          <w:szCs w:val="28"/>
          <w:lang w:val="ru-RU"/>
        </w:rPr>
        <w:t xml:space="preserve">   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(допус</w:t>
      </w:r>
      <w:r w:rsidRPr="006E109F">
        <w:rPr>
          <w:sz w:val="28"/>
          <w:szCs w:val="28"/>
          <w:shd w:val="clear" w:color="auto" w:fill="FFFFFF"/>
          <w:lang w:val="ru-RU"/>
        </w:rPr>
        <w:lastRenderedPageBreak/>
        <w:t>ков, удостоверений и т.д.).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6E109F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6E109F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6E109F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</w:t>
      </w:r>
      <w:r w:rsidRPr="006E109F">
        <w:rPr>
          <w:sz w:val="28"/>
          <w:szCs w:val="28"/>
          <w:shd w:val="clear" w:color="auto" w:fill="FFFFFF"/>
          <w:lang w:val="ru-RU"/>
        </w:rPr>
        <w:t xml:space="preserve">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</w:t>
      </w:r>
      <w:r w:rsidR="00902C70">
        <w:rPr>
          <w:sz w:val="28"/>
          <w:szCs w:val="28"/>
          <w:shd w:val="clear" w:color="auto" w:fill="FFFFFF"/>
          <w:lang w:val="ru-RU"/>
        </w:rPr>
        <w:t>-2011</w:t>
      </w:r>
      <w:r>
        <w:rPr>
          <w:sz w:val="28"/>
          <w:szCs w:val="28"/>
          <w:shd w:val="clear" w:color="auto" w:fill="FFFFFF"/>
          <w:lang w:val="ru-RU"/>
        </w:rPr>
        <w:t xml:space="preserve"> «Услуги средств размещения. Общие требования к услугам санаториев, пансионатов, центров отдыха».</w:t>
      </w:r>
    </w:p>
    <w:p w:rsidR="00B36E52" w:rsidRPr="006E109F" w:rsidRDefault="008D0446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lang w:val="ru-RU"/>
        </w:rPr>
        <w:t>5.6 Дополнительно предоставляемые услуги:</w:t>
      </w:r>
    </w:p>
    <w:p w:rsidR="0028623D" w:rsidRPr="0028623D" w:rsidRDefault="008D0446" w:rsidP="0028623D">
      <w:pPr>
        <w:pStyle w:val="Standard"/>
        <w:numPr>
          <w:ilvl w:val="0"/>
          <w:numId w:val="2"/>
        </w:numPr>
        <w:suppressAutoHyphens w:val="0"/>
        <w:jc w:val="both"/>
        <w:rPr>
          <w:sz w:val="28"/>
          <w:szCs w:val="28"/>
          <w:lang w:val="ru-RU"/>
        </w:rPr>
      </w:pPr>
      <w:r w:rsidRPr="006E109F">
        <w:rPr>
          <w:sz w:val="28"/>
          <w:szCs w:val="28"/>
          <w:shd w:val="clear" w:color="auto" w:fill="FFFFFF"/>
          <w:lang w:val="ru-RU"/>
        </w:rPr>
        <w:t>круглосуточный пост охраны в зданиях, где расположены жилые, лечебные, спортивно-оздоровительные и куль</w:t>
      </w:r>
      <w:r w:rsidR="0028623D">
        <w:rPr>
          <w:sz w:val="28"/>
          <w:szCs w:val="28"/>
          <w:shd w:val="clear" w:color="auto" w:fill="FFFFFF"/>
          <w:lang w:val="ru-RU"/>
        </w:rPr>
        <w:t>турно-развлекательные помещения.</w:t>
      </w:r>
    </w:p>
    <w:p w:rsidR="00B36E52" w:rsidRPr="0028623D" w:rsidRDefault="008D0446" w:rsidP="0028623D">
      <w:pPr>
        <w:pStyle w:val="Standard"/>
        <w:suppressAutoHyphens w:val="0"/>
        <w:jc w:val="both"/>
        <w:rPr>
          <w:sz w:val="28"/>
          <w:szCs w:val="28"/>
          <w:lang w:val="ru-RU"/>
        </w:rPr>
      </w:pPr>
      <w:r w:rsidRPr="0028623D">
        <w:rPr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902C70" w:rsidRPr="003D21B3" w:rsidRDefault="00902C70" w:rsidP="00902C70">
      <w:pPr>
        <w:pStyle w:val="Standard"/>
        <w:ind w:left="73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- 1050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902C70" w:rsidRPr="003D21B3" w:rsidRDefault="00902C70" w:rsidP="00902C70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Продолжительность заезда – </w:t>
      </w:r>
      <w:r>
        <w:rPr>
          <w:sz w:val="28"/>
          <w:szCs w:val="28"/>
          <w:shd w:val="clear" w:color="auto" w:fill="FFFFFF"/>
          <w:lang w:val="ru-RU"/>
        </w:rPr>
        <w:t>21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дней</w:t>
      </w:r>
      <w:r>
        <w:rPr>
          <w:sz w:val="28"/>
          <w:szCs w:val="28"/>
          <w:shd w:val="clear" w:color="auto" w:fill="FFFFFF"/>
          <w:lang w:val="ru-RU"/>
        </w:rPr>
        <w:t xml:space="preserve"> (1050/21=50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071EFA" w:rsidRPr="00902C70" w:rsidRDefault="00B3579A" w:rsidP="00902C70">
      <w:pPr>
        <w:jc w:val="both"/>
        <w:rPr>
          <w:sz w:val="28"/>
          <w:szCs w:val="28"/>
          <w:shd w:val="clear" w:color="auto" w:fill="FFFFFF"/>
          <w:lang w:val="ru-RU"/>
        </w:rPr>
      </w:pPr>
      <w:r w:rsidRPr="001A0451">
        <w:rPr>
          <w:sz w:val="28"/>
          <w:szCs w:val="28"/>
          <w:shd w:val="clear" w:color="auto" w:fill="FFFFFF"/>
          <w:lang w:val="ru-RU"/>
        </w:rPr>
        <w:t>Оказание услуг должно осуществляться с применением природных факторов бальнеоклиматического приморского курорта средиземноморского типа зоны влажных субтропиков с использованием иловых сульфидных грязей (можно привозных), Лазаревской минеральной лечебно-столовой воды</w:t>
      </w:r>
      <w:r w:rsidRPr="001A0451">
        <w:rPr>
          <w:rStyle w:val="aa"/>
          <w:sz w:val="28"/>
          <w:szCs w:val="28"/>
          <w:shd w:val="clear" w:color="auto" w:fill="FFFFFF"/>
          <w:lang w:val="ru-RU"/>
        </w:rPr>
        <w:t>.</w:t>
      </w:r>
      <w:r w:rsidRPr="001A0451">
        <w:rPr>
          <w:sz w:val="28"/>
          <w:szCs w:val="28"/>
          <w:shd w:val="clear" w:color="auto" w:fill="FFFFFF"/>
          <w:lang w:val="ru-RU"/>
        </w:rPr>
        <w:t xml:space="preserve"> Предоставлени</w:t>
      </w:r>
      <w:r w:rsidR="00902C70">
        <w:rPr>
          <w:sz w:val="28"/>
          <w:szCs w:val="28"/>
          <w:shd w:val="clear" w:color="auto" w:fill="FFFFFF"/>
          <w:lang w:val="ru-RU"/>
        </w:rPr>
        <w:t>е услуг бассейна круглогодично.</w:t>
      </w:r>
    </w:p>
    <w:p w:rsidR="00B36E52" w:rsidRDefault="008D0446" w:rsidP="00071EFA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B36E52" w:rsidRDefault="00B36E52">
      <w:pPr>
        <w:pStyle w:val="Standard"/>
        <w:rPr>
          <w:sz w:val="28"/>
          <w:szCs w:val="28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B36E52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Периоды оказания услуг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C70" w:rsidRPr="00902C70" w:rsidRDefault="008D0446" w:rsidP="00902C7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902C70">
              <w:rPr>
                <w:sz w:val="28"/>
                <w:szCs w:val="28"/>
                <w:lang w:val="ru-RU"/>
              </w:rPr>
              <w:t>койко-дней</w:t>
            </w:r>
          </w:p>
        </w:tc>
      </w:tr>
      <w:tr w:rsidR="00B36E5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902C70" w:rsidRDefault="00902C7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B60EE8" w:rsidRDefault="00725856" w:rsidP="0072585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 (4 путевки)</w:t>
            </w:r>
          </w:p>
        </w:tc>
      </w:tr>
      <w:tr w:rsidR="00B36E5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902C70" w:rsidRDefault="00902C7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B60EE8" w:rsidRDefault="0072585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546 (26 путевок)</w:t>
            </w:r>
          </w:p>
        </w:tc>
      </w:tr>
      <w:tr w:rsidR="00B36E5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902C70" w:rsidRDefault="00902C7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Pr="00725856" w:rsidRDefault="0072585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420 (20 путевок)</w:t>
            </w:r>
          </w:p>
        </w:tc>
      </w:tr>
      <w:tr w:rsidR="00B36E52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B36E5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8D044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E52" w:rsidRDefault="0072585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72543D">
              <w:rPr>
                <w:sz w:val="28"/>
                <w:szCs w:val="28"/>
                <w:lang w:val="ru-RU"/>
              </w:rPr>
              <w:t>5</w:t>
            </w:r>
            <w:r w:rsidR="008D0446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(50 путевок)</w:t>
            </w:r>
          </w:p>
        </w:tc>
      </w:tr>
    </w:tbl>
    <w:p w:rsidR="00B36E52" w:rsidRDefault="00B36E52">
      <w:pPr>
        <w:pStyle w:val="Standard"/>
        <w:rPr>
          <w:sz w:val="28"/>
          <w:szCs w:val="28"/>
        </w:rPr>
      </w:pPr>
      <w:bookmarkStart w:id="0" w:name="_GoBack"/>
      <w:bookmarkEnd w:id="0"/>
    </w:p>
    <w:sectPr w:rsidR="00B36E52" w:rsidSect="00584CE1">
      <w:pgSz w:w="11906" w:h="16838"/>
      <w:pgMar w:top="1021" w:right="851" w:bottom="102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DB" w:rsidRDefault="006236DB">
      <w:r>
        <w:separator/>
      </w:r>
    </w:p>
  </w:endnote>
  <w:endnote w:type="continuationSeparator" w:id="0">
    <w:p w:rsidR="006236DB" w:rsidRDefault="006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PostIndex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DB" w:rsidRDefault="006236DB">
      <w:r>
        <w:rPr>
          <w:color w:val="000000"/>
        </w:rPr>
        <w:separator/>
      </w:r>
    </w:p>
  </w:footnote>
  <w:footnote w:type="continuationSeparator" w:id="0">
    <w:p w:rsidR="006236DB" w:rsidRDefault="006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01E"/>
    <w:multiLevelType w:val="multilevel"/>
    <w:tmpl w:val="5BD67E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8CB6644"/>
    <w:multiLevelType w:val="multilevel"/>
    <w:tmpl w:val="1F681C78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E52"/>
    <w:rsid w:val="0001563C"/>
    <w:rsid w:val="00061260"/>
    <w:rsid w:val="00071EFA"/>
    <w:rsid w:val="00085BF2"/>
    <w:rsid w:val="0008720D"/>
    <w:rsid w:val="001733D6"/>
    <w:rsid w:val="001848D4"/>
    <w:rsid w:val="00196DC6"/>
    <w:rsid w:val="001D724B"/>
    <w:rsid w:val="001F3BD1"/>
    <w:rsid w:val="00277A21"/>
    <w:rsid w:val="00282D34"/>
    <w:rsid w:val="0028623D"/>
    <w:rsid w:val="002E6C1E"/>
    <w:rsid w:val="003B2E09"/>
    <w:rsid w:val="004335B3"/>
    <w:rsid w:val="00445120"/>
    <w:rsid w:val="00486D60"/>
    <w:rsid w:val="00584CE1"/>
    <w:rsid w:val="006236DB"/>
    <w:rsid w:val="00677E9A"/>
    <w:rsid w:val="00677EA2"/>
    <w:rsid w:val="006E109F"/>
    <w:rsid w:val="006F5DB0"/>
    <w:rsid w:val="0072543D"/>
    <w:rsid w:val="00725856"/>
    <w:rsid w:val="007F34AC"/>
    <w:rsid w:val="008D0446"/>
    <w:rsid w:val="008D1DFF"/>
    <w:rsid w:val="00900A52"/>
    <w:rsid w:val="00902C70"/>
    <w:rsid w:val="00961C07"/>
    <w:rsid w:val="009E43BD"/>
    <w:rsid w:val="00A8562F"/>
    <w:rsid w:val="00B3579A"/>
    <w:rsid w:val="00B36E52"/>
    <w:rsid w:val="00B60EE8"/>
    <w:rsid w:val="00B61EDE"/>
    <w:rsid w:val="00C03E7E"/>
    <w:rsid w:val="00C7032B"/>
    <w:rsid w:val="00D526B4"/>
    <w:rsid w:val="00D9558B"/>
    <w:rsid w:val="00E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3545-A343-4262-A0B4-ECA67B4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1848D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D4"/>
    <w:rPr>
      <w:rFonts w:ascii="Tahoma" w:hAnsi="Tahoma"/>
      <w:sz w:val="16"/>
      <w:szCs w:val="16"/>
    </w:rPr>
  </w:style>
  <w:style w:type="character" w:styleId="aa">
    <w:name w:val="Strong"/>
    <w:basedOn w:val="a0"/>
    <w:uiPriority w:val="22"/>
    <w:qFormat/>
    <w:rsid w:val="00B3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2D7B-09A1-471D-8978-BE91DB7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Хорунжий Оксана Валерьевна</dc:creator>
  <cp:lastModifiedBy>Ефремова Анна Дмитриевна</cp:lastModifiedBy>
  <cp:revision>27</cp:revision>
  <cp:lastPrinted>2019-02-13T11:56:00Z</cp:lastPrinted>
  <dcterms:created xsi:type="dcterms:W3CDTF">2018-03-07T05:48:00Z</dcterms:created>
  <dcterms:modified xsi:type="dcterms:W3CDTF">2019-05-30T09:37:00Z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