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47" w:rsidRPr="003F7246" w:rsidRDefault="00446647" w:rsidP="00446647">
      <w:pPr>
        <w:jc w:val="center"/>
        <w:rPr>
          <w:b/>
          <w:sz w:val="20"/>
          <w:szCs w:val="20"/>
        </w:rPr>
      </w:pPr>
      <w:r w:rsidRPr="003F7246">
        <w:rPr>
          <w:b/>
          <w:sz w:val="20"/>
          <w:szCs w:val="20"/>
        </w:rPr>
        <w:t>Техническое задание</w:t>
      </w:r>
    </w:p>
    <w:p w:rsidR="00446647" w:rsidRDefault="00446647" w:rsidP="00446647">
      <w:pPr>
        <w:jc w:val="center"/>
        <w:rPr>
          <w:b/>
          <w:sz w:val="18"/>
          <w:szCs w:val="18"/>
        </w:rPr>
      </w:pPr>
    </w:p>
    <w:tbl>
      <w:tblPr>
        <w:tblW w:w="10047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6379"/>
        <w:gridCol w:w="1116"/>
      </w:tblGrid>
      <w:tr w:rsidR="00446647" w:rsidTr="000D28CF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46647" w:rsidRDefault="00446647" w:rsidP="000D28CF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46647" w:rsidRDefault="00446647" w:rsidP="000D28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46647" w:rsidRDefault="00446647" w:rsidP="000D28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1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647" w:rsidRDefault="00446647" w:rsidP="000D28CF">
            <w:pPr>
              <w:snapToGrid w:val="0"/>
              <w:jc w:val="center"/>
            </w:pPr>
            <w:r>
              <w:rPr>
                <w:sz w:val="20"/>
                <w:szCs w:val="20"/>
              </w:rPr>
              <w:t>Количество (шт.)</w:t>
            </w:r>
          </w:p>
        </w:tc>
      </w:tr>
      <w:tr w:rsidR="00446647" w:rsidTr="000D28CF">
        <w:trPr>
          <w:trHeight w:val="3268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446647" w:rsidRPr="00692BDB" w:rsidRDefault="00446647" w:rsidP="000D28C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46647" w:rsidRDefault="00446647" w:rsidP="000D28CF">
            <w:pPr>
              <w:rPr>
                <w:bCs/>
                <w:sz w:val="20"/>
                <w:szCs w:val="20"/>
              </w:rPr>
            </w:pPr>
            <w:r w:rsidRPr="00692BDB">
              <w:rPr>
                <w:sz w:val="22"/>
                <w:szCs w:val="22"/>
              </w:rPr>
              <w:t>10-01-01</w:t>
            </w:r>
          </w:p>
          <w:p w:rsidR="00446647" w:rsidRPr="009435A8" w:rsidRDefault="00446647" w:rsidP="000D28CF">
            <w:pPr>
              <w:rPr>
                <w:sz w:val="20"/>
                <w:szCs w:val="20"/>
              </w:rPr>
            </w:pPr>
            <w:proofErr w:type="spellStart"/>
            <w:r w:rsidRPr="009435A8">
              <w:rPr>
                <w:bCs/>
                <w:sz w:val="20"/>
                <w:szCs w:val="20"/>
              </w:rPr>
              <w:t>Противопролежневый</w:t>
            </w:r>
            <w:proofErr w:type="spellEnd"/>
            <w:r w:rsidRPr="009435A8">
              <w:rPr>
                <w:bCs/>
                <w:sz w:val="20"/>
                <w:szCs w:val="20"/>
              </w:rPr>
              <w:t xml:space="preserve"> матрац полиуретановый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</w:tcPr>
          <w:p w:rsidR="00446647" w:rsidRDefault="00446647" w:rsidP="000D28CF">
            <w:pPr>
              <w:tabs>
                <w:tab w:val="left" w:pos="5118"/>
              </w:tabs>
              <w:suppressAutoHyphens/>
              <w:snapToGrid w:val="0"/>
              <w:ind w:right="19" w:firstLine="317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Противопролежневые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матрацы предназначены для профилактики возникновения пролежней, развития мацерации кожи, инфицирования кожи и подлежащих тканей при длительном нахождении инвалида в положении лежа, для удобства, отдыха и комфорта. </w:t>
            </w:r>
          </w:p>
          <w:p w:rsidR="00446647" w:rsidRDefault="00446647" w:rsidP="000D28CF">
            <w:pPr>
              <w:suppressAutoHyphens/>
              <w:ind w:firstLine="317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Матрац должен состоять из полиуретана с эффектом запоминания формы, должен быть цельным или в виде отдельных элементов, все элементы должны быть цельнолитыми, не имеющими </w:t>
            </w:r>
            <w:proofErr w:type="spellStart"/>
            <w:r>
              <w:rPr>
                <w:sz w:val="20"/>
                <w:szCs w:val="20"/>
                <w:lang w:eastAsia="ar-SA"/>
              </w:rPr>
              <w:t>вклееных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элементов.  Допустимая максимальная нагрузка на изделие должна быть не менее 120 кг. Матрац должен комплектоваться съемным чехлом, который упрощает санобработку. Каждое изделия должно быть уложено в индивидуальную упаковку.</w:t>
            </w:r>
          </w:p>
          <w:p w:rsidR="00446647" w:rsidRDefault="00446647" w:rsidP="000D28CF">
            <w:pPr>
              <w:suppressAutoHyphens/>
              <w:ind w:firstLine="317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Габаритные размеры матраца должны быть следующие:</w:t>
            </w:r>
          </w:p>
          <w:p w:rsidR="00446647" w:rsidRDefault="00446647" w:rsidP="000D28C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длина изделия не менее 1950 мм </w:t>
            </w:r>
          </w:p>
          <w:p w:rsidR="00446647" w:rsidRDefault="00446647" w:rsidP="000D28C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ширина не менее 850 мм </w:t>
            </w:r>
          </w:p>
          <w:p w:rsidR="00446647" w:rsidRDefault="00446647" w:rsidP="000D28CF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высота матраца не менее 70 мм   </w:t>
            </w:r>
          </w:p>
          <w:p w:rsidR="00446647" w:rsidRDefault="00446647" w:rsidP="000D28C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Предусмотрено наличие паспорта изделия, гарантийного талона, регистрационного удостоверения, декларации о соответствии.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647" w:rsidRDefault="00446647" w:rsidP="000D2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446647" w:rsidTr="000D28CF">
        <w:trPr>
          <w:trHeight w:val="3118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446647" w:rsidRPr="00692BDB" w:rsidRDefault="00446647" w:rsidP="000D28C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46647" w:rsidRDefault="00446647" w:rsidP="000D28CF">
            <w:pPr>
              <w:rPr>
                <w:bCs/>
                <w:sz w:val="20"/>
                <w:szCs w:val="20"/>
              </w:rPr>
            </w:pPr>
            <w:r w:rsidRPr="00DF3698">
              <w:rPr>
                <w:bCs/>
                <w:sz w:val="20"/>
                <w:szCs w:val="20"/>
              </w:rPr>
              <w:t>10-01-02</w:t>
            </w:r>
          </w:p>
          <w:p w:rsidR="00446647" w:rsidRPr="009435A8" w:rsidRDefault="00446647" w:rsidP="000D28CF">
            <w:pPr>
              <w:rPr>
                <w:sz w:val="20"/>
                <w:szCs w:val="20"/>
              </w:rPr>
            </w:pPr>
            <w:proofErr w:type="spellStart"/>
            <w:r w:rsidRPr="009435A8">
              <w:rPr>
                <w:bCs/>
                <w:sz w:val="20"/>
                <w:szCs w:val="20"/>
              </w:rPr>
              <w:t>Противопролежневый</w:t>
            </w:r>
            <w:proofErr w:type="spellEnd"/>
            <w:r w:rsidRPr="009435A8">
              <w:rPr>
                <w:bCs/>
                <w:sz w:val="20"/>
                <w:szCs w:val="20"/>
              </w:rPr>
              <w:t xml:space="preserve"> матрац </w:t>
            </w:r>
            <w:proofErr w:type="spellStart"/>
            <w:r w:rsidRPr="009435A8">
              <w:rPr>
                <w:bCs/>
                <w:sz w:val="20"/>
                <w:szCs w:val="20"/>
              </w:rPr>
              <w:t>гелевый</w:t>
            </w:r>
            <w:proofErr w:type="spellEnd"/>
            <w:r w:rsidRPr="009435A8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</w:tcPr>
          <w:p w:rsidR="00446647" w:rsidRDefault="00446647" w:rsidP="000D28CF">
            <w:pPr>
              <w:suppressAutoHyphens/>
              <w:ind w:firstLine="317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Противопролежневые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матрацы предназначены для профилактики возникновения пролежней, развития мацерации кожи, инфицирования кожи и подлежащих тканей при длительном нахождении инвалида в положении лежа, для удобства, отдыха и комфорта.</w:t>
            </w:r>
          </w:p>
          <w:p w:rsidR="00446647" w:rsidRDefault="00446647" w:rsidP="000D28CF">
            <w:pPr>
              <w:suppressAutoHyphens/>
              <w:ind w:firstLine="317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Противопролежневый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эффект достигается путем равномерного распределения давления на участки тела за счет специальных элементов, заполненных текучим </w:t>
            </w:r>
            <w:proofErr w:type="spellStart"/>
            <w:r>
              <w:rPr>
                <w:sz w:val="20"/>
                <w:szCs w:val="20"/>
                <w:lang w:eastAsia="ar-SA"/>
              </w:rPr>
              <w:t>гелевым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составом, находящимся в толще элемента матраца, для исключения эффекта </w:t>
            </w:r>
            <w:r w:rsidRPr="000B20B0">
              <w:rPr>
                <w:sz w:val="20"/>
                <w:szCs w:val="20"/>
                <w:lang w:eastAsia="ar-SA"/>
              </w:rPr>
              <w:t xml:space="preserve">переохлаждения. Матрац должен состоять из полиуретана, </w:t>
            </w:r>
            <w:r>
              <w:rPr>
                <w:sz w:val="20"/>
                <w:szCs w:val="20"/>
                <w:lang w:eastAsia="ar-SA"/>
              </w:rPr>
              <w:t xml:space="preserve">либо </w:t>
            </w:r>
            <w:r w:rsidRPr="000B20B0">
              <w:rPr>
                <w:sz w:val="20"/>
                <w:szCs w:val="20"/>
                <w:lang w:eastAsia="ar-SA"/>
              </w:rPr>
              <w:t xml:space="preserve">натурального латекса, </w:t>
            </w:r>
            <w:r>
              <w:rPr>
                <w:sz w:val="20"/>
                <w:szCs w:val="20"/>
                <w:lang w:eastAsia="ar-SA"/>
              </w:rPr>
              <w:t xml:space="preserve">либо </w:t>
            </w:r>
            <w:r w:rsidRPr="000B20B0">
              <w:rPr>
                <w:sz w:val="20"/>
                <w:szCs w:val="20"/>
                <w:lang w:eastAsia="ar-SA"/>
              </w:rPr>
              <w:t>натурального латекса и полиуретана. Должен комплектоваться специальным чехлом, который упрощает санобработку. Допустимая максимальная нагрузка на изделие должна быть не менее 120 кг. Каждое изделия должно быть уложено в индивидуальную упаковку.</w:t>
            </w:r>
          </w:p>
          <w:p w:rsidR="00446647" w:rsidRDefault="00446647" w:rsidP="000D28CF">
            <w:pPr>
              <w:suppressAutoHyphens/>
              <w:ind w:firstLine="317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Габаритные размеры матраца должны быть следующие:</w:t>
            </w:r>
          </w:p>
          <w:p w:rsidR="00446647" w:rsidRDefault="00446647" w:rsidP="000D28C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длина изделия не менее 1950 мм </w:t>
            </w:r>
          </w:p>
          <w:p w:rsidR="00446647" w:rsidRDefault="00446647" w:rsidP="000D28C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ширина не менее 850 мм </w:t>
            </w:r>
          </w:p>
          <w:p w:rsidR="00446647" w:rsidRDefault="00446647" w:rsidP="000D28C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высота матраца не менее 70 мм.</w:t>
            </w:r>
          </w:p>
          <w:p w:rsidR="00446647" w:rsidRDefault="00446647" w:rsidP="000D28C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Предусмотрено наличие паспорта изделия, гарантийного талона, регистрационного удостоверения, декларации о соответствии.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647" w:rsidRDefault="00446647" w:rsidP="000D2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446647" w:rsidTr="000D28CF">
        <w:trPr>
          <w:trHeight w:val="3118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446647" w:rsidRPr="00692BDB" w:rsidRDefault="00446647" w:rsidP="000D28C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46647" w:rsidRDefault="00446647" w:rsidP="000D28CF">
            <w:pPr>
              <w:rPr>
                <w:bCs/>
                <w:sz w:val="20"/>
                <w:szCs w:val="20"/>
              </w:rPr>
            </w:pPr>
            <w:r w:rsidRPr="00692BDB">
              <w:rPr>
                <w:sz w:val="22"/>
                <w:szCs w:val="22"/>
              </w:rPr>
              <w:t>10-01-0</w:t>
            </w:r>
            <w:r>
              <w:rPr>
                <w:sz w:val="22"/>
                <w:szCs w:val="22"/>
              </w:rPr>
              <w:t>3</w:t>
            </w:r>
          </w:p>
          <w:p w:rsidR="00446647" w:rsidRPr="009435A8" w:rsidRDefault="00446647" w:rsidP="000D28CF">
            <w:pPr>
              <w:rPr>
                <w:sz w:val="20"/>
                <w:szCs w:val="20"/>
              </w:rPr>
            </w:pPr>
            <w:proofErr w:type="spellStart"/>
            <w:r w:rsidRPr="00292CF3">
              <w:rPr>
                <w:bCs/>
                <w:sz w:val="20"/>
                <w:szCs w:val="20"/>
              </w:rPr>
              <w:t>Противопролежневый</w:t>
            </w:r>
            <w:proofErr w:type="spellEnd"/>
            <w:r w:rsidRPr="00292CF3">
              <w:rPr>
                <w:bCs/>
                <w:sz w:val="20"/>
                <w:szCs w:val="20"/>
              </w:rPr>
              <w:t xml:space="preserve"> матрац воздушный (с компрессором)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</w:tcPr>
          <w:p w:rsidR="00446647" w:rsidRPr="00292CF3" w:rsidRDefault="00446647" w:rsidP="000D28CF">
            <w:pPr>
              <w:suppressAutoHyphens/>
              <w:ind w:firstLine="317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292CF3">
              <w:rPr>
                <w:sz w:val="20"/>
                <w:szCs w:val="20"/>
                <w:lang w:eastAsia="ar-SA"/>
              </w:rPr>
              <w:t>Противопролежневые</w:t>
            </w:r>
            <w:proofErr w:type="spellEnd"/>
            <w:r w:rsidRPr="00292CF3">
              <w:rPr>
                <w:sz w:val="20"/>
                <w:szCs w:val="20"/>
                <w:lang w:eastAsia="ar-SA"/>
              </w:rPr>
              <w:t xml:space="preserve"> матрацы предназначены для профилактики возникновения пролежней, развития мацер</w:t>
            </w:r>
            <w:r>
              <w:rPr>
                <w:sz w:val="20"/>
                <w:szCs w:val="20"/>
                <w:lang w:eastAsia="ar-SA"/>
              </w:rPr>
              <w:t xml:space="preserve">ации кожи, инфицирования кожи и </w:t>
            </w:r>
            <w:r w:rsidRPr="00292CF3">
              <w:rPr>
                <w:sz w:val="20"/>
                <w:szCs w:val="20"/>
                <w:lang w:eastAsia="ar-SA"/>
              </w:rPr>
              <w:t xml:space="preserve">подлежащих тканей при длительном нахождении инвалида в положении лежа, для удобства, отдыха и комфорта.              </w:t>
            </w:r>
          </w:p>
          <w:p w:rsidR="00446647" w:rsidRPr="00292CF3" w:rsidRDefault="00446647" w:rsidP="000D28CF">
            <w:pPr>
              <w:suppressAutoHyphens/>
              <w:ind w:firstLine="317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Матрац должен быть надувным, </w:t>
            </w:r>
            <w:r w:rsidRPr="00292CF3">
              <w:rPr>
                <w:sz w:val="20"/>
                <w:szCs w:val="20"/>
                <w:lang w:eastAsia="ar-SA"/>
              </w:rPr>
              <w:t xml:space="preserve">ячеистого типа, изготовлен из </w:t>
            </w:r>
            <w:proofErr w:type="spellStart"/>
            <w:r w:rsidRPr="00292CF3">
              <w:rPr>
                <w:sz w:val="20"/>
                <w:szCs w:val="20"/>
                <w:lang w:eastAsia="ar-SA"/>
              </w:rPr>
              <w:t>гипоаллергенного</w:t>
            </w:r>
            <w:proofErr w:type="spellEnd"/>
            <w:r w:rsidRPr="00292CF3">
              <w:rPr>
                <w:sz w:val="20"/>
                <w:szCs w:val="20"/>
                <w:lang w:eastAsia="ar-SA"/>
              </w:rPr>
              <w:t xml:space="preserve"> легко моющегося материала, комплектоваться компрессором.  Наполняемость внутреннего пространства осуществляется воздухом. Допустимая максимальная нагрузка на изделие должна быть не менее 120 кг. </w:t>
            </w:r>
          </w:p>
          <w:p w:rsidR="00446647" w:rsidRPr="00292CF3" w:rsidRDefault="00446647" w:rsidP="000D28CF">
            <w:pPr>
              <w:suppressAutoHyphens/>
              <w:ind w:firstLine="317"/>
              <w:jc w:val="both"/>
              <w:rPr>
                <w:sz w:val="20"/>
                <w:szCs w:val="20"/>
                <w:lang w:eastAsia="ar-SA"/>
              </w:rPr>
            </w:pPr>
            <w:r w:rsidRPr="00292CF3">
              <w:rPr>
                <w:sz w:val="20"/>
                <w:szCs w:val="20"/>
                <w:lang w:eastAsia="ar-SA"/>
              </w:rPr>
              <w:t>Габаритные размеры матраца должны быть следующие:</w:t>
            </w:r>
          </w:p>
          <w:p w:rsidR="00446647" w:rsidRPr="00292CF3" w:rsidRDefault="00446647" w:rsidP="000D28C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92CF3">
              <w:rPr>
                <w:sz w:val="20"/>
                <w:szCs w:val="20"/>
                <w:lang w:eastAsia="ar-SA"/>
              </w:rPr>
              <w:t>длина изделия не менее 1950 мм</w:t>
            </w:r>
          </w:p>
          <w:p w:rsidR="00446647" w:rsidRPr="00292CF3" w:rsidRDefault="00446647" w:rsidP="000D28C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92CF3">
              <w:rPr>
                <w:sz w:val="20"/>
                <w:szCs w:val="20"/>
                <w:lang w:eastAsia="ar-SA"/>
              </w:rPr>
              <w:t>ширина не менее 850 мм</w:t>
            </w:r>
          </w:p>
          <w:p w:rsidR="00446647" w:rsidRPr="00292CF3" w:rsidRDefault="00446647" w:rsidP="000D28C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92CF3">
              <w:rPr>
                <w:sz w:val="20"/>
                <w:szCs w:val="20"/>
                <w:lang w:eastAsia="ar-SA"/>
              </w:rPr>
              <w:t xml:space="preserve">высота матраца не менее 65 мм.  </w:t>
            </w:r>
          </w:p>
          <w:p w:rsidR="00446647" w:rsidRDefault="00446647" w:rsidP="000D28CF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292CF3">
              <w:rPr>
                <w:sz w:val="20"/>
                <w:szCs w:val="20"/>
                <w:lang w:eastAsia="ar-SA"/>
              </w:rPr>
              <w:t xml:space="preserve">    Предусмотрено наличие паспорта изделия, гарантийного талона, регистрационного удостоверения, декларации о соответствии.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647" w:rsidRDefault="00446647" w:rsidP="000D2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446647" w:rsidTr="000D28CF">
        <w:trPr>
          <w:trHeight w:val="172"/>
        </w:trPr>
        <w:tc>
          <w:tcPr>
            <w:tcW w:w="893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46647" w:rsidRPr="00895E77" w:rsidRDefault="00446647" w:rsidP="000D28CF">
            <w:pPr>
              <w:keepNext/>
              <w:keepLines/>
              <w:jc w:val="right"/>
              <w:rPr>
                <w:b/>
                <w:sz w:val="20"/>
                <w:szCs w:val="20"/>
              </w:rPr>
            </w:pPr>
            <w:r w:rsidRPr="00895E7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647" w:rsidRPr="00895E77" w:rsidRDefault="00446647" w:rsidP="000D28CF">
            <w:pPr>
              <w:jc w:val="center"/>
              <w:rPr>
                <w:b/>
                <w:sz w:val="20"/>
                <w:szCs w:val="20"/>
              </w:rPr>
            </w:pPr>
            <w:r w:rsidRPr="00895E77">
              <w:rPr>
                <w:b/>
                <w:sz w:val="20"/>
                <w:szCs w:val="20"/>
              </w:rPr>
              <w:t>365</w:t>
            </w:r>
          </w:p>
        </w:tc>
      </w:tr>
    </w:tbl>
    <w:p w:rsidR="00446647" w:rsidRDefault="00446647" w:rsidP="00446647">
      <w:pPr>
        <w:suppressAutoHyphens/>
        <w:snapToGrid w:val="0"/>
        <w:ind w:firstLine="420"/>
        <w:jc w:val="both"/>
        <w:rPr>
          <w:lang w:eastAsia="ar-SA"/>
        </w:rPr>
      </w:pPr>
      <w:r>
        <w:rPr>
          <w:lang w:eastAsia="ar-SA"/>
        </w:rPr>
        <w:t xml:space="preserve">   </w:t>
      </w:r>
    </w:p>
    <w:p w:rsidR="00446647" w:rsidRPr="009B55DD" w:rsidRDefault="00446647" w:rsidP="00446647">
      <w:pPr>
        <w:suppressAutoHyphens/>
        <w:snapToGrid w:val="0"/>
        <w:ind w:firstLine="420"/>
        <w:jc w:val="both"/>
        <w:rPr>
          <w:sz w:val="20"/>
          <w:szCs w:val="20"/>
          <w:lang w:eastAsia="ar-SA"/>
        </w:rPr>
      </w:pPr>
      <w:r w:rsidRPr="009B55DD">
        <w:rPr>
          <w:sz w:val="20"/>
          <w:szCs w:val="20"/>
          <w:lang w:eastAsia="ar-SA"/>
        </w:rPr>
        <w:t xml:space="preserve">Срок предоставления гарантии качества должен составлять не менее </w:t>
      </w:r>
      <w:r w:rsidRPr="009B55DD">
        <w:rPr>
          <w:b/>
          <w:bCs/>
          <w:sz w:val="20"/>
          <w:szCs w:val="20"/>
          <w:lang w:eastAsia="ar-SA"/>
        </w:rPr>
        <w:t>12 месяцев</w:t>
      </w:r>
      <w:r w:rsidRPr="009B55DD">
        <w:rPr>
          <w:sz w:val="20"/>
          <w:szCs w:val="20"/>
          <w:lang w:eastAsia="ar-SA"/>
        </w:rPr>
        <w:t xml:space="preserve">. </w:t>
      </w:r>
    </w:p>
    <w:p w:rsidR="00446647" w:rsidRPr="009B55DD" w:rsidRDefault="00446647" w:rsidP="00446647">
      <w:pPr>
        <w:suppressAutoHyphens/>
        <w:snapToGrid w:val="0"/>
        <w:ind w:firstLine="420"/>
        <w:jc w:val="both"/>
        <w:rPr>
          <w:sz w:val="20"/>
          <w:szCs w:val="20"/>
        </w:rPr>
      </w:pPr>
      <w:r w:rsidRPr="009B55DD">
        <w:rPr>
          <w:sz w:val="20"/>
          <w:szCs w:val="20"/>
        </w:rPr>
        <w:t xml:space="preserve">Поставка изделий должна осуществиться в полном объёме в установленные контрактом сроки. </w:t>
      </w:r>
    </w:p>
    <w:p w:rsidR="00446647" w:rsidRPr="009B55DD" w:rsidRDefault="00446647" w:rsidP="00446647">
      <w:pPr>
        <w:suppressAutoHyphens/>
        <w:snapToGrid w:val="0"/>
        <w:ind w:firstLine="420"/>
        <w:jc w:val="both"/>
        <w:rPr>
          <w:sz w:val="20"/>
          <w:szCs w:val="20"/>
        </w:rPr>
      </w:pPr>
      <w:r w:rsidRPr="009B55DD">
        <w:rPr>
          <w:sz w:val="20"/>
          <w:szCs w:val="20"/>
        </w:rPr>
        <w:lastRenderedPageBreak/>
        <w:t>Участник в контракте должен указать организацию, осуществляющую гарантийное и сервисное обслуживание выданных изделий на территории Красноярского края.</w:t>
      </w:r>
    </w:p>
    <w:p w:rsidR="00446647" w:rsidRPr="009B55DD" w:rsidRDefault="00446647" w:rsidP="00446647">
      <w:pPr>
        <w:keepNext/>
        <w:keepLines/>
        <w:widowControl w:val="0"/>
        <w:jc w:val="both"/>
        <w:rPr>
          <w:sz w:val="20"/>
          <w:szCs w:val="20"/>
          <w:lang w:eastAsia="ar-SA"/>
        </w:rPr>
      </w:pPr>
      <w:r w:rsidRPr="009B55DD">
        <w:rPr>
          <w:sz w:val="20"/>
          <w:szCs w:val="20"/>
          <w:lang w:eastAsia="ar-SA"/>
        </w:rPr>
        <w:t xml:space="preserve">       </w:t>
      </w:r>
      <w:proofErr w:type="spellStart"/>
      <w:r w:rsidRPr="009B55DD">
        <w:rPr>
          <w:sz w:val="20"/>
          <w:szCs w:val="20"/>
          <w:lang w:eastAsia="ar-SA"/>
        </w:rPr>
        <w:t>Гелевые</w:t>
      </w:r>
      <w:proofErr w:type="spellEnd"/>
      <w:r w:rsidRPr="009B55DD">
        <w:rPr>
          <w:sz w:val="20"/>
          <w:szCs w:val="20"/>
          <w:lang w:eastAsia="ar-SA"/>
        </w:rPr>
        <w:t xml:space="preserve"> и полиуретановые матрацы </w:t>
      </w:r>
      <w:r w:rsidRPr="009B55DD">
        <w:rPr>
          <w:sz w:val="20"/>
          <w:szCs w:val="20"/>
        </w:rPr>
        <w:t xml:space="preserve">должны отвечать требованиям Государственного стандарта Российской Федерации ГОСТ </w:t>
      </w:r>
      <w:proofErr w:type="gramStart"/>
      <w:r w:rsidRPr="009B55DD">
        <w:rPr>
          <w:sz w:val="20"/>
          <w:szCs w:val="20"/>
        </w:rPr>
        <w:t>Р</w:t>
      </w:r>
      <w:proofErr w:type="gramEnd"/>
      <w:r w:rsidRPr="009B55DD">
        <w:rPr>
          <w:sz w:val="20"/>
          <w:szCs w:val="20"/>
        </w:rPr>
        <w:t xml:space="preserve"> 51632-2014 «Технические средства реабилитации людей с ограничениями жизнедеятельности. Требования безопасности», межгосударственного стандарта ГОСТ ISO 10993-2011 «Изделия медицинские. Оценка биологического действия медицинских изделий. Часть 1. Оценка и исследования», межгосударственного стандарта ГОСТ ISO 10993-2011 «Изделия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  <w:r w:rsidRPr="009B55DD">
        <w:rPr>
          <w:sz w:val="20"/>
          <w:szCs w:val="20"/>
          <w:lang w:eastAsia="ar-SA"/>
        </w:rPr>
        <w:t xml:space="preserve">  </w:t>
      </w:r>
    </w:p>
    <w:p w:rsidR="00446647" w:rsidRPr="009B55DD" w:rsidRDefault="00446647" w:rsidP="00446647">
      <w:pPr>
        <w:keepNext/>
        <w:keepLines/>
        <w:widowControl w:val="0"/>
        <w:tabs>
          <w:tab w:val="left" w:pos="709"/>
          <w:tab w:val="left" w:pos="851"/>
        </w:tabs>
        <w:jc w:val="both"/>
        <w:rPr>
          <w:color w:val="000000"/>
          <w:sz w:val="20"/>
          <w:szCs w:val="20"/>
        </w:rPr>
      </w:pPr>
      <w:r w:rsidRPr="009B55DD">
        <w:rPr>
          <w:sz w:val="20"/>
          <w:szCs w:val="20"/>
          <w:lang w:eastAsia="ar-SA"/>
        </w:rPr>
        <w:t xml:space="preserve">      </w:t>
      </w:r>
      <w:r w:rsidRPr="009B55DD">
        <w:rPr>
          <w:sz w:val="20"/>
          <w:szCs w:val="20"/>
        </w:rPr>
        <w:t xml:space="preserve"> </w:t>
      </w:r>
      <w:proofErr w:type="spellStart"/>
      <w:r w:rsidRPr="009B55DD">
        <w:rPr>
          <w:bCs/>
          <w:sz w:val="20"/>
          <w:szCs w:val="20"/>
        </w:rPr>
        <w:t>Противопролежневый</w:t>
      </w:r>
      <w:proofErr w:type="spellEnd"/>
      <w:r w:rsidRPr="009B55DD">
        <w:rPr>
          <w:bCs/>
          <w:sz w:val="20"/>
          <w:szCs w:val="20"/>
        </w:rPr>
        <w:t xml:space="preserve"> матрац воздушный (с компрессором) </w:t>
      </w:r>
      <w:r w:rsidRPr="009B55DD">
        <w:rPr>
          <w:color w:val="000000"/>
          <w:sz w:val="20"/>
          <w:szCs w:val="20"/>
        </w:rPr>
        <w:t xml:space="preserve">должен соответствовать требованиям ГОСТ </w:t>
      </w:r>
      <w:proofErr w:type="gramStart"/>
      <w:r w:rsidRPr="009B55DD">
        <w:rPr>
          <w:color w:val="000000"/>
          <w:sz w:val="20"/>
          <w:szCs w:val="20"/>
        </w:rPr>
        <w:t>Р</w:t>
      </w:r>
      <w:proofErr w:type="gramEnd"/>
      <w:r w:rsidRPr="009B55DD">
        <w:rPr>
          <w:color w:val="000000"/>
          <w:sz w:val="20"/>
          <w:szCs w:val="20"/>
        </w:rPr>
        <w:t xml:space="preserve"> 50444-92 «Приборы, аппараты и оборудование медицинские». (Раздел 3,4), ГОСТ </w:t>
      </w:r>
      <w:proofErr w:type="gramStart"/>
      <w:r w:rsidRPr="009B55DD">
        <w:rPr>
          <w:color w:val="000000"/>
          <w:sz w:val="20"/>
          <w:szCs w:val="20"/>
        </w:rPr>
        <w:t>Р</w:t>
      </w:r>
      <w:proofErr w:type="gramEnd"/>
      <w:r w:rsidRPr="009B55DD">
        <w:rPr>
          <w:color w:val="000000"/>
          <w:sz w:val="20"/>
          <w:szCs w:val="20"/>
        </w:rPr>
        <w:t xml:space="preserve"> 50267.0-92 "Изделия медицинские электрические. Часть 1. Общие требования безопасности". </w:t>
      </w:r>
    </w:p>
    <w:p w:rsidR="00446647" w:rsidRPr="009B55DD" w:rsidRDefault="00446647" w:rsidP="00446647">
      <w:pPr>
        <w:widowControl w:val="0"/>
        <w:jc w:val="both"/>
        <w:rPr>
          <w:color w:val="000000"/>
          <w:sz w:val="20"/>
          <w:szCs w:val="20"/>
        </w:rPr>
      </w:pPr>
      <w:r w:rsidRPr="009B55DD">
        <w:rPr>
          <w:color w:val="000000"/>
          <w:sz w:val="20"/>
          <w:szCs w:val="20"/>
        </w:rPr>
        <w:t xml:space="preserve">         Поставщик предоставляет Товар непосредственно Получателю по домашнему адресу в течение 27 календарных дней </w:t>
      </w:r>
      <w:proofErr w:type="gramStart"/>
      <w:r w:rsidRPr="009B55DD">
        <w:rPr>
          <w:color w:val="000000"/>
          <w:sz w:val="20"/>
          <w:szCs w:val="20"/>
        </w:rPr>
        <w:t>с даты получения</w:t>
      </w:r>
      <w:proofErr w:type="gramEnd"/>
      <w:r w:rsidRPr="009B55DD">
        <w:rPr>
          <w:color w:val="000000"/>
          <w:sz w:val="20"/>
          <w:szCs w:val="20"/>
        </w:rPr>
        <w:t xml:space="preserve"> Поставщиком реестра нуждающихся от Заказчика (Получателю из числа инвалидов, нуждающихся в оказании паллиативной медицинской помощи, в течение 7 календарных дней). Реестры направляются Поставщику </w:t>
      </w:r>
      <w:proofErr w:type="gramStart"/>
      <w:r w:rsidRPr="009B55DD">
        <w:rPr>
          <w:color w:val="000000"/>
          <w:sz w:val="20"/>
          <w:szCs w:val="20"/>
        </w:rPr>
        <w:t>в течение действия государственного контракта</w:t>
      </w:r>
      <w:proofErr w:type="gramEnd"/>
      <w:r w:rsidRPr="009B55DD">
        <w:rPr>
          <w:color w:val="000000"/>
          <w:sz w:val="20"/>
          <w:szCs w:val="20"/>
        </w:rPr>
        <w:t xml:space="preserve"> по мере поступления заявок от инвалидов. Срок поставки Товара по последнему переданному реестру инвалидов – не позднее 01 декабря 2019 года.</w:t>
      </w:r>
    </w:p>
    <w:p w:rsidR="00446647" w:rsidRPr="009B55DD" w:rsidRDefault="00446647" w:rsidP="00446647">
      <w:pPr>
        <w:widowControl w:val="0"/>
        <w:jc w:val="both"/>
        <w:rPr>
          <w:sz w:val="20"/>
          <w:szCs w:val="20"/>
        </w:rPr>
      </w:pPr>
      <w:r w:rsidRPr="009B55DD">
        <w:rPr>
          <w:sz w:val="20"/>
          <w:szCs w:val="20"/>
        </w:rPr>
        <w:t xml:space="preserve">         Предоставление Поставщиком документов на оплату, </w:t>
      </w:r>
      <w:proofErr w:type="gramStart"/>
      <w:r w:rsidRPr="009B55DD">
        <w:rPr>
          <w:sz w:val="20"/>
          <w:szCs w:val="20"/>
        </w:rPr>
        <w:t>в течение действия государственного контракта</w:t>
      </w:r>
      <w:proofErr w:type="gramEnd"/>
      <w:r w:rsidRPr="009B55DD">
        <w:rPr>
          <w:sz w:val="20"/>
          <w:szCs w:val="20"/>
        </w:rPr>
        <w:t xml:space="preserve">, но не позднее </w:t>
      </w:r>
      <w:r w:rsidRPr="009B55DD">
        <w:rPr>
          <w:color w:val="000000"/>
          <w:sz w:val="20"/>
          <w:szCs w:val="20"/>
        </w:rPr>
        <w:t xml:space="preserve">«10» декабря </w:t>
      </w:r>
      <w:r w:rsidRPr="009B55DD">
        <w:rPr>
          <w:sz w:val="20"/>
          <w:szCs w:val="20"/>
        </w:rPr>
        <w:t>2019 года.</w:t>
      </w:r>
    </w:p>
    <w:p w:rsidR="00446647" w:rsidRPr="009B55DD" w:rsidRDefault="00446647" w:rsidP="00446647">
      <w:pPr>
        <w:keepNext/>
        <w:keepLines/>
        <w:widowControl w:val="0"/>
        <w:ind w:firstLine="567"/>
        <w:jc w:val="both"/>
        <w:rPr>
          <w:sz w:val="20"/>
          <w:szCs w:val="20"/>
        </w:rPr>
      </w:pPr>
      <w:r w:rsidRPr="009B55DD">
        <w:rPr>
          <w:sz w:val="20"/>
          <w:szCs w:val="20"/>
        </w:rPr>
        <w:t xml:space="preserve">Качество изделий должно подтверждаться декларациями соответствия, сертификатами, которые должны быть представлены поставщиком заказчику в течение 5 дней с момента заключения контракта.               </w:t>
      </w:r>
    </w:p>
    <w:p w:rsidR="00446647" w:rsidRPr="009B55DD" w:rsidRDefault="00446647" w:rsidP="00446647">
      <w:pPr>
        <w:keepNext/>
        <w:keepLines/>
        <w:widowControl w:val="0"/>
        <w:ind w:firstLine="567"/>
        <w:jc w:val="both"/>
        <w:rPr>
          <w:sz w:val="20"/>
          <w:szCs w:val="20"/>
        </w:rPr>
      </w:pPr>
      <w:r w:rsidRPr="009B55DD">
        <w:rPr>
          <w:sz w:val="20"/>
          <w:szCs w:val="20"/>
        </w:rPr>
        <w:t xml:space="preserve">Не позднее чем через 5 дней после заключения контракта поставщик обязан представить заказчику изделия, подлежащие поставке, на проверку качества и соответствия техническим характеристикам, указанным в техническом задании. </w:t>
      </w:r>
    </w:p>
    <w:p w:rsidR="00DA61AF" w:rsidRDefault="00DA61AF">
      <w:bookmarkStart w:id="0" w:name="_GoBack"/>
      <w:bookmarkEnd w:id="0"/>
    </w:p>
    <w:sectPr w:rsidR="00DA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47"/>
    <w:rsid w:val="000167F9"/>
    <w:rsid w:val="00024C82"/>
    <w:rsid w:val="00025123"/>
    <w:rsid w:val="00045F38"/>
    <w:rsid w:val="00056C8B"/>
    <w:rsid w:val="0006483B"/>
    <w:rsid w:val="000736E5"/>
    <w:rsid w:val="000A51B9"/>
    <w:rsid w:val="000C64A3"/>
    <w:rsid w:val="000E5677"/>
    <w:rsid w:val="000E65A8"/>
    <w:rsid w:val="001150E6"/>
    <w:rsid w:val="00123CD4"/>
    <w:rsid w:val="00126BEF"/>
    <w:rsid w:val="00135655"/>
    <w:rsid w:val="00137D05"/>
    <w:rsid w:val="00143B10"/>
    <w:rsid w:val="00143C75"/>
    <w:rsid w:val="00146430"/>
    <w:rsid w:val="00152149"/>
    <w:rsid w:val="00152E2F"/>
    <w:rsid w:val="00171248"/>
    <w:rsid w:val="001726AF"/>
    <w:rsid w:val="001727AD"/>
    <w:rsid w:val="00182FA3"/>
    <w:rsid w:val="00192212"/>
    <w:rsid w:val="00193977"/>
    <w:rsid w:val="001D228C"/>
    <w:rsid w:val="001E6A1B"/>
    <w:rsid w:val="001E6EE9"/>
    <w:rsid w:val="00226603"/>
    <w:rsid w:val="002279B4"/>
    <w:rsid w:val="00236D36"/>
    <w:rsid w:val="00263E93"/>
    <w:rsid w:val="00266A0D"/>
    <w:rsid w:val="002946E6"/>
    <w:rsid w:val="002A0751"/>
    <w:rsid w:val="002A6CDA"/>
    <w:rsid w:val="002B1432"/>
    <w:rsid w:val="002E20AE"/>
    <w:rsid w:val="002E5F39"/>
    <w:rsid w:val="002F0668"/>
    <w:rsid w:val="00313F53"/>
    <w:rsid w:val="00320445"/>
    <w:rsid w:val="0033707E"/>
    <w:rsid w:val="003832F0"/>
    <w:rsid w:val="00387747"/>
    <w:rsid w:val="00387832"/>
    <w:rsid w:val="00395937"/>
    <w:rsid w:val="003A4F34"/>
    <w:rsid w:val="003B484A"/>
    <w:rsid w:val="003D4011"/>
    <w:rsid w:val="003D5FA3"/>
    <w:rsid w:val="00424351"/>
    <w:rsid w:val="0042491F"/>
    <w:rsid w:val="00446647"/>
    <w:rsid w:val="00483F62"/>
    <w:rsid w:val="00485999"/>
    <w:rsid w:val="00494F79"/>
    <w:rsid w:val="004B43D9"/>
    <w:rsid w:val="004C285C"/>
    <w:rsid w:val="004D1FCD"/>
    <w:rsid w:val="004D2197"/>
    <w:rsid w:val="004D672B"/>
    <w:rsid w:val="004E5167"/>
    <w:rsid w:val="004E59DD"/>
    <w:rsid w:val="004E6B52"/>
    <w:rsid w:val="004F4850"/>
    <w:rsid w:val="00515BCC"/>
    <w:rsid w:val="00520F53"/>
    <w:rsid w:val="00526FA3"/>
    <w:rsid w:val="00530798"/>
    <w:rsid w:val="005403AE"/>
    <w:rsid w:val="00547372"/>
    <w:rsid w:val="005565FE"/>
    <w:rsid w:val="00557E3A"/>
    <w:rsid w:val="00563332"/>
    <w:rsid w:val="005635F4"/>
    <w:rsid w:val="00563FB8"/>
    <w:rsid w:val="00574245"/>
    <w:rsid w:val="00575E97"/>
    <w:rsid w:val="00575FEA"/>
    <w:rsid w:val="005A6570"/>
    <w:rsid w:val="005B7EEF"/>
    <w:rsid w:val="005C17EE"/>
    <w:rsid w:val="005D0E12"/>
    <w:rsid w:val="005D77FE"/>
    <w:rsid w:val="005E23A1"/>
    <w:rsid w:val="00605186"/>
    <w:rsid w:val="00611BDC"/>
    <w:rsid w:val="00632DA3"/>
    <w:rsid w:val="00637EFB"/>
    <w:rsid w:val="00645590"/>
    <w:rsid w:val="0064707B"/>
    <w:rsid w:val="0064771C"/>
    <w:rsid w:val="0066308A"/>
    <w:rsid w:val="00692A3D"/>
    <w:rsid w:val="006B11E8"/>
    <w:rsid w:val="006B6285"/>
    <w:rsid w:val="006C6A59"/>
    <w:rsid w:val="006C6B3E"/>
    <w:rsid w:val="006E5AB8"/>
    <w:rsid w:val="006E5DA2"/>
    <w:rsid w:val="006F6160"/>
    <w:rsid w:val="007024DA"/>
    <w:rsid w:val="007060AE"/>
    <w:rsid w:val="007257E3"/>
    <w:rsid w:val="00732B2F"/>
    <w:rsid w:val="007357EA"/>
    <w:rsid w:val="007371B7"/>
    <w:rsid w:val="007568AB"/>
    <w:rsid w:val="0077252B"/>
    <w:rsid w:val="007804ED"/>
    <w:rsid w:val="00796E72"/>
    <w:rsid w:val="007D51F4"/>
    <w:rsid w:val="00823834"/>
    <w:rsid w:val="00825710"/>
    <w:rsid w:val="00826993"/>
    <w:rsid w:val="008359AB"/>
    <w:rsid w:val="0084398E"/>
    <w:rsid w:val="00846801"/>
    <w:rsid w:val="00865D22"/>
    <w:rsid w:val="00874B15"/>
    <w:rsid w:val="0087646F"/>
    <w:rsid w:val="00877C12"/>
    <w:rsid w:val="008827C8"/>
    <w:rsid w:val="00882C8D"/>
    <w:rsid w:val="008A209D"/>
    <w:rsid w:val="008B2261"/>
    <w:rsid w:val="008B7634"/>
    <w:rsid w:val="008C309E"/>
    <w:rsid w:val="008C36FF"/>
    <w:rsid w:val="008C6069"/>
    <w:rsid w:val="008E596B"/>
    <w:rsid w:val="008E6DFB"/>
    <w:rsid w:val="008E7F51"/>
    <w:rsid w:val="0090253D"/>
    <w:rsid w:val="009152FD"/>
    <w:rsid w:val="00920F1D"/>
    <w:rsid w:val="00922538"/>
    <w:rsid w:val="00933D8B"/>
    <w:rsid w:val="009350F3"/>
    <w:rsid w:val="00964963"/>
    <w:rsid w:val="00965257"/>
    <w:rsid w:val="00966C63"/>
    <w:rsid w:val="00975EAA"/>
    <w:rsid w:val="00977E2B"/>
    <w:rsid w:val="0098113A"/>
    <w:rsid w:val="00992C7E"/>
    <w:rsid w:val="009A23A0"/>
    <w:rsid w:val="009A2EEF"/>
    <w:rsid w:val="009A5D9F"/>
    <w:rsid w:val="009C10B8"/>
    <w:rsid w:val="009C3968"/>
    <w:rsid w:val="009D1E24"/>
    <w:rsid w:val="009E6FCD"/>
    <w:rsid w:val="009F6E3F"/>
    <w:rsid w:val="00A364BD"/>
    <w:rsid w:val="00A40E9A"/>
    <w:rsid w:val="00A5039E"/>
    <w:rsid w:val="00A64AC1"/>
    <w:rsid w:val="00A72E77"/>
    <w:rsid w:val="00A81186"/>
    <w:rsid w:val="00A915DB"/>
    <w:rsid w:val="00A928A3"/>
    <w:rsid w:val="00AA4677"/>
    <w:rsid w:val="00AA71DB"/>
    <w:rsid w:val="00AB12A2"/>
    <w:rsid w:val="00AC70E6"/>
    <w:rsid w:val="00AC780D"/>
    <w:rsid w:val="00AE1388"/>
    <w:rsid w:val="00AE7ABD"/>
    <w:rsid w:val="00AF0B8C"/>
    <w:rsid w:val="00B03B61"/>
    <w:rsid w:val="00B04DE1"/>
    <w:rsid w:val="00B05522"/>
    <w:rsid w:val="00B07050"/>
    <w:rsid w:val="00B47407"/>
    <w:rsid w:val="00B53533"/>
    <w:rsid w:val="00B5412F"/>
    <w:rsid w:val="00B9523C"/>
    <w:rsid w:val="00BF64D7"/>
    <w:rsid w:val="00C042A1"/>
    <w:rsid w:val="00C325DE"/>
    <w:rsid w:val="00C44321"/>
    <w:rsid w:val="00C51E23"/>
    <w:rsid w:val="00C61D5C"/>
    <w:rsid w:val="00C663AB"/>
    <w:rsid w:val="00C76F2D"/>
    <w:rsid w:val="00C93CCD"/>
    <w:rsid w:val="00CB6358"/>
    <w:rsid w:val="00CC1A5D"/>
    <w:rsid w:val="00D24890"/>
    <w:rsid w:val="00D412FA"/>
    <w:rsid w:val="00D44625"/>
    <w:rsid w:val="00D46271"/>
    <w:rsid w:val="00D61E6F"/>
    <w:rsid w:val="00D80F4C"/>
    <w:rsid w:val="00DA5458"/>
    <w:rsid w:val="00DA61AF"/>
    <w:rsid w:val="00DB3F5D"/>
    <w:rsid w:val="00DD060B"/>
    <w:rsid w:val="00DD50E5"/>
    <w:rsid w:val="00DE55F9"/>
    <w:rsid w:val="00DF1504"/>
    <w:rsid w:val="00DF3306"/>
    <w:rsid w:val="00E3598F"/>
    <w:rsid w:val="00E42C7E"/>
    <w:rsid w:val="00E450C5"/>
    <w:rsid w:val="00E72104"/>
    <w:rsid w:val="00E8286D"/>
    <w:rsid w:val="00E94241"/>
    <w:rsid w:val="00E9719B"/>
    <w:rsid w:val="00EB2DFA"/>
    <w:rsid w:val="00EC571B"/>
    <w:rsid w:val="00ED71CC"/>
    <w:rsid w:val="00EE457D"/>
    <w:rsid w:val="00EE6125"/>
    <w:rsid w:val="00EE6487"/>
    <w:rsid w:val="00EE6CCC"/>
    <w:rsid w:val="00EF0D54"/>
    <w:rsid w:val="00EF1E2F"/>
    <w:rsid w:val="00F0595A"/>
    <w:rsid w:val="00F0748D"/>
    <w:rsid w:val="00F623C3"/>
    <w:rsid w:val="00F63914"/>
    <w:rsid w:val="00F8319B"/>
    <w:rsid w:val="00FA7B45"/>
    <w:rsid w:val="00FD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Елена Генадьевна</dc:creator>
  <cp:lastModifiedBy>Писаренко Елена Генадьевна</cp:lastModifiedBy>
  <cp:revision>1</cp:revision>
  <dcterms:created xsi:type="dcterms:W3CDTF">2019-08-07T08:38:00Z</dcterms:created>
  <dcterms:modified xsi:type="dcterms:W3CDTF">2019-08-07T08:39:00Z</dcterms:modified>
</cp:coreProperties>
</file>