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CD" w:rsidRDefault="008B41CD" w:rsidP="008B41CD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8B41CD" w:rsidRDefault="008B41CD" w:rsidP="008B41CD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2019 году протезами нижних конечностей (бедер).</w:t>
      </w:r>
    </w:p>
    <w:p w:rsidR="008B41CD" w:rsidRDefault="008B41CD" w:rsidP="008B41CD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8B41CD" w:rsidRPr="00C10A91" w:rsidRDefault="008B41CD" w:rsidP="008B41CD">
      <w:pPr>
        <w:keepNext/>
        <w:ind w:firstLine="709"/>
        <w:jc w:val="center"/>
        <w:rPr>
          <w:b/>
          <w:sz w:val="22"/>
          <w:szCs w:val="22"/>
        </w:rPr>
      </w:pPr>
      <w:r w:rsidRPr="0020612D">
        <w:rPr>
          <w:b/>
        </w:rPr>
        <w:t>Требования к качеству работ</w:t>
      </w:r>
      <w:r>
        <w:rPr>
          <w:b/>
          <w:sz w:val="22"/>
          <w:szCs w:val="22"/>
        </w:rPr>
        <w:t xml:space="preserve"> 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8B41CD" w:rsidRDefault="008B41CD" w:rsidP="008B41CD">
      <w:pPr>
        <w:keepNext/>
        <w:ind w:firstLine="709"/>
        <w:jc w:val="both"/>
      </w:pPr>
      <w:r w:rsidRPr="0020612D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8B41CD" w:rsidRDefault="008B41CD" w:rsidP="008B41CD">
      <w:pPr>
        <w:keepNext/>
        <w:ind w:firstLine="709"/>
        <w:jc w:val="both"/>
      </w:pPr>
      <w: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</w:t>
      </w:r>
      <w:r w:rsidRPr="00B54395">
        <w:t xml:space="preserve"> </w:t>
      </w:r>
      <w:r>
        <w:t>ГОСТ ИСО 10993-1-2011 «Изделия медицинские. Оценка биологического действия медицинских изделий. Часть 5. Оценка биологического действия медицинских изделий»,</w:t>
      </w:r>
      <w:r w:rsidRPr="00B54395">
        <w:t xml:space="preserve"> </w:t>
      </w:r>
      <w:r>
        <w:t xml:space="preserve">ГОСТ ИСО 10993-1-2011 «Изделия медицинские. Оценка биологического действия медицинских изделий. Часть 10. Исследования раздражающего и </w:t>
      </w:r>
      <w:proofErr w:type="spellStart"/>
      <w:r>
        <w:t>сенсебилизирующего</w:t>
      </w:r>
      <w:proofErr w:type="spellEnd"/>
      <w:r>
        <w:t xml:space="preserve"> действия».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t>Узлы протезов должны быть стойкими к воздействию физиологических растворов (пота, мочи).</w:t>
      </w:r>
      <w:r>
        <w:t xml:space="preserve">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8B41CD" w:rsidRDefault="008B41CD" w:rsidP="008B41CD">
      <w:pPr>
        <w:keepNext/>
        <w:ind w:firstLine="709"/>
        <w:jc w:val="both"/>
      </w:pPr>
      <w:r w:rsidRPr="0020612D">
        <w:t xml:space="preserve">Протезы нижних конечностей должны соответствовать требованиям Национального стандарта Российской Федерации ГОСТ Р </w:t>
      </w:r>
      <w:r>
        <w:t>57765</w:t>
      </w:r>
      <w:r w:rsidRPr="0020612D">
        <w:t>-20</w:t>
      </w:r>
      <w:r>
        <w:t>17</w:t>
      </w:r>
      <w:r w:rsidRPr="0020612D">
        <w:t xml:space="preserve"> «</w:t>
      </w:r>
      <w:r>
        <w:t>Изделия протезно-ортопедические. Общие технические требования</w:t>
      </w:r>
      <w:r w:rsidRPr="0020612D">
        <w:t>», ГОСТ Р ИСО 13405-1-2001 «Протезирование и ортезирование. Классификация и описание узлов протезов. Часть 1. Классификация узлов протезов»</w:t>
      </w:r>
      <w:r w:rsidRPr="00BE0FDA">
        <w:t xml:space="preserve"> </w:t>
      </w:r>
      <w:r w:rsidRPr="0020612D">
        <w:t>ГОСТ Р 51819-2001 «Протезирование и ортезирование верхних и нижних конечностей. Термины и определения»</w:t>
      </w:r>
      <w:r>
        <w:t xml:space="preserve">, </w:t>
      </w:r>
      <w:r w:rsidRPr="0020612D">
        <w:t xml:space="preserve">а также Республиканскому стандарту РСФСР РСТ РСФСР 644-80 «Изделия протезно-ортопедические. Общие технические требования». 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t xml:space="preserve">Разработка, производство, сертификация, эксплуатация протезов нижних конечностей должны отвечать требованиям ГОСТ Р </w:t>
      </w:r>
      <w:r>
        <w:t>56132</w:t>
      </w:r>
      <w:r w:rsidRPr="0020612D">
        <w:t>-</w:t>
      </w:r>
      <w:r>
        <w:t>2014</w:t>
      </w:r>
      <w:r w:rsidRPr="0020612D">
        <w:t xml:space="preserve"> «Технические средства реабилитации </w:t>
      </w:r>
      <w:r>
        <w:t>людей с ограничениями жизнедеятельности. Общие технические требования и методы испытаний</w:t>
      </w:r>
      <w:r w:rsidRPr="0020612D">
        <w:t>»</w:t>
      </w:r>
      <w:r>
        <w:t xml:space="preserve">, ГОСТ Р 56137-2014 «Протезирование и ортезирование. Контроль качества протезов и </w:t>
      </w:r>
      <w:proofErr w:type="spellStart"/>
      <w:r>
        <w:t>ортезов</w:t>
      </w:r>
      <w:proofErr w:type="spellEnd"/>
      <w:r>
        <w:t xml:space="preserve"> нижних конечностей с индивидуальными параметрами изготовления».</w:t>
      </w:r>
    </w:p>
    <w:p w:rsidR="008B41CD" w:rsidRPr="0020612D" w:rsidRDefault="008B41CD" w:rsidP="008B41CD">
      <w:pPr>
        <w:keepNext/>
        <w:ind w:firstLine="709"/>
        <w:jc w:val="both"/>
      </w:pPr>
    </w:p>
    <w:p w:rsidR="008B41CD" w:rsidRPr="0020612D" w:rsidRDefault="008B41CD" w:rsidP="008B41CD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техническим и функциональным характеристикам работ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</w:t>
      </w:r>
      <w:r>
        <w:t>,</w:t>
      </w:r>
      <w:r w:rsidRPr="0020612D">
        <w:t xml:space="preserve">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lastRenderedPageBreak/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t>Функциональный узел протеза конечности выполняет заданную функцию и имеет конструктивно-технологическую завершенность.</w:t>
      </w:r>
      <w:r>
        <w:t xml:space="preserve"> Узлы </w:t>
      </w:r>
      <w:proofErr w:type="spellStart"/>
      <w:r>
        <w:t>ремонтопригодные</w:t>
      </w:r>
      <w:proofErr w:type="spellEnd"/>
      <w:r>
        <w:t xml:space="preserve"> и работоспособные в течение срока службы.</w:t>
      </w:r>
    </w:p>
    <w:p w:rsidR="008B41CD" w:rsidRPr="0020612D" w:rsidRDefault="008B41CD" w:rsidP="008B41CD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безопасности работ</w:t>
      </w:r>
    </w:p>
    <w:p w:rsidR="008B41CD" w:rsidRDefault="008B41CD" w:rsidP="008B41CD">
      <w:pPr>
        <w:keepNext/>
        <w:ind w:firstLine="709"/>
        <w:jc w:val="both"/>
      </w:pPr>
      <w:r w:rsidRPr="0020612D"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8B41CD" w:rsidRPr="0020612D" w:rsidRDefault="008B41CD" w:rsidP="008B41CD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результатам работ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8B41CD" w:rsidRPr="0020612D" w:rsidRDefault="008B41CD" w:rsidP="008B41CD">
      <w:pPr>
        <w:pStyle w:val="21"/>
        <w:keepNext/>
        <w:ind w:left="0" w:firstLine="709"/>
        <w:rPr>
          <w:sz w:val="24"/>
          <w:szCs w:val="24"/>
        </w:rPr>
      </w:pPr>
      <w:r w:rsidRPr="0020612D">
        <w:rPr>
          <w:i w:val="0"/>
          <w:sz w:val="24"/>
          <w:szCs w:val="24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</w:t>
      </w:r>
      <w:r w:rsidRPr="0020612D">
        <w:rPr>
          <w:sz w:val="24"/>
          <w:szCs w:val="24"/>
        </w:rPr>
        <w:t>.</w:t>
      </w:r>
    </w:p>
    <w:p w:rsidR="008B41CD" w:rsidRPr="0020612D" w:rsidRDefault="008B41CD" w:rsidP="008B41CD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размерам, упаковке и отгрузке изделий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</w:t>
      </w:r>
      <w:r>
        <w:t xml:space="preserve"> </w:t>
      </w:r>
      <w:r w:rsidRPr="0020612D">
        <w:t>/ГОСТ Р 50267.0-92(МЭК 601-1-88) «Изделия медицинские электрические. Часть 1.Общие требования безопасности» и ГОСТ Р 51632-20</w:t>
      </w:r>
      <w:r>
        <w:t>14</w:t>
      </w:r>
      <w:r w:rsidRPr="0020612D">
        <w:t xml:space="preserve"> «Технические средства реабилитации людей ог</w:t>
      </w:r>
      <w:r>
        <w:t>раничениями жизнедеятельности»</w:t>
      </w:r>
      <w:r w:rsidRPr="0020612D">
        <w:t>.</w:t>
      </w:r>
    </w:p>
    <w:p w:rsidR="008B41CD" w:rsidRPr="0020612D" w:rsidRDefault="008B41CD" w:rsidP="008B41CD">
      <w:pPr>
        <w:keepNext/>
        <w:ind w:firstLine="709"/>
        <w:jc w:val="both"/>
      </w:pPr>
      <w:r w:rsidRPr="0020612D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8B41CD" w:rsidRDefault="008B41CD" w:rsidP="008B41CD">
      <w:pPr>
        <w:keepNext/>
        <w:ind w:firstLine="709"/>
        <w:jc w:val="both"/>
      </w:pPr>
      <w:r w:rsidRPr="0020612D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8B41CD" w:rsidRDefault="008B41CD" w:rsidP="008B41CD">
      <w:pPr>
        <w:keepNext/>
        <w:suppressLineNumbers/>
        <w:autoSpaceDE w:val="0"/>
        <w:ind w:firstLine="708"/>
        <w:jc w:val="both"/>
      </w:pPr>
    </w:p>
    <w:p w:rsidR="008B41CD" w:rsidRDefault="008B41CD" w:rsidP="008B41CD">
      <w:pPr>
        <w:keepNext/>
        <w:autoSpaceDE w:val="0"/>
        <w:ind w:firstLine="709"/>
        <w:jc w:val="center"/>
        <w:rPr>
          <w:b/>
        </w:rPr>
      </w:pPr>
      <w:r w:rsidRPr="0020612D">
        <w:rPr>
          <w:b/>
        </w:rPr>
        <w:t>Требования к срокам предоставления гарантии качества работ</w:t>
      </w:r>
    </w:p>
    <w:p w:rsidR="008B41CD" w:rsidRPr="0020612D" w:rsidRDefault="008B41CD" w:rsidP="008B41CD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должен составлять:</w:t>
      </w:r>
    </w:p>
    <w:p w:rsidR="008B41CD" w:rsidRPr="00A87D3A" w:rsidRDefault="008B41CD" w:rsidP="008B41CD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A87D3A">
        <w:rPr>
          <w:rFonts w:eastAsia="Andale Sans UI"/>
          <w:kern w:val="2"/>
          <w:lang w:eastAsia="zh-CN"/>
        </w:rPr>
        <w:t>- для протезов бедер модульных - не менее 1 года,</w:t>
      </w:r>
    </w:p>
    <w:p w:rsidR="008B41CD" w:rsidRPr="00A87D3A" w:rsidRDefault="008B41CD" w:rsidP="008B41CD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A87D3A">
        <w:t>- для протезов бедер лечебно-тренировочных (за исключением приемной гильзы протеза) - не менее 1 года, на приемную гильзу протеза - не менее 4 месяцев,</w:t>
      </w:r>
    </w:p>
    <w:p w:rsidR="008B41CD" w:rsidRPr="00A87D3A" w:rsidRDefault="008B41CD" w:rsidP="008B41CD">
      <w:pPr>
        <w:keepNext/>
        <w:keepLines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A87D3A">
        <w:rPr>
          <w:rFonts w:eastAsia="Andale Sans UI"/>
          <w:kern w:val="2"/>
          <w:lang w:eastAsia="zh-CN"/>
        </w:rPr>
        <w:t>- для протезов бедер для купания – не менее 1 года.</w:t>
      </w:r>
    </w:p>
    <w:p w:rsidR="008B41CD" w:rsidRPr="0020612D" w:rsidRDefault="008B41CD" w:rsidP="008B41CD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В течение этого срока предприятие-изготовитель производит замену или ремонт изделия бесплатно.</w:t>
      </w:r>
    </w:p>
    <w:p w:rsidR="008B41CD" w:rsidRDefault="008B41CD" w:rsidP="008B41CD">
      <w:pPr>
        <w:keepNext/>
        <w:widowControl w:val="0"/>
        <w:autoSpaceDE w:val="0"/>
        <w:ind w:firstLine="709"/>
        <w:jc w:val="both"/>
      </w:pPr>
      <w:r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8B41CD" w:rsidRDefault="008B41CD" w:rsidP="008B41CD">
      <w:pPr>
        <w:keepNext/>
        <w:suppressLineNumbers/>
        <w:autoSpaceDE w:val="0"/>
        <w:ind w:firstLine="708"/>
        <w:jc w:val="both"/>
      </w:pPr>
    </w:p>
    <w:p w:rsidR="008B41CD" w:rsidRDefault="008B41CD" w:rsidP="008B41CD">
      <w:pPr>
        <w:keepNext/>
        <w:suppressLineNumbers/>
        <w:autoSpaceDE w:val="0"/>
        <w:ind w:firstLine="708"/>
        <w:jc w:val="both"/>
      </w:pPr>
    </w:p>
    <w:p w:rsidR="008B41CD" w:rsidRDefault="008B41CD" w:rsidP="008B41CD">
      <w:pPr>
        <w:keepNext/>
        <w:suppressLineNumbers/>
        <w:autoSpaceDE w:val="0"/>
        <w:ind w:firstLine="708"/>
        <w:jc w:val="both"/>
      </w:pPr>
    </w:p>
    <w:tbl>
      <w:tblPr>
        <w:tblW w:w="10028" w:type="dxa"/>
        <w:jc w:val="center"/>
        <w:tblInd w:w="676" w:type="dxa"/>
        <w:tblLayout w:type="fixed"/>
        <w:tblLook w:val="04A0" w:firstRow="1" w:lastRow="0" w:firstColumn="1" w:lastColumn="0" w:noHBand="0" w:noVBand="1"/>
      </w:tblPr>
      <w:tblGrid>
        <w:gridCol w:w="1134"/>
        <w:gridCol w:w="1330"/>
        <w:gridCol w:w="4820"/>
        <w:gridCol w:w="709"/>
        <w:gridCol w:w="1042"/>
        <w:gridCol w:w="993"/>
      </w:tblGrid>
      <w:tr w:rsidR="008B41CD" w:rsidRPr="00E362E0" w:rsidTr="002637B0">
        <w:trPr>
          <w:trHeight w:val="27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91590" w:rsidRDefault="008B41CD" w:rsidP="002637B0">
            <w:pPr>
              <w:keepNext/>
              <w:keepLine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 товара, работы, услуги в соответствии с КТРУ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91590" w:rsidRDefault="008B41CD" w:rsidP="002637B0">
            <w:pPr>
              <w:keepNext/>
              <w:keepLines/>
              <w:snapToGrid w:val="0"/>
              <w:jc w:val="center"/>
              <w:rPr>
                <w:b/>
                <w:sz w:val="20"/>
              </w:rPr>
            </w:pPr>
            <w:r w:rsidRPr="00E91590">
              <w:rPr>
                <w:b/>
                <w:sz w:val="20"/>
              </w:rPr>
              <w:t>Наименование</w:t>
            </w:r>
          </w:p>
          <w:p w:rsidR="008B41CD" w:rsidRPr="00E91590" w:rsidRDefault="008B41CD" w:rsidP="002637B0">
            <w:pPr>
              <w:keepNext/>
              <w:keepLines/>
              <w:snapToGrid w:val="0"/>
              <w:jc w:val="center"/>
              <w:rPr>
                <w:b/>
                <w:sz w:val="20"/>
              </w:rPr>
            </w:pPr>
            <w:r w:rsidRPr="00E91590">
              <w:rPr>
                <w:b/>
                <w:sz w:val="20"/>
              </w:rPr>
              <w:t>изделия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E91590" w:rsidRDefault="008B41CD" w:rsidP="002637B0">
            <w:pPr>
              <w:pStyle w:val="a3"/>
              <w:keepNext/>
              <w:keepLines/>
              <w:ind w:left="720"/>
              <w:jc w:val="center"/>
              <w:rPr>
                <w:b/>
                <w:sz w:val="18"/>
                <w:szCs w:val="18"/>
              </w:rPr>
            </w:pPr>
            <w:r w:rsidRPr="00E91590">
              <w:rPr>
                <w:b/>
                <w:sz w:val="18"/>
                <w:szCs w:val="18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91590" w:rsidRDefault="008B41CD" w:rsidP="002637B0">
            <w:pPr>
              <w:keepNext/>
              <w:keepLine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E91590">
              <w:rPr>
                <w:rFonts w:eastAsia="Arial Unicode MS"/>
                <w:b/>
                <w:sz w:val="18"/>
                <w:szCs w:val="18"/>
              </w:rPr>
              <w:t>Кол-во, 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91590" w:rsidRDefault="008B41CD" w:rsidP="002637B0">
            <w:pPr>
              <w:keepNext/>
              <w:keepLine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E91590">
              <w:rPr>
                <w:rFonts w:eastAsia="Arial Unicode MS"/>
                <w:b/>
                <w:sz w:val="18"/>
                <w:szCs w:val="18"/>
              </w:rPr>
              <w:t>Цена за ед.,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91590" w:rsidRDefault="008B41CD" w:rsidP="002637B0">
            <w:pPr>
              <w:keepNext/>
              <w:keepLines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E91590">
              <w:rPr>
                <w:rFonts w:eastAsia="Arial Unicode MS"/>
                <w:b/>
                <w:sz w:val="18"/>
                <w:szCs w:val="18"/>
              </w:rPr>
              <w:t>Сумма, руб.</w:t>
            </w: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_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Default="008B41CD" w:rsidP="002637B0">
            <w:pPr>
              <w:keepNext/>
              <w:keepLines/>
              <w:snapToGrid w:val="0"/>
              <w:rPr>
                <w:rFonts w:eastAsia="Andale Sans UI"/>
                <w:sz w:val="20"/>
                <w:lang w:val="en-US"/>
              </w:rPr>
            </w:pPr>
            <w:r>
              <w:rPr>
                <w:rFonts w:eastAsia="Andale Sans UI"/>
                <w:sz w:val="20"/>
              </w:rPr>
              <w:t xml:space="preserve">Протез бедра </w:t>
            </w:r>
            <w:proofErr w:type="spellStart"/>
            <w:r>
              <w:rPr>
                <w:rFonts w:eastAsia="Andale Sans UI"/>
                <w:sz w:val="20"/>
              </w:rPr>
              <w:t>лечебно</w:t>
            </w:r>
            <w:proofErr w:type="spellEnd"/>
            <w:r>
              <w:rPr>
                <w:rFonts w:eastAsia="Andale Sans UI"/>
                <w:sz w:val="20"/>
              </w:rPr>
              <w:t xml:space="preserve"> – тренировочный</w:t>
            </w:r>
          </w:p>
          <w:p w:rsidR="008B41CD" w:rsidRDefault="008B41CD" w:rsidP="002637B0">
            <w:pPr>
              <w:keepNext/>
              <w:keepLines/>
              <w:snapToGrid w:val="0"/>
              <w:rPr>
                <w:rFonts w:eastAsia="Andale Sans UI"/>
                <w:sz w:val="20"/>
                <w:lang w:val="en-US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01.28.08.07.03</w:t>
            </w: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3E492E" w:rsidRDefault="008B41CD" w:rsidP="002637B0">
            <w:pPr>
              <w:keepNext/>
              <w:keepLines/>
              <w:snapToGrid w:val="0"/>
              <w:rPr>
                <w:rFonts w:eastAsia="Andale Sans UI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C52209" w:rsidRDefault="008B41CD" w:rsidP="002637B0">
            <w:pPr>
              <w:keepNext/>
              <w:keepLines/>
              <w:spacing w:before="100" w:beforeAutospacing="1" w:after="100" w:afterAutospacing="1"/>
            </w:pPr>
            <w:r w:rsidRPr="00177E40">
              <w:rPr>
                <w:b/>
                <w:sz w:val="20"/>
              </w:rPr>
              <w:t>Протез бедра лечебно-тренировочный, модульного типа</w:t>
            </w:r>
            <w:r w:rsidRPr="00C52209">
              <w:rPr>
                <w:sz w:val="20"/>
              </w:rPr>
              <w:t xml:space="preserve">. </w:t>
            </w:r>
          </w:p>
          <w:p w:rsidR="008B41CD" w:rsidRPr="00C52209" w:rsidRDefault="008B41CD" w:rsidP="002637B0">
            <w:pPr>
              <w:keepNext/>
              <w:keepLines/>
              <w:spacing w:before="100" w:beforeAutospacing="1" w:after="100" w:afterAutospacing="1"/>
            </w:pPr>
            <w:r w:rsidRPr="00C52209">
              <w:rPr>
                <w:sz w:val="20"/>
              </w:rPr>
              <w:t xml:space="preserve">Протез предназначен для формирования культи пациента,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гильзы - из материалов, разрешенных к применению для изготовления приемных гильз, согласно медицинских показаний для конкретного инвалида. </w:t>
            </w:r>
          </w:p>
          <w:p w:rsidR="008B41CD" w:rsidRPr="00C52209" w:rsidRDefault="008B41CD" w:rsidP="002637B0">
            <w:pPr>
              <w:keepNext/>
              <w:keepLines/>
              <w:spacing w:before="100" w:beforeAutospacing="1" w:after="100" w:afterAutospacing="1"/>
            </w:pPr>
            <w:r w:rsidRPr="00C52209">
              <w:rPr>
                <w:b/>
                <w:bCs/>
                <w:sz w:val="20"/>
              </w:rPr>
              <w:t xml:space="preserve">Тип крепление протеза </w:t>
            </w:r>
            <w:r w:rsidRPr="00C52209">
              <w:rPr>
                <w:sz w:val="20"/>
              </w:rPr>
              <w:t>– согласно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инвалида.</w:t>
            </w:r>
          </w:p>
          <w:p w:rsidR="008B41CD" w:rsidRPr="00C52209" w:rsidRDefault="008B41CD" w:rsidP="002637B0">
            <w:pPr>
              <w:keepNext/>
              <w:keepLines/>
              <w:spacing w:before="100" w:beforeAutospacing="1" w:after="100" w:afterAutospacing="1"/>
            </w:pPr>
            <w:r w:rsidRPr="00C52209">
              <w:rPr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8B41CD" w:rsidRPr="00C52209" w:rsidRDefault="008B41CD" w:rsidP="002637B0">
            <w:pPr>
              <w:keepNext/>
              <w:keepLines/>
              <w:spacing w:before="100" w:beforeAutospacing="1" w:after="100" w:afterAutospacing="1"/>
            </w:pPr>
            <w:r w:rsidRPr="00C52209">
              <w:rPr>
                <w:b/>
                <w:bCs/>
                <w:sz w:val="20"/>
              </w:rPr>
              <w:t xml:space="preserve">Стопа - модульная. </w:t>
            </w:r>
            <w:r w:rsidRPr="00C52209">
              <w:rPr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8B41CD" w:rsidRPr="00A7374E" w:rsidRDefault="008B41CD" w:rsidP="002637B0">
            <w:pPr>
              <w:keepNext/>
              <w:keepLines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C52209">
              <w:rPr>
                <w:b/>
                <w:bCs/>
                <w:sz w:val="20"/>
              </w:rPr>
              <w:t xml:space="preserve">Коленный шарнир - модульного типа. </w:t>
            </w:r>
            <w:r w:rsidRPr="00C52209">
              <w:rPr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_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Протез бедра модульный с коленным модулем механического принципа действия и стопой для пациентов низкого (1-2) уровня активности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rPr>
                <w:b/>
                <w:bCs/>
                <w:sz w:val="20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01.28.08.07.10</w:t>
            </w: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6B3485" w:rsidRDefault="008B41CD" w:rsidP="002637B0">
            <w:pPr>
              <w:keepNext/>
              <w:keepLines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 xml:space="preserve">Протез бедра </w:t>
            </w:r>
            <w:r w:rsidRPr="006B3485">
              <w:rPr>
                <w:rFonts w:eastAsia="Andale Sans UI"/>
                <w:b/>
                <w:sz w:val="20"/>
              </w:rPr>
              <w:t>модульный с коленным модулем механического принципа действия и стопой для пациентов низкого (1-2) уровня активности</w:t>
            </w:r>
            <w:r>
              <w:rPr>
                <w:rFonts w:eastAsia="Andale Sans UI"/>
                <w:b/>
                <w:sz w:val="20"/>
              </w:rPr>
              <w:t>.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Формообразующая часть косметической облицовки - модульная мягкая полиуретановая. Косметическое покрытие облицовки - чулки ортопедические перлоновые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>).  Приёмная гильза – любая, согласно медицинских показаний для конкретного инвалида.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</w:t>
            </w:r>
            <w:r w:rsidRPr="00E362E0">
              <w:rPr>
                <w:rFonts w:eastAsia="Andale Sans UI"/>
                <w:sz w:val="20"/>
              </w:rPr>
              <w:lastRenderedPageBreak/>
              <w:t>особенностей, уровня двигательной активности пациента).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с повышенной упругостью в носочной или пяточной частях;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с </w:t>
            </w:r>
            <w:proofErr w:type="spellStart"/>
            <w:r w:rsidRPr="00E362E0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шарнирная полиуретановая монолитная в комплекте с модульной щиколоткой,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облегченная для пожилых,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1-2 уровня активности.  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</w:t>
            </w:r>
            <w:r w:rsidRPr="00E362E0">
              <w:rPr>
                <w:rFonts w:eastAsia="Andale Sans UI"/>
                <w:sz w:val="20"/>
              </w:rPr>
              <w:t>: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</w:t>
            </w:r>
            <w:r>
              <w:rPr>
                <w:rFonts w:eastAsia="Andale Sans UI"/>
                <w:sz w:val="20"/>
              </w:rPr>
              <w:t xml:space="preserve"> модуля должна обуславливаться </w:t>
            </w:r>
            <w:r w:rsidRPr="00E362E0">
              <w:rPr>
                <w:rFonts w:eastAsia="Andale Sans UI"/>
                <w:sz w:val="20"/>
              </w:rPr>
              <w:t>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Тип протеза: постоянный</w:t>
            </w:r>
            <w:r>
              <w:rPr>
                <w:rFonts w:eastAsia="Andale Sans UI"/>
                <w:sz w:val="20"/>
              </w:rPr>
              <w:t>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lastRenderedPageBreak/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>_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Протез бедра модульный с коленным модулем механического принципа действия и стопой для пациентов среднего (2-3) уровня активности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01.28.08.07.10</w:t>
            </w:r>
          </w:p>
          <w:p w:rsidR="008B41CD" w:rsidRPr="00CD79FF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18"/>
                <w:szCs w:val="18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Default="008B41CD" w:rsidP="002637B0">
            <w:pPr>
              <w:keepNext/>
              <w:keepLines/>
              <w:snapToGrid w:val="0"/>
              <w:jc w:val="both"/>
              <w:rPr>
                <w:rFonts w:eastAsia="Andale Sans UI"/>
                <w:b/>
                <w:sz w:val="20"/>
              </w:rPr>
            </w:pPr>
            <w:r w:rsidRPr="00177E40">
              <w:rPr>
                <w:rFonts w:eastAsia="Andale Sans UI"/>
                <w:b/>
                <w:sz w:val="20"/>
              </w:rPr>
              <w:lastRenderedPageBreak/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 </w:t>
            </w:r>
            <w:r w:rsidRPr="006B3485">
              <w:rPr>
                <w:rFonts w:eastAsia="Andale Sans UI"/>
                <w:b/>
                <w:sz w:val="20"/>
              </w:rPr>
              <w:t>с коленным модулем механического принципа действия и стопой для пациентов среднего (2-3) уровня активности.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Формообразующая часть косметической облицовки - модульная мягкая полиуретановая. Косметическое покрытие облицовки - чулки ортопедические перлоновые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>). Приёмная гильза – любая, согласно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E362E0">
              <w:rPr>
                <w:rFonts w:eastAsia="Andale Sans UI"/>
                <w:sz w:val="20"/>
              </w:rPr>
              <w:t>. Допускается применение вкладных гильз из вспененных материалов. Крепление протеза поясное, с использованием бандажа или кожаных полуфабрикатов без шин или вакуумное. Регулировочно-соединительные устройства и другие комплектующие протеза должны соответствовать весу инвалида.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</w:t>
            </w:r>
            <w:r w:rsidRPr="00E362E0">
              <w:rPr>
                <w:rFonts w:eastAsia="Andale Sans UI"/>
                <w:sz w:val="20"/>
              </w:rPr>
              <w:lastRenderedPageBreak/>
              <w:t>особенностей, уровня двигательной активности пациента).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Модуль стопы для пациентов 2-3 уровня активности</w:t>
            </w:r>
            <w:r w:rsidRPr="00E362E0">
              <w:rPr>
                <w:rFonts w:eastAsia="Andale Sans UI"/>
                <w:sz w:val="20"/>
              </w:rPr>
              <w:t xml:space="preserve">: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подвижная во всех вертикальных плоскостях,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действия: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8B41CD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lastRenderedPageBreak/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>_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Протез бедра модульный с силиконовым чехлом, с коленным модулем механического принципа действия и стопой для пациентов низкого (1-2) уровня активности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01.28.08.07.10</w:t>
            </w: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604E4A" w:rsidRDefault="008B41CD" w:rsidP="002637B0">
            <w:pPr>
              <w:keepNext/>
              <w:keepLines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177E40">
              <w:rPr>
                <w:rFonts w:eastAsia="Andale Sans UI"/>
                <w:b/>
                <w:sz w:val="20"/>
              </w:rPr>
              <w:t>Протез бедра модульный</w:t>
            </w:r>
            <w:r w:rsidRPr="00E362E0">
              <w:rPr>
                <w:rFonts w:eastAsia="Andale Sans UI"/>
                <w:sz w:val="20"/>
              </w:rPr>
              <w:t xml:space="preserve"> </w:t>
            </w:r>
            <w:proofErr w:type="spellStart"/>
            <w:r w:rsidRPr="00604E4A">
              <w:rPr>
                <w:rFonts w:eastAsia="Andale Sans UI"/>
                <w:b/>
                <w:sz w:val="20"/>
              </w:rPr>
              <w:t>модульный</w:t>
            </w:r>
            <w:proofErr w:type="spellEnd"/>
            <w:r w:rsidRPr="00604E4A">
              <w:rPr>
                <w:rFonts w:eastAsia="Andale Sans UI"/>
                <w:b/>
                <w:sz w:val="20"/>
              </w:rPr>
              <w:t xml:space="preserve"> с силиконовым чехлом, с коленным модулем механического принципа действия и стопой для пациентов низкого (1-2) уровня активности</w:t>
            </w:r>
            <w:r>
              <w:rPr>
                <w:rFonts w:eastAsia="Andale Sans UI"/>
                <w:b/>
                <w:sz w:val="20"/>
              </w:rPr>
              <w:t>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Формообразующая часть косметической облицовки - </w:t>
            </w:r>
            <w:r>
              <w:rPr>
                <w:rFonts w:eastAsia="Andale Sans UI"/>
                <w:sz w:val="20"/>
              </w:rPr>
              <w:t>модульная мягкая полиуретановая</w:t>
            </w:r>
            <w:r w:rsidRPr="00E362E0">
              <w:rPr>
                <w:rFonts w:eastAsia="Andale Sans UI"/>
                <w:sz w:val="20"/>
              </w:rPr>
              <w:t>. Косметическое покрытие облицовки - чулки ортопедические перлоновые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(силиконовые)</w:t>
            </w:r>
            <w:r w:rsidRPr="00E362E0">
              <w:rPr>
                <w:rFonts w:eastAsia="Andale Sans UI"/>
                <w:sz w:val="20"/>
              </w:rPr>
              <w:t xml:space="preserve">.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должны соответствовать весу инвалида.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Модуль стопы для пациентов 1-2 уровня активности</w:t>
            </w:r>
            <w:r w:rsidRPr="00E362E0">
              <w:rPr>
                <w:rFonts w:eastAsia="Andale Sans UI"/>
                <w:sz w:val="20"/>
              </w:rPr>
              <w:t xml:space="preserve">: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lastRenderedPageBreak/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 повышенной упругостью в носочной или пяточной частях;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стопа с </w:t>
            </w:r>
            <w:proofErr w:type="spellStart"/>
            <w:r w:rsidRPr="00E362E0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 шарниром, подвижным в сагиттальной и фронтальной плоскостях и демпфирующими прокладками под носок и под пятку;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шарнирная полиуретановая монолитная в комплекте с модульной щиколоткой,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стопа облегченная для пожилых,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>Коленный модуль механического принципа действия</w:t>
            </w:r>
            <w:r w:rsidRPr="00E362E0">
              <w:rPr>
                <w:rFonts w:eastAsia="Andale Sans UI"/>
                <w:sz w:val="20"/>
              </w:rPr>
              <w:t>: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lastRenderedPageBreak/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Протез бедра модульный с силиконовым чехлом, с коленным модулем механического принципа действия и</w:t>
            </w:r>
            <w:r>
              <w:rPr>
                <w:rFonts w:eastAsia="Andale Sans UI"/>
                <w:sz w:val="20"/>
              </w:rPr>
              <w:t xml:space="preserve"> стопой для пациентов среднего (2</w:t>
            </w:r>
            <w:r w:rsidRPr="00E362E0">
              <w:rPr>
                <w:rFonts w:eastAsia="Andale Sans UI"/>
                <w:sz w:val="20"/>
              </w:rPr>
              <w:t>-</w:t>
            </w:r>
            <w:r>
              <w:rPr>
                <w:rFonts w:eastAsia="Andale Sans UI"/>
                <w:sz w:val="20"/>
              </w:rPr>
              <w:t>3</w:t>
            </w:r>
            <w:r w:rsidRPr="00E362E0">
              <w:rPr>
                <w:rFonts w:eastAsia="Andale Sans UI"/>
                <w:sz w:val="20"/>
              </w:rPr>
              <w:t>) уровня активности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01.28.08.07.10</w:t>
            </w: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(</w:t>
            </w:r>
            <w:proofErr w:type="spellStart"/>
            <w:r w:rsidRPr="00D109E3">
              <w:rPr>
                <w:rFonts w:eastAsia="Andale Sans UI"/>
                <w:sz w:val="20"/>
              </w:rPr>
              <w:t>силоновые</w:t>
            </w:r>
            <w:proofErr w:type="spellEnd"/>
            <w:r w:rsidRPr="00D109E3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В качестве вкладного элемента применяются чехлы полимерные гелиевые (силиконовые). 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 xml:space="preserve">  Регулировочно-соединительные устройства и другие комплектующие протеза соответствуют весу инвалида.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 xml:space="preserve">Модуль стопы для пациентов 2-3 уровня активности:  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lastRenderedPageBreak/>
              <w:t>или стопа со средней степенью энергосбережения (углепластиковая),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Модель применяемого в протезировании модуля стопы обуславливается индивидуальными показаниями к протезированию для конкретного пациента.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Коленный модуль механического принципа действия: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 xml:space="preserve"> моноцентрический с замком;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или моноцентрический с тормозным механизмом,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или моноцентрический с фиксатором и толкателем,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или полицентрический со встроенным толкателем,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или полицентрический с независимым механическим регулированием фаз сгибания-разгибания,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 xml:space="preserve">или полицентрический с зависимым механическим регулированием фаз сгибания-разгибания, 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или любой другой коленный модуль механического принципа действия.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Модель применяемого в протезировании коленного модуля обуславливается индивидуальными показаниями к протезированию для конкретного пациента.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8B41CD" w:rsidRPr="00D109E3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109E3">
              <w:rPr>
                <w:rFonts w:eastAsia="Andale Sans UI"/>
                <w:sz w:val="20"/>
              </w:rPr>
              <w:t>Исполнитель работ обеспечит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Default="008B41CD" w:rsidP="002637B0">
            <w:pPr>
              <w:keepNext/>
              <w:keepLines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>_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Протез бедра модульный с коленным модулем пневматического принципа действия и стопо</w:t>
            </w:r>
            <w:r>
              <w:rPr>
                <w:rFonts w:eastAsia="Andale Sans UI"/>
                <w:sz w:val="20"/>
              </w:rPr>
              <w:t xml:space="preserve">й для пациентов среднего (2-3) </w:t>
            </w:r>
            <w:r w:rsidRPr="00E362E0">
              <w:rPr>
                <w:rFonts w:eastAsia="Andale Sans UI"/>
                <w:sz w:val="20"/>
              </w:rPr>
              <w:t>уровня активности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01.28.08.07.10</w:t>
            </w: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604E4A" w:rsidRDefault="008B41CD" w:rsidP="002637B0">
            <w:pPr>
              <w:keepNext/>
              <w:keepLines/>
              <w:snapToGrid w:val="0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604E4A">
              <w:rPr>
                <w:rFonts w:eastAsia="Andale Sans UI"/>
                <w:b/>
                <w:sz w:val="20"/>
              </w:rPr>
              <w:t>Протез бедра модульный с коленным модулем пневматического принципа действия и стопой для пациентов среднего (2-3) уровня активности.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Формообразующая часть косметической облицовки - модульная мягкая полиуретановая. Косметическое покрытие облицовки - чулки ортопедические перлоновые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>).  Приёмная гильза – любая, согласно медицинских показаний для конкретного инвалида.  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должны соответствовать весу инвалида.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Коленный модуль с пневматическим </w:t>
            </w:r>
            <w:r w:rsidRPr="00E362E0">
              <w:rPr>
                <w:rFonts w:eastAsia="Andale Sans UI"/>
                <w:b/>
                <w:sz w:val="20"/>
              </w:rPr>
              <w:lastRenderedPageBreak/>
              <w:t>регулированием: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sz w:val="20"/>
              </w:rPr>
            </w:pPr>
            <w:r w:rsidRPr="00E362E0">
              <w:rPr>
                <w:sz w:val="20"/>
              </w:rPr>
              <w:t xml:space="preserve">или коленный шарнир с механизмом торможения, </w:t>
            </w:r>
            <w:proofErr w:type="spellStart"/>
            <w:r w:rsidRPr="00E362E0">
              <w:rPr>
                <w:sz w:val="20"/>
              </w:rPr>
              <w:t>отключающемся</w:t>
            </w:r>
            <w:proofErr w:type="spellEnd"/>
            <w:r w:rsidRPr="00E362E0">
              <w:rPr>
                <w:sz w:val="20"/>
              </w:rPr>
              <w:t xml:space="preserve"> при переходе на передний отдел стопы, с независимым пневматическим регулированием фаз сгибания-разгибания;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пневматического принципа действия.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Default="008B41CD" w:rsidP="002637B0">
            <w:pPr>
              <w:keepNext/>
              <w:keepLines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Протез бедра модульный с силиконовым чехлом с коленным модулем пневматического принципа действия и стопой для пациентов среднего (2-3) уровня активности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01.28.08.07.10</w:t>
            </w: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Default="008B41CD" w:rsidP="002637B0">
            <w:pPr>
              <w:keepNext/>
              <w:keepLines/>
              <w:snapToGrid w:val="0"/>
              <w:rPr>
                <w:rFonts w:eastAsia="Andale Sans UI"/>
                <w:sz w:val="20"/>
              </w:rPr>
            </w:pPr>
            <w:r w:rsidRPr="00177E40">
              <w:rPr>
                <w:rFonts w:eastAsia="Andale Sans UI"/>
                <w:b/>
                <w:sz w:val="20"/>
              </w:rPr>
              <w:t xml:space="preserve">Протез </w:t>
            </w:r>
            <w:r w:rsidRPr="008202D4">
              <w:rPr>
                <w:rFonts w:eastAsia="Andale Sans UI"/>
                <w:b/>
                <w:sz w:val="20"/>
              </w:rPr>
              <w:t>бедра модульный с силиконовым чехлом с коленным модулем пневматического принципа действия и стопой для пациентов среднего (2-3) уровня активности</w:t>
            </w:r>
            <w:r w:rsidRPr="00E362E0">
              <w:rPr>
                <w:rFonts w:eastAsia="Andale Sans UI"/>
                <w:sz w:val="20"/>
              </w:rPr>
              <w:t>.</w:t>
            </w:r>
          </w:p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Формообразующая часть косметической облицовки - модульная мягкая полиуретановая. Косметическое покрытие облицовки - чулки ортопедические перлоновые (</w:t>
            </w:r>
            <w:proofErr w:type="spellStart"/>
            <w:r w:rsidRPr="00E362E0">
              <w:rPr>
                <w:rFonts w:eastAsia="Andale Sans UI"/>
                <w:sz w:val="20"/>
              </w:rPr>
              <w:t>силоновые</w:t>
            </w:r>
            <w:proofErr w:type="spellEnd"/>
            <w:r w:rsidRPr="00E362E0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E362E0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</w:t>
            </w:r>
            <w:r>
              <w:rPr>
                <w:rFonts w:eastAsia="Andale Sans UI"/>
                <w:b/>
                <w:sz w:val="20"/>
              </w:rPr>
              <w:t>о</w:t>
            </w:r>
            <w:r w:rsidRPr="00E362E0">
              <w:rPr>
                <w:rFonts w:eastAsia="Andale Sans UI"/>
                <w:b/>
                <w:sz w:val="20"/>
              </w:rPr>
              <w:t>вые).</w:t>
            </w:r>
            <w:r w:rsidRPr="00E362E0">
              <w:rPr>
                <w:rFonts w:eastAsia="Andale Sans UI"/>
                <w:sz w:val="20"/>
              </w:rPr>
              <w:t xml:space="preserve">  Крепление за счет чехла полимерного (силиконового) с использованием замка для чехлов полимерных, или вакуумной мембраны или любого другого крепления для чехлов полимерных (силиконовых).  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t xml:space="preserve">Модуль стопы для пациентов 2-3 уровня активности: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E362E0">
              <w:rPr>
                <w:rFonts w:eastAsia="Andale Sans UI"/>
                <w:b/>
                <w:sz w:val="20"/>
              </w:rPr>
              <w:lastRenderedPageBreak/>
              <w:t>Коленный модуль с пневматическим регулированием: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коленный шарнир с независимым пневматическим регулированием фаз сгибания-разгибания (полицентрический с пневматическим управлением фазой переноса),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sz w:val="20"/>
              </w:rPr>
            </w:pPr>
            <w:r w:rsidRPr="00E362E0">
              <w:rPr>
                <w:sz w:val="20"/>
              </w:rPr>
              <w:t xml:space="preserve">или коленный шарнир с механизмом торможения, </w:t>
            </w:r>
            <w:proofErr w:type="spellStart"/>
            <w:r w:rsidRPr="00E362E0">
              <w:rPr>
                <w:sz w:val="20"/>
              </w:rPr>
              <w:t>отключающемся</w:t>
            </w:r>
            <w:proofErr w:type="spellEnd"/>
            <w:r w:rsidRPr="00E362E0">
              <w:rPr>
                <w:sz w:val="20"/>
              </w:rPr>
              <w:t xml:space="preserve"> при переходе на передний отдел стопы, с независимым пневматическим регулированием фаз сгибания-разгибания;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или коленный шарнир с тормозным механизмом, моноцентрический с пневматическим управлением фазой переноса,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или четырехосный пневматический коленный модуль с независимым регулированием сгибания и разгибания в фазе переноса,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или любой другой коленный модуль пневматического принципа действия.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>Модель применяемого в протезировании коленного модуля должна обуславливаться индивидуальными показаниями к протезированию для конкретного пациента.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E362E0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Default="008B41CD" w:rsidP="002637B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sz w:val="20"/>
              </w:rPr>
              <w:t xml:space="preserve">Протез бедра модульный с коленным модулем </w:t>
            </w:r>
            <w:r>
              <w:rPr>
                <w:rFonts w:eastAsia="Andale Sans UI"/>
                <w:sz w:val="20"/>
              </w:rPr>
              <w:t>гидравлическо</w:t>
            </w:r>
            <w:r w:rsidRPr="00E362E0">
              <w:rPr>
                <w:rFonts w:eastAsia="Andale Sans UI"/>
                <w:sz w:val="20"/>
              </w:rPr>
              <w:t>го принципа действия и стопой для пациентов среднего (2-3) уровня активности</w:t>
            </w:r>
          </w:p>
          <w:p w:rsidR="008B41CD" w:rsidRPr="00E362E0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01.28.08.07.10</w:t>
            </w: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перлоновые (</w:t>
            </w:r>
            <w:proofErr w:type="spellStart"/>
            <w:r w:rsidRPr="008B546F">
              <w:rPr>
                <w:rFonts w:eastAsia="Andale Sans UI"/>
                <w:sz w:val="20"/>
              </w:rPr>
              <w:t>силоновые</w:t>
            </w:r>
            <w:proofErr w:type="spellEnd"/>
            <w:r w:rsidRPr="008B546F">
              <w:rPr>
                <w:rFonts w:eastAsia="Andale Sans UI"/>
                <w:sz w:val="20"/>
              </w:rPr>
              <w:t>).  Приёмная гильза – любая, согласно медицинских показаний для конкретного инвалида.  Допускается применение вкладных гильз из вспененных материалов.  Крепление протеза поясное, с использованием бандажа или кожаных полуфабрикатов без шин или вакуумное.  Регулировочно-соединительные устройства и другие комплектующие протеза соответствуют весу инвалида.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 xml:space="preserve">Модуль стопы для пациентов 2-3 уровня активности:  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 xml:space="preserve">стопа подвижная во всех вертикальных плоскостях, 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>или стопа со средней степенью энергосбережения (углепластиковая),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 xml:space="preserve">любая другая стопа для пациентов 2-3 уровня активности.    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>Модель применяемого в протезировании модуля стопы обуславливается индивидуальными показаниями к протезированию для конкретного пациента.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>Коленный модуль с гидравлическим регулированием: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>моноцентрический с поворотной гидравлической системой управления фазой опоры и переноса,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>моноцентрический с гидравлическим управлением фазой переноса,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lastRenderedPageBreak/>
              <w:t xml:space="preserve">полицентрический с гидравлическим управлением фазой переноса, 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>любой другой коленный шарнир с гидравлическим управлением.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>Модель применяемого в протезировании коленного модуля обуславливается индивидуальными показаниями к протезированию для конкретного пациента.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8B546F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8B41CD" w:rsidRPr="008B546F" w:rsidRDefault="008B41CD" w:rsidP="002637B0">
            <w:pPr>
              <w:keepNext/>
              <w:keepLines/>
              <w:jc w:val="both"/>
              <w:rPr>
                <w:b/>
                <w:sz w:val="20"/>
              </w:rPr>
            </w:pPr>
            <w:r w:rsidRPr="008B546F">
              <w:rPr>
                <w:rFonts w:eastAsia="Andale Sans UI"/>
                <w:sz w:val="20"/>
              </w:rPr>
              <w:t>Исполнитель работ обеспечит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Default="008B41CD" w:rsidP="002637B0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362E0" w:rsidRDefault="008B41CD" w:rsidP="002637B0">
            <w:pPr>
              <w:keepNext/>
              <w:keepLines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362E0" w:rsidRDefault="008B41CD" w:rsidP="002637B0">
            <w:pPr>
              <w:keepNext/>
              <w:keepLines/>
              <w:rPr>
                <w:sz w:val="20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_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rPr>
                <w:sz w:val="20"/>
              </w:rPr>
            </w:pPr>
            <w:r w:rsidRPr="00E362E0">
              <w:rPr>
                <w:sz w:val="20"/>
              </w:rPr>
              <w:t>Протез бедра для купания с механическим коленным модулем</w:t>
            </w:r>
          </w:p>
          <w:p w:rsidR="008B41CD" w:rsidRPr="00E362E0" w:rsidRDefault="008B41CD" w:rsidP="002637B0">
            <w:pPr>
              <w:keepNext/>
              <w:keepLines/>
              <w:rPr>
                <w:sz w:val="20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01.28.08.07.05</w:t>
            </w: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uppressLineNumbers/>
              <w:snapToGri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sz w:val="20"/>
              </w:rPr>
            </w:pPr>
            <w:r w:rsidRPr="006D4E4A">
              <w:rPr>
                <w:b/>
                <w:sz w:val="20"/>
              </w:rPr>
              <w:t>Протез бедра для купания</w:t>
            </w:r>
            <w:r>
              <w:rPr>
                <w:b/>
                <w:sz w:val="20"/>
              </w:rPr>
              <w:t xml:space="preserve"> с механическим коленным модулем</w:t>
            </w:r>
            <w:r w:rsidRPr="006D4E4A">
              <w:rPr>
                <w:b/>
                <w:sz w:val="20"/>
              </w:rPr>
              <w:t>, модульный, влагозащищенный</w:t>
            </w:r>
            <w:r w:rsidRPr="00E362E0">
              <w:rPr>
                <w:sz w:val="20"/>
              </w:rPr>
              <w:t>. Приёмная гильза индивидуальная (с изготовлением пробной гильзы). Индивидуальная постоянная гильза должна быть выполнена из литьевого слоистого пластика на основе акриловых смол или карбона. В качестве вкладного элемента допускается применять чехлы полимерные гелиевые. Крепление за счет формы приемной гильзы и вакуума, либо за счет чехла полимерного гелиевого. Допускается дополнительное поясное крепление. 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Коленный модуль специальный, для купального протеза, влагозащищенный механического принципа действия, коленный модуль должен иметь замковое устройство. Тип протеза: специальный, для купания.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362E0" w:rsidRDefault="008B41CD" w:rsidP="002637B0">
            <w:pPr>
              <w:keepNext/>
              <w:keepLines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362E0" w:rsidRDefault="008B41CD" w:rsidP="002637B0">
            <w:pPr>
              <w:keepNext/>
              <w:keepLines/>
              <w:rPr>
                <w:sz w:val="20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sz w:val="20"/>
              </w:rPr>
            </w:pPr>
            <w:r w:rsidRPr="00E362E0">
              <w:rPr>
                <w:sz w:val="20"/>
              </w:rPr>
              <w:t>Протез бедра для купания с гидравлическим коленным модулем</w:t>
            </w:r>
          </w:p>
          <w:p w:rsidR="008B41CD" w:rsidRPr="00E362E0" w:rsidRDefault="008B41CD" w:rsidP="002637B0">
            <w:pPr>
              <w:keepNext/>
              <w:keepLines/>
              <w:jc w:val="both"/>
              <w:rPr>
                <w:sz w:val="20"/>
              </w:rPr>
            </w:pP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  <w:lang w:val="en-US"/>
              </w:rPr>
              <w:t>32</w:t>
            </w:r>
            <w:r>
              <w:rPr>
                <w:rFonts w:eastAsia="Andale Sans UI"/>
                <w:sz w:val="20"/>
              </w:rPr>
              <w:t>.50.22.190</w:t>
            </w:r>
          </w:p>
          <w:p w:rsidR="008B41CD" w:rsidRPr="00CD79FF" w:rsidRDefault="008B41CD" w:rsidP="002637B0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CD79FF">
              <w:rPr>
                <w:color w:val="000000"/>
                <w:sz w:val="18"/>
                <w:szCs w:val="18"/>
              </w:rPr>
              <w:t>01.28.08.07.05</w:t>
            </w:r>
          </w:p>
          <w:p w:rsidR="008B41CD" w:rsidRDefault="008B41CD" w:rsidP="002637B0">
            <w:pPr>
              <w:keepNext/>
              <w:keepLines/>
              <w:snapToGrid w:val="0"/>
              <w:jc w:val="center"/>
              <w:rPr>
                <w:rFonts w:eastAsia="Andale Sans UI"/>
                <w:sz w:val="20"/>
              </w:rPr>
            </w:pPr>
          </w:p>
          <w:p w:rsidR="008B41CD" w:rsidRPr="00E362E0" w:rsidRDefault="008B41CD" w:rsidP="002637B0">
            <w:pPr>
              <w:keepNext/>
              <w:keepLines/>
              <w:suppressLineNumbers/>
              <w:snapToGri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sz w:val="20"/>
              </w:rPr>
            </w:pPr>
            <w:r w:rsidRPr="00FE001A">
              <w:rPr>
                <w:b/>
                <w:sz w:val="20"/>
              </w:rPr>
              <w:t>Протез бедра для купания</w:t>
            </w:r>
            <w:r w:rsidRPr="00E362E0">
              <w:rPr>
                <w:sz w:val="20"/>
              </w:rPr>
              <w:t xml:space="preserve"> с гидравлическим коленным модулем, модульный, влагозащищенный. Приёмная гильза индивидуальная (две пробные гильзы).  Индивидуальная постоянная гильза должна быть выполнена из литьевого слоистого пластика на основе акриловых смол или карбона.  В качестве вкладного элемента могут применяться чехлы полимерные гелиевые. Крепление вакуумное или замковое.  Допускается дополнительное поясное крепление. Регулировочно-соединительные устройства должны соответствовать весу инвалида, должны быть выполнены с покрытием, допускающим применение их в купальных протезах. Стопа специальная влагозащищенная, для купального протеза, с защитой от проскальзывания. </w:t>
            </w:r>
          </w:p>
          <w:p w:rsidR="008B41CD" w:rsidRPr="00E362E0" w:rsidRDefault="008B41CD" w:rsidP="002637B0">
            <w:pPr>
              <w:keepNext/>
              <w:keepLines/>
              <w:ind w:firstLine="399"/>
              <w:jc w:val="both"/>
              <w:rPr>
                <w:sz w:val="20"/>
              </w:rPr>
            </w:pPr>
            <w:r w:rsidRPr="00E362E0">
              <w:rPr>
                <w:sz w:val="20"/>
              </w:rPr>
              <w:t xml:space="preserve">Коленный модуль специальный, для купального протеза, влагозащищенный: моноцентрический с гидравлическим управлением фазой переноса, с дополнительной функцией – замыкание в коленном шарнире или гидравлический одноосный коленный шарнир с независимым бесступенчатым механизмом регулирования фазы сгибания и разгибания, с </w:t>
            </w:r>
            <w:r w:rsidRPr="00E362E0">
              <w:rPr>
                <w:sz w:val="20"/>
              </w:rPr>
              <w:lastRenderedPageBreak/>
              <w:t>механическим замком или любой гидравлический коленный модуль для купального протеза бедра.</w:t>
            </w:r>
            <w:r>
              <w:rPr>
                <w:sz w:val="20"/>
              </w:rPr>
              <w:t xml:space="preserve"> </w:t>
            </w:r>
            <w:r w:rsidRPr="00E362E0">
              <w:rPr>
                <w:sz w:val="20"/>
              </w:rPr>
              <w:t>Тип протеза: специальный, для купания.  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362E0" w:rsidRDefault="008B41CD" w:rsidP="002637B0">
            <w:pPr>
              <w:keepNext/>
              <w:keepLines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362E0" w:rsidRDefault="008B41CD" w:rsidP="002637B0">
            <w:pPr>
              <w:keepNext/>
              <w:keepLines/>
              <w:rPr>
                <w:sz w:val="20"/>
              </w:rPr>
            </w:pPr>
          </w:p>
        </w:tc>
      </w:tr>
      <w:tr w:rsidR="008B41CD" w:rsidRPr="00E362E0" w:rsidTr="002637B0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ndale Sans UI"/>
                <w:color w:val="000000"/>
                <w:sz w:val="20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color w:val="000000"/>
                <w:sz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CD" w:rsidRPr="00E362E0" w:rsidRDefault="008B41CD" w:rsidP="002637B0">
            <w:pPr>
              <w:keepNext/>
              <w:keepLines/>
              <w:jc w:val="both"/>
              <w:rPr>
                <w:rFonts w:eastAsia="Arial Unicode MS"/>
                <w:bCs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bCs/>
                <w:sz w:val="20"/>
              </w:rPr>
              <w:t>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bCs/>
                <w:kern w:val="2"/>
                <w:sz w:val="20"/>
                <w:lang w:eastAsia="zh-CN"/>
              </w:rPr>
            </w:pPr>
            <w:r w:rsidRPr="00E362E0">
              <w:rPr>
                <w:rFonts w:eastAsia="Arial Unicode MS"/>
                <w:bCs/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CD" w:rsidRPr="00E362E0" w:rsidRDefault="008B41CD" w:rsidP="002637B0">
            <w:pPr>
              <w:keepNext/>
              <w:keepLines/>
              <w:jc w:val="center"/>
              <w:rPr>
                <w:rFonts w:eastAsia="Arial Unicode MS"/>
                <w:bCs/>
                <w:kern w:val="2"/>
                <w:sz w:val="20"/>
                <w:lang w:eastAsia="zh-CN"/>
              </w:rPr>
            </w:pPr>
          </w:p>
        </w:tc>
      </w:tr>
    </w:tbl>
    <w:p w:rsidR="007F4AC3" w:rsidRDefault="007F4AC3">
      <w:bookmarkStart w:id="0" w:name="_GoBack"/>
      <w:bookmarkEnd w:id="0"/>
    </w:p>
    <w:sectPr w:rsidR="007F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D"/>
    <w:rsid w:val="007F4AC3"/>
    <w:rsid w:val="008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B41CD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  <w:style w:type="paragraph" w:customStyle="1" w:styleId="2">
    <w:name w:val="Знак2"/>
    <w:basedOn w:val="a"/>
    <w:rsid w:val="008B41C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nhideWhenUsed/>
    <w:rsid w:val="008B41C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B41CD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  <w:style w:type="paragraph" w:customStyle="1" w:styleId="2">
    <w:name w:val="Знак2"/>
    <w:basedOn w:val="a"/>
    <w:rsid w:val="008B41C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nhideWhenUsed/>
    <w:rsid w:val="008B41C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27003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 Александр Юрьевич</dc:creator>
  <cp:lastModifiedBy>Соболевский Александр Юрьевич</cp:lastModifiedBy>
  <cp:revision>1</cp:revision>
  <dcterms:created xsi:type="dcterms:W3CDTF">2019-08-16T12:39:00Z</dcterms:created>
  <dcterms:modified xsi:type="dcterms:W3CDTF">2019-08-16T12:40:00Z</dcterms:modified>
</cp:coreProperties>
</file>