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9D" w:rsidRPr="00483200" w:rsidRDefault="00B6129D" w:rsidP="00B6129D">
      <w:pPr>
        <w:suppressAutoHyphens w:val="0"/>
        <w:jc w:val="center"/>
        <w:rPr>
          <w:b/>
        </w:rPr>
      </w:pPr>
      <w:r w:rsidRPr="00483200">
        <w:rPr>
          <w:b/>
        </w:rPr>
        <w:t xml:space="preserve">НАИМЕНОВАНИЕ И ОПИСАНИЕ ОБЪЕКТА ЗАКУПКИ </w:t>
      </w:r>
    </w:p>
    <w:p w:rsidR="00B6129D" w:rsidRDefault="00B6129D" w:rsidP="00B6129D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B6129D" w:rsidRDefault="00B6129D" w:rsidP="00B6129D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 xml:space="preserve">№ </w:t>
            </w:r>
            <w:proofErr w:type="gramStart"/>
            <w:r w:rsidRPr="00F30B48">
              <w:rPr>
                <w:rFonts w:cs="Times New Roman"/>
                <w:b/>
              </w:rPr>
              <w:t>п</w:t>
            </w:r>
            <w:proofErr w:type="gramEnd"/>
            <w:r w:rsidRPr="00F30B48">
              <w:rPr>
                <w:rFonts w:cs="Times New Roman"/>
                <w:b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>Показатели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>Характеристики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rPr>
                <w:rFonts w:cs="Times New Roman"/>
              </w:rPr>
            </w:pPr>
            <w:r w:rsidRPr="00F30B48">
              <w:rPr>
                <w:rFonts w:cs="Times New Roman"/>
                <w:b/>
                <w:iCs/>
              </w:rPr>
              <w:t>Предмет размещения заказа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uppressAutoHyphens w:val="0"/>
              <w:spacing w:line="276" w:lineRule="auto"/>
              <w:jc w:val="both"/>
              <w:rPr>
                <w:rFonts w:cs="Times New Roman"/>
              </w:rPr>
            </w:pPr>
            <w:r w:rsidRPr="00F30B48">
              <w:rPr>
                <w:rFonts w:cs="Times New Roman"/>
              </w:rPr>
              <w:t xml:space="preserve">Выполнение работ по изготовлению </w:t>
            </w:r>
            <w:proofErr w:type="spellStart"/>
            <w:r w:rsidRPr="00F30B48">
              <w:rPr>
                <w:rFonts w:cs="Times New Roman"/>
              </w:rPr>
              <w:t>ортезов</w:t>
            </w:r>
            <w:proofErr w:type="spellEnd"/>
            <w:r w:rsidRPr="00F30B48">
              <w:rPr>
                <w:rFonts w:cs="Times New Roman"/>
              </w:rPr>
              <w:t xml:space="preserve"> для инвалидов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both"/>
              <w:rPr>
                <w:rFonts w:cs="Times New Roman"/>
              </w:rPr>
            </w:pPr>
            <w:r w:rsidRPr="00F30B48">
              <w:rPr>
                <w:rFonts w:cs="Times New Roman"/>
                <w:b/>
                <w:iCs/>
              </w:rPr>
              <w:t>Источник финансирования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Финансирование заказа </w:t>
            </w:r>
            <w:r w:rsidRPr="00F30B48">
              <w:rPr>
                <w:rFonts w:eastAsia="Times New Roman" w:cs="Times New Roman"/>
                <w:lang w:eastAsia="ar-SA" w:bidi="ar-SA"/>
              </w:rPr>
              <w:t xml:space="preserve">осуществляется </w:t>
            </w: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F30B48">
              <w:rPr>
                <w:rFonts w:eastAsia="Times New Roman" w:cs="Times New Roman"/>
                <w:lang w:eastAsia="ar-SA" w:bidi="ar-SA"/>
              </w:rPr>
              <w:t>.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 xml:space="preserve">Сроки выполнения работ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346DD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30 календарных дней на изделие со дня открытия Бланка-заказа, </w:t>
            </w:r>
            <w:r w:rsidR="002C48FB">
              <w:rPr>
                <w:rFonts w:eastAsia="Times New Roman" w:cs="Times New Roman"/>
                <w:color w:val="auto"/>
                <w:lang w:eastAsia="ar-SA" w:bidi="ar-SA"/>
              </w:rPr>
              <w:t xml:space="preserve">по (включительно) </w:t>
            </w:r>
            <w:r w:rsidR="00346DD1">
              <w:rPr>
                <w:rFonts w:eastAsia="Times New Roman" w:cs="Times New Roman"/>
                <w:color w:val="auto"/>
                <w:lang w:eastAsia="ar-SA" w:bidi="ar-SA"/>
              </w:rPr>
              <w:t>06.</w:t>
            </w:r>
            <w:bookmarkStart w:id="0" w:name="_GoBack"/>
            <w:bookmarkEnd w:id="0"/>
            <w:r w:rsidR="00346DD1">
              <w:rPr>
                <w:rFonts w:eastAsia="Times New Roman" w:cs="Times New Roman"/>
                <w:color w:val="auto"/>
                <w:lang w:eastAsia="ar-SA" w:bidi="ar-SA"/>
              </w:rPr>
              <w:t>12.</w:t>
            </w: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>.201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>9</w:t>
            </w: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 г. 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>Объем работ (количество)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FB" w:rsidRDefault="00B6129D" w:rsidP="0090432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FF0000"/>
                <w:lang w:eastAsia="ar-SA" w:bidi="ar-SA"/>
              </w:rPr>
            </w:pPr>
            <w:r w:rsidRPr="00F30B48">
              <w:rPr>
                <w:rFonts w:eastAsia="Times New Roman" w:cs="Times New Roman"/>
                <w:lang w:eastAsia="ar-SA" w:bidi="ar-SA"/>
              </w:rPr>
              <w:t xml:space="preserve">В соответствии </w:t>
            </w: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>с приложением № 2 к аукционной документации – прилагается</w:t>
            </w:r>
            <w:r w:rsidR="002C48FB">
              <w:rPr>
                <w:rFonts w:eastAsia="Times New Roman" w:cs="Times New Roman"/>
                <w:color w:val="auto"/>
                <w:lang w:eastAsia="ar-SA" w:bidi="ar-SA"/>
              </w:rPr>
              <w:t>.</w:t>
            </w: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 </w:t>
            </w:r>
          </w:p>
          <w:p w:rsidR="00B6129D" w:rsidRPr="00F30B48" w:rsidRDefault="00B6129D" w:rsidP="0090432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B6129D" w:rsidRPr="00F30B48" w:rsidRDefault="00B6129D" w:rsidP="0090432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lang w:eastAsia="ar-SA" w:bidi="ar-SA"/>
              </w:rPr>
            </w:pPr>
            <w:r w:rsidRPr="00F30B48">
              <w:rPr>
                <w:rFonts w:cs="Times New Roman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>Срок гарантии качества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30B48">
              <w:rPr>
                <w:rFonts w:eastAsia="Times New Roman" w:cs="Times New Roman"/>
                <w:color w:val="auto"/>
                <w:lang w:eastAsia="ar-SA" w:bidi="ar-SA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B6129D" w:rsidRPr="002C48FB" w:rsidRDefault="00B6129D" w:rsidP="002C48FB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30B48">
              <w:rPr>
                <w:rFonts w:cs="Times New Roman"/>
              </w:rPr>
              <w:t xml:space="preserve">      В течение этого срока предприятие-изготовитель производит замену</w:t>
            </w:r>
            <w:r w:rsidR="002C48FB">
              <w:rPr>
                <w:rFonts w:cs="Times New Roman"/>
              </w:rPr>
              <w:t>,</w:t>
            </w:r>
            <w:r w:rsidRPr="00F30B48">
              <w:rPr>
                <w:rFonts w:cs="Times New Roman"/>
              </w:rPr>
              <w:t xml:space="preserve"> ремонт изделия бесплатно. Изделие пригодно для ремонта в течение времени его назначения.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D" w:rsidRPr="00F30B48" w:rsidRDefault="00B6129D" w:rsidP="00904321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 xml:space="preserve">Качественные, технические характеристики </w:t>
            </w:r>
          </w:p>
          <w:p w:rsidR="00B6129D" w:rsidRPr="00F30B48" w:rsidRDefault="00B6129D" w:rsidP="00904321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D" w:rsidRPr="00F30B48" w:rsidRDefault="00B6129D" w:rsidP="00904321">
            <w:pPr>
              <w:widowControl/>
              <w:suppressAutoHyphens w:val="0"/>
              <w:spacing w:line="276" w:lineRule="auto"/>
              <w:ind w:firstLine="360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b/>
                <w:color w:val="auto"/>
                <w:lang w:bidi="ar-SA"/>
              </w:rPr>
              <w:t xml:space="preserve"> 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При выполнении работ по обеспечению инвалидов и льготных категорий  граждан из числа ветеранов (далее – «работы», «получатели» соответственно)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ортезами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Исполнитель соблюд</w:t>
            </w:r>
            <w:r w:rsidR="002C48FB">
              <w:rPr>
                <w:rFonts w:eastAsia="Times New Roman" w:cs="Times New Roman"/>
                <w:color w:val="auto"/>
                <w:lang w:bidi="ar-SA"/>
              </w:rPr>
              <w:t>ает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требования следующих нормативных технических документов: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ГОСТ </w:t>
            </w:r>
            <w:proofErr w:type="gramStart"/>
            <w:r w:rsidRPr="00F30B48">
              <w:rPr>
                <w:rFonts w:eastAsia="Times New Roman" w:cs="Times New Roman"/>
                <w:color w:val="auto"/>
                <w:lang w:bidi="ar-SA"/>
              </w:rPr>
              <w:t>Р</w:t>
            </w:r>
            <w:proofErr w:type="gram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51632-2014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ГОСТ </w:t>
            </w:r>
            <w:proofErr w:type="gramStart"/>
            <w:r w:rsidRPr="00F30B48">
              <w:rPr>
                <w:rFonts w:eastAsia="Times New Roman" w:cs="Times New Roman"/>
                <w:color w:val="auto"/>
                <w:lang w:bidi="ar-SA"/>
              </w:rPr>
              <w:t>Р</w:t>
            </w:r>
            <w:proofErr w:type="gram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ИСО 22523-2007 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>ГОСТ 31509-2012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ГОСТ </w:t>
            </w:r>
            <w:proofErr w:type="gramStart"/>
            <w:r w:rsidRPr="00F30B48">
              <w:rPr>
                <w:rFonts w:eastAsia="Times New Roman" w:cs="Times New Roman"/>
                <w:color w:val="auto"/>
                <w:lang w:bidi="ar-SA"/>
              </w:rPr>
              <w:t>Р</w:t>
            </w:r>
            <w:proofErr w:type="gram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52878-2007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>ГОСТ 29097-2015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ГОСТ </w:t>
            </w:r>
            <w:proofErr w:type="gramStart"/>
            <w:r w:rsidRPr="00F30B48">
              <w:rPr>
                <w:rFonts w:eastAsia="Times New Roman" w:cs="Times New Roman"/>
                <w:color w:val="auto"/>
                <w:lang w:bidi="ar-SA"/>
              </w:rPr>
              <w:t>Р</w:t>
            </w:r>
            <w:proofErr w:type="gram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51819-2001</w:t>
            </w:r>
          </w:p>
          <w:p w:rsidR="00B6129D" w:rsidRPr="00F30B48" w:rsidRDefault="00B6129D" w:rsidP="00904321">
            <w:pPr>
              <w:widowControl/>
              <w:suppressAutoHyphens w:val="0"/>
              <w:spacing w:line="276" w:lineRule="auto"/>
              <w:ind w:firstLine="360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К работам по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ортезированию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относятся изготовление аппаратов ортопедических, корсетов,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реклинаторов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>, туторов и бандажей. Выполняемые работы соответств</w:t>
            </w:r>
            <w:r w:rsidR="002C48FB">
              <w:rPr>
                <w:rFonts w:eastAsia="Times New Roman" w:cs="Times New Roman"/>
                <w:color w:val="auto"/>
                <w:lang w:bidi="ar-SA"/>
              </w:rPr>
              <w:t>уют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нормативным документам и содержат комплекс медицинских, технических и социальных мероприятий проводимых с инвалидами (ветеранами), имеющими нарушения</w:t>
            </w:r>
            <w:r w:rsidR="002C48FB">
              <w:rPr>
                <w:rFonts w:eastAsia="Times New Roman" w:cs="Times New Roman"/>
                <w:color w:val="auto"/>
                <w:lang w:bidi="ar-SA"/>
              </w:rPr>
              <w:t>,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дефекты опорно-двигательного аппарата, в целях 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lastRenderedPageBreak/>
              <w:t>восстановления</w:t>
            </w:r>
            <w:r w:rsidR="002C48FB">
              <w:rPr>
                <w:rFonts w:eastAsia="Times New Roman" w:cs="Times New Roman"/>
                <w:color w:val="auto"/>
                <w:lang w:bidi="ar-SA"/>
              </w:rPr>
              <w:t>,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компенсации ограничений их жизнедеятельности.</w:t>
            </w:r>
          </w:p>
          <w:p w:rsidR="00B6129D" w:rsidRPr="00F30B48" w:rsidRDefault="00B6129D" w:rsidP="00904321">
            <w:pPr>
              <w:widowControl/>
              <w:suppressAutoHyphens w:val="0"/>
              <w:spacing w:line="276" w:lineRule="auto"/>
              <w:ind w:firstLine="360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конечностей с применением ортопедических аппаратов и туторов, а также при других дефектах обеспечива</w:t>
            </w:r>
            <w:r w:rsidR="007619F8">
              <w:rPr>
                <w:rFonts w:eastAsia="Times New Roman" w:cs="Times New Roman"/>
                <w:color w:val="auto"/>
                <w:lang w:bidi="ar-SA"/>
              </w:rPr>
              <w:t>ет</w:t>
            </w: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лечение, восстановление, и компенсацию утраченных функций организма и неустранимых анатомических дефектов и деформаций и включает в себя:</w:t>
            </w:r>
          </w:p>
          <w:p w:rsidR="00B6129D" w:rsidRPr="00F30B48" w:rsidRDefault="002C48FB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подбор,</w:t>
            </w:r>
            <w:r w:rsidR="00B6129D" w:rsidRPr="00F30B48">
              <w:rPr>
                <w:rFonts w:eastAsia="Times New Roman" w:cs="Times New Roman"/>
                <w:color w:val="auto"/>
                <w:lang w:bidi="ar-SA"/>
              </w:rPr>
              <w:t xml:space="preserve"> индивидуальное изготовление </w:t>
            </w:r>
            <w:proofErr w:type="spellStart"/>
            <w:r w:rsidR="00B6129D" w:rsidRPr="00F30B48">
              <w:rPr>
                <w:rFonts w:eastAsia="Times New Roman" w:cs="Times New Roman"/>
                <w:color w:val="auto"/>
                <w:lang w:bidi="ar-SA"/>
              </w:rPr>
              <w:t>ортезов</w:t>
            </w:r>
            <w:proofErr w:type="spellEnd"/>
            <w:r w:rsidR="00B6129D" w:rsidRPr="00F30B48">
              <w:rPr>
                <w:rFonts w:eastAsia="Times New Roman" w:cs="Times New Roman"/>
                <w:color w:val="auto"/>
                <w:lang w:bidi="ar-SA"/>
              </w:rPr>
              <w:t>, включая примерки, для получателей;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обучение получателей пользованию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ортезами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, с целью восстановления утраченных функций по самообслуживанию; 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консультативно-практическую помощь по обучению правилам эксплуатации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ортезов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>;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выдачу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ортезов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получателям после обучения пользованию ими;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наблюдение, сервисное обслуживание и ремонт в период гарантийного срока эксплуатации </w:t>
            </w:r>
            <w:proofErr w:type="spellStart"/>
            <w:r w:rsidRPr="00F30B48">
              <w:rPr>
                <w:rFonts w:eastAsia="Times New Roman" w:cs="Times New Roman"/>
                <w:color w:val="auto"/>
                <w:lang w:bidi="ar-SA"/>
              </w:rPr>
              <w:t>ортезов</w:t>
            </w:r>
            <w:proofErr w:type="spellEnd"/>
            <w:r w:rsidRPr="00F30B48">
              <w:rPr>
                <w:rFonts w:eastAsia="Times New Roman" w:cs="Times New Roman"/>
                <w:color w:val="auto"/>
                <w:lang w:bidi="ar-SA"/>
              </w:rPr>
              <w:t xml:space="preserve"> за счет Исполнителя.</w:t>
            </w:r>
          </w:p>
          <w:p w:rsidR="00B6129D" w:rsidRPr="00F30B48" w:rsidRDefault="00B6129D" w:rsidP="0090432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bidi="ar-SA"/>
              </w:rPr>
            </w:pPr>
          </w:p>
          <w:p w:rsidR="00B6129D" w:rsidRPr="00F30B48" w:rsidRDefault="00B6129D" w:rsidP="00904321">
            <w:pPr>
              <w:keepNext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lastRenderedPageBreak/>
              <w:t xml:space="preserve"> 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D" w:rsidRPr="00F30B48" w:rsidRDefault="00B6129D" w:rsidP="00904321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>Требования к безопасности</w:t>
            </w:r>
          </w:p>
          <w:p w:rsidR="00B6129D" w:rsidRPr="00F30B48" w:rsidRDefault="00B6129D" w:rsidP="00904321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hd w:val="clear" w:color="auto" w:fill="FFFFFF"/>
              <w:spacing w:line="276" w:lineRule="auto"/>
              <w:ind w:right="6"/>
              <w:jc w:val="both"/>
              <w:rPr>
                <w:rFonts w:cs="Times New Roman"/>
                <w:spacing w:val="1"/>
              </w:rPr>
            </w:pPr>
            <w:proofErr w:type="gramStart"/>
            <w:r w:rsidRPr="00F30B48">
              <w:rPr>
                <w:rFonts w:cs="Times New Roman"/>
                <w:spacing w:val="1"/>
              </w:rPr>
              <w:t xml:space="preserve">Работы по изготовлению </w:t>
            </w:r>
            <w:proofErr w:type="spellStart"/>
            <w:r w:rsidRPr="00F30B48">
              <w:rPr>
                <w:rFonts w:cs="Times New Roman"/>
                <w:spacing w:val="1"/>
              </w:rPr>
              <w:t>ортезов</w:t>
            </w:r>
            <w:proofErr w:type="spellEnd"/>
            <w:r w:rsidRPr="00F30B48">
              <w:rPr>
                <w:rFonts w:cs="Times New Roman"/>
                <w:spacing w:val="1"/>
              </w:rPr>
              <w:t xml:space="preserve">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F30B48">
              <w:rPr>
                <w:rFonts w:cs="Times New Roman"/>
                <w:spacing w:val="1"/>
              </w:rPr>
              <w:t>»)  при наличии:  регистрационных удостоверений</w:t>
            </w:r>
            <w:r w:rsidR="002C48FB">
              <w:rPr>
                <w:rFonts w:cs="Times New Roman"/>
                <w:spacing w:val="1"/>
              </w:rPr>
              <w:t>,</w:t>
            </w:r>
            <w:r w:rsidRPr="00F30B48">
              <w:rPr>
                <w:rFonts w:cs="Times New Roman"/>
                <w:spacing w:val="1"/>
              </w:rPr>
              <w:t xml:space="preserve"> деклараций о соответствии (сертификатов соответствия) на протезно-ортопедические изделия.</w:t>
            </w:r>
          </w:p>
          <w:p w:rsidR="00B6129D" w:rsidRPr="00F30B48" w:rsidRDefault="00B6129D" w:rsidP="002C48FB">
            <w:pPr>
              <w:shd w:val="clear" w:color="auto" w:fill="FFFFFF"/>
              <w:spacing w:line="252" w:lineRule="exact"/>
              <w:ind w:right="7"/>
              <w:jc w:val="both"/>
              <w:rPr>
                <w:rFonts w:cs="Times New Roman"/>
              </w:rPr>
            </w:pPr>
            <w:r w:rsidRPr="00F30B48">
              <w:rPr>
                <w:rFonts w:cs="Times New Roman"/>
                <w:spacing w:val="1"/>
              </w:rPr>
              <w:t xml:space="preserve">Материалы, применяемые при изготовлении и контактирующие с телом пациента,  </w:t>
            </w:r>
            <w:r w:rsidR="002C48FB">
              <w:rPr>
                <w:rFonts w:cs="Times New Roman"/>
                <w:spacing w:val="1"/>
              </w:rPr>
              <w:t>обладают</w:t>
            </w:r>
            <w:r w:rsidRPr="00F30B4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F30B48">
              <w:rPr>
                <w:rFonts w:cs="Times New Roman"/>
                <w:spacing w:val="1"/>
              </w:rPr>
              <w:t>биосовместимостью</w:t>
            </w:r>
            <w:proofErr w:type="spellEnd"/>
            <w:r w:rsidRPr="00F30B48">
              <w:rPr>
                <w:rFonts w:cs="Times New Roman"/>
                <w:spacing w:val="1"/>
              </w:rPr>
              <w:t xml:space="preserve"> с кожными покровами человека, не вызыва</w:t>
            </w:r>
            <w:r w:rsidR="002C48FB">
              <w:rPr>
                <w:rFonts w:cs="Times New Roman"/>
                <w:spacing w:val="1"/>
              </w:rPr>
              <w:t>ют</w:t>
            </w:r>
            <w:r w:rsidRPr="00F30B48">
              <w:rPr>
                <w:rFonts w:cs="Times New Roman"/>
                <w:spacing w:val="1"/>
              </w:rPr>
              <w:t xml:space="preserve"> у него токсических и аллергических реакций в соответствии с требованиями  серии стандартов ГОСТ ISO 10993-1-2011 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30B48">
              <w:rPr>
                <w:rFonts w:cs="Times New Roman"/>
                <w:spacing w:val="1"/>
              </w:rPr>
              <w:t>цитотоксичность</w:t>
            </w:r>
            <w:proofErr w:type="spellEnd"/>
            <w:r w:rsidRPr="00F30B48">
              <w:rPr>
                <w:rFonts w:cs="Times New Roman"/>
                <w:spacing w:val="1"/>
              </w:rPr>
              <w:t xml:space="preserve">: методы </w:t>
            </w:r>
            <w:proofErr w:type="spellStart"/>
            <w:r w:rsidRPr="00F30B48">
              <w:rPr>
                <w:rFonts w:cs="Times New Roman"/>
                <w:spacing w:val="1"/>
              </w:rPr>
              <w:t>in</w:t>
            </w:r>
            <w:proofErr w:type="spellEnd"/>
            <w:r w:rsidRPr="00F30B4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F30B48">
              <w:rPr>
                <w:rFonts w:cs="Times New Roman"/>
                <w:spacing w:val="1"/>
              </w:rPr>
              <w:t>vitro</w:t>
            </w:r>
            <w:proofErr w:type="spellEnd"/>
            <w:r w:rsidRPr="00F30B48">
              <w:rPr>
                <w:rFonts w:cs="Times New Roman"/>
                <w:spacing w:val="1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B6129D" w:rsidRPr="00F30B48" w:rsidTr="009043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spacing w:line="276" w:lineRule="auto"/>
              <w:jc w:val="center"/>
              <w:rPr>
                <w:rFonts w:cs="Times New Roman"/>
              </w:rPr>
            </w:pPr>
            <w:r w:rsidRPr="00F30B48">
              <w:rPr>
                <w:rFonts w:cs="Times New Roman"/>
              </w:rPr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D" w:rsidRPr="00F30B48" w:rsidRDefault="00B6129D" w:rsidP="00904321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F30B48">
              <w:rPr>
                <w:rFonts w:cs="Times New Roman"/>
                <w:b/>
              </w:rPr>
              <w:t xml:space="preserve">Требования к обеспечению </w:t>
            </w:r>
            <w:proofErr w:type="spellStart"/>
            <w:r w:rsidRPr="00F30B48">
              <w:rPr>
                <w:rFonts w:cs="Times New Roman"/>
                <w:b/>
              </w:rPr>
              <w:t>ортезами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D" w:rsidRPr="00F30B48" w:rsidRDefault="00B6129D" w:rsidP="00904321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</w:t>
            </w:r>
            <w:r w:rsidR="002C48FB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включает</w:t>
            </w:r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в себя: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изготовление и подборку </w:t>
            </w:r>
            <w:proofErr w:type="spellStart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для инвалидов и льготных категорий граждан из числа ветеранов;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выдачу </w:t>
            </w:r>
            <w:proofErr w:type="spellStart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инвалидам и льготной категории граждан из числа ветеранов;</w:t>
            </w:r>
          </w:p>
          <w:p w:rsidR="00B6129D" w:rsidRPr="00F30B48" w:rsidRDefault="00B6129D" w:rsidP="00B6129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сервисное обслуживание и ремонт в период гарантийного срока эксплуатации </w:t>
            </w:r>
            <w:proofErr w:type="spellStart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F30B48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за счет «Поставщика»;</w:t>
            </w:r>
          </w:p>
          <w:p w:rsidR="00B6129D" w:rsidRPr="00F30B48" w:rsidRDefault="00B6129D" w:rsidP="00B6129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03" w:hanging="284"/>
              <w:jc w:val="both"/>
              <w:rPr>
                <w:rFonts w:cs="Times New Roman"/>
              </w:rPr>
            </w:pPr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lastRenderedPageBreak/>
              <w:t xml:space="preserve">консультативно-практическую помощь по использованию и обучение правилам эксплуатации </w:t>
            </w:r>
            <w:proofErr w:type="spellStart"/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ортезов</w:t>
            </w:r>
            <w:proofErr w:type="spellEnd"/>
            <w:r w:rsidRPr="00F30B48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.  </w:t>
            </w:r>
          </w:p>
          <w:p w:rsidR="00B6129D" w:rsidRPr="00F30B48" w:rsidRDefault="00B6129D" w:rsidP="00904321">
            <w:pPr>
              <w:widowControl/>
              <w:suppressAutoHyphens w:val="0"/>
              <w:spacing w:line="276" w:lineRule="auto"/>
              <w:ind w:firstLine="360"/>
              <w:jc w:val="both"/>
              <w:rPr>
                <w:rFonts w:eastAsia="Times New Roman" w:cs="Times New Roman"/>
                <w:bCs/>
                <w:color w:val="auto"/>
                <w:lang w:bidi="ar-SA"/>
              </w:rPr>
            </w:pPr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Работы по обеспечению инвалидов (ветеранов) </w:t>
            </w:r>
            <w:proofErr w:type="spellStart"/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>ортезами</w:t>
            </w:r>
            <w:proofErr w:type="spellEnd"/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 считаются надлежащим образом исполненными, если у инвалидов (ветеранов) восстановлена двигательная, опорная</w:t>
            </w:r>
            <w:r w:rsidR="002C48FB">
              <w:rPr>
                <w:rFonts w:eastAsia="Times New Roman" w:cs="Times New Roman"/>
                <w:bCs/>
                <w:color w:val="auto"/>
                <w:lang w:bidi="ar-SA"/>
              </w:rPr>
              <w:t>,</w:t>
            </w:r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 косметическая функции конечности, созданы условия для предупреждения развития деформации</w:t>
            </w:r>
            <w:r w:rsidR="002C48FB">
              <w:rPr>
                <w:rFonts w:eastAsia="Times New Roman" w:cs="Times New Roman"/>
                <w:bCs/>
                <w:color w:val="auto"/>
                <w:lang w:bidi="ar-SA"/>
              </w:rPr>
              <w:t>,</w:t>
            </w:r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 благоприятного течения болезни. Работы по обеспечению инвалидов (ветеранов) </w:t>
            </w:r>
            <w:proofErr w:type="spellStart"/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>ортезами</w:t>
            </w:r>
            <w:proofErr w:type="spellEnd"/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 выполн</w:t>
            </w:r>
            <w:r w:rsidR="002C48FB">
              <w:rPr>
                <w:rFonts w:eastAsia="Times New Roman" w:cs="Times New Roman"/>
                <w:bCs/>
                <w:color w:val="auto"/>
                <w:lang w:bidi="ar-SA"/>
              </w:rPr>
              <w:t>яются</w:t>
            </w:r>
            <w:r w:rsidRPr="00F30B48">
              <w:rPr>
                <w:rFonts w:eastAsia="Times New Roman" w:cs="Times New Roman"/>
                <w:bCs/>
                <w:color w:val="auto"/>
                <w:lang w:bidi="ar-SA"/>
              </w:rPr>
              <w:t xml:space="preserve"> с надлежащим качеством и в установленные сроки.</w:t>
            </w:r>
          </w:p>
          <w:p w:rsidR="00B6129D" w:rsidRPr="00F30B48" w:rsidRDefault="00B6129D" w:rsidP="002C48FB">
            <w:pPr>
              <w:suppressAutoHyphens w:val="0"/>
              <w:spacing w:line="276" w:lineRule="auto"/>
              <w:ind w:left="303"/>
              <w:jc w:val="both"/>
              <w:rPr>
                <w:rFonts w:cs="Times New Roman"/>
              </w:rPr>
            </w:pPr>
          </w:p>
        </w:tc>
      </w:tr>
    </w:tbl>
    <w:p w:rsidR="00B6129D" w:rsidRPr="00F30B48" w:rsidRDefault="00B6129D" w:rsidP="00B6129D">
      <w:pPr>
        <w:suppressAutoHyphens w:val="0"/>
        <w:jc w:val="both"/>
        <w:rPr>
          <w:rFonts w:eastAsia="Times New Roman" w:cs="Times New Roman"/>
          <w:b/>
          <w:i/>
          <w:lang w:eastAsia="ru-RU" w:bidi="ar-SA"/>
        </w:rPr>
      </w:pPr>
      <w:r w:rsidRPr="00F30B48">
        <w:rPr>
          <w:rFonts w:eastAsia="Times New Roman" w:cs="Times New Roman"/>
          <w:color w:val="FF0000"/>
          <w:lang w:eastAsia="ru-RU" w:bidi="ar-SA"/>
        </w:rPr>
        <w:lastRenderedPageBreak/>
        <w:t xml:space="preserve">* </w:t>
      </w:r>
      <w:r w:rsidRPr="00F30B48">
        <w:rPr>
          <w:rFonts w:eastAsia="Times New Roman" w:cs="Times New Roman"/>
          <w:b/>
          <w:i/>
          <w:color w:val="FF0000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F30B48">
        <w:rPr>
          <w:rFonts w:eastAsia="Times New Roman" w:cs="Times New Roman"/>
          <w:b/>
          <w:i/>
          <w:color w:val="FF0000"/>
          <w:lang w:eastAsia="ru-RU" w:bidi="ar-SA"/>
        </w:rPr>
        <w:t xml:space="preserve"> “(+/- ___)”, «</w:t>
      </w:r>
      <w:proofErr w:type="gramEnd"/>
      <w:r w:rsidRPr="00F30B48">
        <w:rPr>
          <w:rFonts w:eastAsia="Times New Roman" w:cs="Times New Roman"/>
          <w:b/>
          <w:i/>
          <w:color w:val="FF0000"/>
          <w:lang w:eastAsia="ru-RU" w:bidi="ar-SA"/>
        </w:rPr>
        <w:t>должно», «должны» и т.д.).</w:t>
      </w:r>
    </w:p>
    <w:p w:rsidR="00B6129D" w:rsidRPr="00F30B48" w:rsidRDefault="00B6129D" w:rsidP="00B6129D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B6129D" w:rsidRPr="00F30B48" w:rsidRDefault="00B6129D" w:rsidP="00B6129D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B6129D" w:rsidRPr="00F30B48" w:rsidRDefault="00B6129D" w:rsidP="00B6129D">
      <w:pPr>
        <w:tabs>
          <w:tab w:val="right" w:pos="7938"/>
        </w:tabs>
        <w:suppressAutoHyphens w:val="0"/>
        <w:rPr>
          <w:rFonts w:cs="Times New Roman"/>
          <w:b/>
        </w:rPr>
      </w:pPr>
      <w:r w:rsidRPr="00F30B48">
        <w:rPr>
          <w:rFonts w:cs="Times New Roman"/>
          <w:b/>
        </w:rPr>
        <w:t xml:space="preserve">Территория оказания услуг – </w:t>
      </w:r>
      <w:r>
        <w:rPr>
          <w:rFonts w:cs="Times New Roman"/>
          <w:b/>
        </w:rPr>
        <w:t>Ямало-Ненецкий автономный округ</w:t>
      </w: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B6129D" w:rsidRDefault="00B6129D" w:rsidP="00B6129D">
      <w:pPr>
        <w:tabs>
          <w:tab w:val="right" w:pos="7938"/>
        </w:tabs>
        <w:suppressAutoHyphens w:val="0"/>
        <w:rPr>
          <w:rFonts w:cs="Times New Roman"/>
        </w:rPr>
      </w:pPr>
    </w:p>
    <w:p w:rsidR="00E76C9D" w:rsidRDefault="00E76C9D"/>
    <w:sectPr w:rsidR="00E76C9D" w:rsidSect="00B61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29D"/>
    <w:rsid w:val="00043656"/>
    <w:rsid w:val="0019270B"/>
    <w:rsid w:val="001A1963"/>
    <w:rsid w:val="002177A3"/>
    <w:rsid w:val="002566F1"/>
    <w:rsid w:val="002C48FB"/>
    <w:rsid w:val="00346DD1"/>
    <w:rsid w:val="00394328"/>
    <w:rsid w:val="003B6900"/>
    <w:rsid w:val="004420DB"/>
    <w:rsid w:val="004C214B"/>
    <w:rsid w:val="005B6277"/>
    <w:rsid w:val="005B7F05"/>
    <w:rsid w:val="00602FC0"/>
    <w:rsid w:val="00682C1B"/>
    <w:rsid w:val="007619F8"/>
    <w:rsid w:val="00791523"/>
    <w:rsid w:val="0091507A"/>
    <w:rsid w:val="00A0344A"/>
    <w:rsid w:val="00A35510"/>
    <w:rsid w:val="00A42273"/>
    <w:rsid w:val="00B6129D"/>
    <w:rsid w:val="00C958D3"/>
    <w:rsid w:val="00DB44C7"/>
    <w:rsid w:val="00E646DF"/>
    <w:rsid w:val="00E76C9D"/>
    <w:rsid w:val="00F75244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B6129D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B6129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Бондарева Алла Валерьевна</cp:lastModifiedBy>
  <cp:revision>4</cp:revision>
  <dcterms:created xsi:type="dcterms:W3CDTF">2018-12-21T11:17:00Z</dcterms:created>
  <dcterms:modified xsi:type="dcterms:W3CDTF">2019-08-07T10:49:00Z</dcterms:modified>
</cp:coreProperties>
</file>