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D2" w:rsidRDefault="00E350D2" w:rsidP="00E350D2">
      <w:pPr>
        <w:widowControl w:val="0"/>
        <w:contextualSpacing/>
        <w:jc w:val="center"/>
        <w:rPr>
          <w:b/>
        </w:rPr>
      </w:pPr>
      <w:r w:rsidRPr="00E64C51">
        <w:rPr>
          <w:b/>
        </w:rPr>
        <w:t>ОПИСАНИЕ ОБЪЕКТА ЗАКУПКИ</w:t>
      </w:r>
    </w:p>
    <w:p w:rsidR="00E350D2" w:rsidRDefault="00E350D2" w:rsidP="00E350D2">
      <w:pPr>
        <w:widowControl w:val="0"/>
        <w:contextualSpacing/>
        <w:rPr>
          <w:b/>
        </w:rPr>
      </w:pPr>
    </w:p>
    <w:p w:rsidR="00E350D2" w:rsidRDefault="00E350D2" w:rsidP="00E350D2">
      <w:pPr>
        <w:ind w:firstLine="709"/>
        <w:jc w:val="both"/>
        <w:rPr>
          <w:b/>
          <w:sz w:val="26"/>
          <w:szCs w:val="26"/>
        </w:rPr>
      </w:pPr>
    </w:p>
    <w:p w:rsidR="00E350D2" w:rsidRPr="00BC34BD" w:rsidRDefault="00E350D2" w:rsidP="00E350D2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b/>
          <w:sz w:val="26"/>
          <w:szCs w:val="26"/>
          <w:lang w:eastAsia="ar-SA"/>
        </w:rPr>
      </w:pPr>
      <w:r w:rsidRPr="00BC34BD">
        <w:rPr>
          <w:b/>
          <w:sz w:val="26"/>
          <w:szCs w:val="26"/>
          <w:lang w:eastAsia="ar-SA"/>
        </w:rPr>
        <w:t>Описание объекта закупки:</w:t>
      </w:r>
    </w:p>
    <w:p w:rsidR="00E350D2" w:rsidRPr="002103DA" w:rsidRDefault="00E350D2" w:rsidP="00E350D2">
      <w:pPr>
        <w:ind w:firstLine="709"/>
        <w:jc w:val="both"/>
        <w:rPr>
          <w:sz w:val="26"/>
          <w:szCs w:val="26"/>
        </w:rPr>
      </w:pPr>
      <w:r w:rsidRPr="002103DA">
        <w:rPr>
          <w:bCs/>
          <w:sz w:val="26"/>
          <w:szCs w:val="26"/>
        </w:rPr>
        <w:t>О</w:t>
      </w:r>
      <w:r w:rsidRPr="002103DA">
        <w:rPr>
          <w:sz w:val="26"/>
          <w:szCs w:val="26"/>
        </w:rPr>
        <w:t xml:space="preserve">казание в 2019 году услуг по </w:t>
      </w:r>
      <w:r w:rsidRPr="002103DA">
        <w:rPr>
          <w:iCs/>
          <w:spacing w:val="-4"/>
          <w:sz w:val="26"/>
          <w:szCs w:val="26"/>
        </w:rPr>
        <w:t>санаторно-курортному лечению</w:t>
      </w:r>
      <w:r w:rsidRPr="002103DA">
        <w:rPr>
          <w:spacing w:val="-4"/>
          <w:sz w:val="26"/>
          <w:szCs w:val="26"/>
        </w:rPr>
        <w:t xml:space="preserve"> граждан-получателей государственной социальной помощи в виде набора социальных услуг</w:t>
      </w:r>
      <w:r w:rsidRPr="002103DA">
        <w:rPr>
          <w:sz w:val="26"/>
          <w:szCs w:val="26"/>
        </w:rPr>
        <w:t>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2103DA">
        <w:rPr>
          <w:sz w:val="26"/>
          <w:szCs w:val="26"/>
        </w:rPr>
        <w:t>Основанием для оказания услуг является Федеральный закон №178-ФЗ от 17.07.1999г. «О государственной социальной помощи»</w:t>
      </w:r>
      <w:r w:rsidRPr="00BC34BD">
        <w:rPr>
          <w:sz w:val="26"/>
          <w:szCs w:val="26"/>
        </w:rPr>
        <w:t>.</w:t>
      </w:r>
    </w:p>
    <w:p w:rsidR="00E350D2" w:rsidRPr="00BC34BD" w:rsidRDefault="00E350D2" w:rsidP="00E350D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C34BD">
        <w:rPr>
          <w:bCs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Услуги по медицинской реабилитации должны быть выполнены и оказаны: 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в соответствии с национальным стандартом Российской Федерации, регламентирующим услуги по медицинской реабилитации инвалидов (ГОСТ </w:t>
      </w:r>
      <w:proofErr w:type="gramStart"/>
      <w:r w:rsidRPr="00BC34BD">
        <w:rPr>
          <w:sz w:val="26"/>
          <w:szCs w:val="26"/>
          <w:lang w:eastAsia="ar-SA"/>
        </w:rPr>
        <w:t>Р</w:t>
      </w:r>
      <w:proofErr w:type="gramEnd"/>
      <w:r w:rsidRPr="00BC34BD">
        <w:rPr>
          <w:sz w:val="26"/>
          <w:szCs w:val="26"/>
          <w:lang w:eastAsia="ar-SA"/>
        </w:rPr>
        <w:t xml:space="preserve"> 52877-2007)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proofErr w:type="gramStart"/>
      <w:r w:rsidRPr="00BC34BD">
        <w:rPr>
          <w:sz w:val="26"/>
          <w:szCs w:val="26"/>
          <w:lang w:eastAsia="ar-SA"/>
        </w:rPr>
        <w:t>- оказание услуг должно осуществляться организацией на основании 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Лоте,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</w:t>
      </w:r>
      <w:proofErr w:type="gramEnd"/>
      <w:r w:rsidRPr="00BC34BD">
        <w:rPr>
          <w:sz w:val="26"/>
          <w:szCs w:val="26"/>
          <w:lang w:eastAsia="ar-SA"/>
        </w:rPr>
        <w:t xml:space="preserve"> надлежащем </w:t>
      </w:r>
      <w:proofErr w:type="gramStart"/>
      <w:r w:rsidRPr="00BC34BD">
        <w:rPr>
          <w:sz w:val="26"/>
          <w:szCs w:val="26"/>
          <w:lang w:eastAsia="ar-SA"/>
        </w:rPr>
        <w:t>порядке</w:t>
      </w:r>
      <w:proofErr w:type="gramEnd"/>
    </w:p>
    <w:p w:rsidR="00E350D2" w:rsidRPr="00BC34BD" w:rsidRDefault="00E350D2" w:rsidP="00E350D2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BC34BD">
        <w:rPr>
          <w:b/>
          <w:bCs/>
          <w:sz w:val="26"/>
          <w:szCs w:val="26"/>
        </w:rPr>
        <w:t xml:space="preserve">Общие требования к организациям, оказывающим санаторно-курортные услуги в соответствии ГОСТ </w:t>
      </w:r>
      <w:proofErr w:type="gramStart"/>
      <w:r w:rsidRPr="00BC34BD">
        <w:rPr>
          <w:b/>
          <w:bCs/>
          <w:sz w:val="26"/>
          <w:szCs w:val="26"/>
        </w:rPr>
        <w:t>Р</w:t>
      </w:r>
      <w:proofErr w:type="gramEnd"/>
      <w:r w:rsidRPr="00BC34BD">
        <w:rPr>
          <w:b/>
          <w:bCs/>
          <w:sz w:val="26"/>
          <w:szCs w:val="26"/>
        </w:rPr>
        <w:t xml:space="preserve"> 54599-2011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пострадавшим должно быть достаточным для проведения полного курса медицинской реабилитации. 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2. Требования к прилегающей территории и зоне отдыха: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туристов.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Аварийное освещение и энергоснабжение (стационарный генератор или аккумуляторы и фонари)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lastRenderedPageBreak/>
        <w:t>- Естественное и/или искусственное освещение в коридорах и на лестницах круглосуточно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Водоснабжение (круглосуточно) – горячее и  холодное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Наличие емкости для минимального запаса воды не менее чем на сутки на время аварии, профилактических работ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Отопление, обеспечивающее температуру воздуха в жилых и общественных помещениях не ниже </w:t>
      </w:r>
      <w:smartTag w:uri="urn:schemas-microsoft-com:office:smarttags" w:element="metricconverter">
        <w:smartTagPr>
          <w:attr w:name="ProductID" w:val="18,5 ﾰC"/>
        </w:smartTagPr>
        <w:r w:rsidRPr="00BC34BD">
          <w:rPr>
            <w:sz w:val="26"/>
            <w:szCs w:val="26"/>
          </w:rPr>
          <w:t>18,5 °C</w:t>
        </w:r>
      </w:smartTag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Вентиляция (естественная или принудительная) или кондиционирование воздуха во всех помещениях круглогодично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Круглосуточная работа лифта в здании: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более одного этажа (для спинальных больных)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более двух этажей (для больных с заболеваниями опорно-двигательного аппарата)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более пяти этажей (для всех категорий граждан)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служебный, грузовой (или грузоподъемник)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звукоизоляция, обеспечивающая уровень шума менее 35 дБ.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4. Здания и сооружения организации, оказывающей санаторно-курортные услуги застрахованным лицам, пострадавшим вследствие несчастных случаев на производстве и профессиональных заболеваний, должны: </w:t>
      </w:r>
    </w:p>
    <w:p w:rsidR="00E350D2" w:rsidRPr="00BC34BD" w:rsidRDefault="00E350D2" w:rsidP="00E350D2">
      <w:pPr>
        <w:keepNext/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highlight w:val="yellow"/>
        </w:rPr>
      </w:pPr>
      <w:r w:rsidRPr="00BC34BD">
        <w:rPr>
          <w:b/>
          <w:bCs/>
          <w:sz w:val="26"/>
          <w:szCs w:val="26"/>
        </w:rPr>
        <w:t xml:space="preserve"> - </w:t>
      </w:r>
      <w:r w:rsidRPr="00BC34BD">
        <w:rPr>
          <w:bCs/>
          <w:sz w:val="26"/>
          <w:szCs w:val="26"/>
        </w:rPr>
        <w:t xml:space="preserve">соответствовать  требованиям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BC34BD">
        <w:rPr>
          <w:bCs/>
          <w:sz w:val="26"/>
          <w:szCs w:val="26"/>
        </w:rPr>
        <w:t>Минрегиона</w:t>
      </w:r>
      <w:proofErr w:type="spellEnd"/>
      <w:r w:rsidRPr="00BC34BD">
        <w:rPr>
          <w:bCs/>
          <w:sz w:val="26"/>
          <w:szCs w:val="26"/>
        </w:rPr>
        <w:t xml:space="preserve"> России от 27.12.2011 № 605).: </w:t>
      </w:r>
      <w:proofErr w:type="spellStart"/>
      <w:r w:rsidRPr="00BC34BD">
        <w:rPr>
          <w:bCs/>
          <w:sz w:val="26"/>
          <w:szCs w:val="26"/>
        </w:rPr>
        <w:t>безбарьерная</w:t>
      </w:r>
      <w:proofErr w:type="spellEnd"/>
      <w:r w:rsidRPr="00BC34BD">
        <w:rPr>
          <w:bCs/>
          <w:sz w:val="26"/>
          <w:szCs w:val="26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  <w:r w:rsidRPr="00BC34BD">
        <w:rPr>
          <w:bCs/>
          <w:sz w:val="26"/>
          <w:szCs w:val="26"/>
          <w:highlight w:val="yellow"/>
        </w:rPr>
        <w:t xml:space="preserve">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В подземных и цокольных этажах санаториев,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6. Размещение застрахованных лиц, а в случае необходимости – сопровождающих лиц, в одно- и двухместных номерах со всеми удобствами (за исключением номеров повышенной комфортности), включая возможность соблюдения личной гигиены (умывальник, душ или ванна, туалет) в номере проживания.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Площадь номера должна позволять </w:t>
      </w:r>
      <w:proofErr w:type="gramStart"/>
      <w:r w:rsidRPr="00BC34BD">
        <w:rPr>
          <w:sz w:val="26"/>
          <w:szCs w:val="26"/>
        </w:rPr>
        <w:t>проживающему</w:t>
      </w:r>
      <w:proofErr w:type="gramEnd"/>
      <w:r w:rsidRPr="00BC34BD">
        <w:rPr>
          <w:sz w:val="26"/>
          <w:szCs w:val="26"/>
        </w:rPr>
        <w:t xml:space="preserve"> свободно, удобно и безопасно передвигаться и использовать оборудование и оснащение. Площадь номера (не учитывая площадь санузла, лоджии, балкона), должна быть не менее: однокомнатного одноместного - </w:t>
      </w:r>
      <w:smartTag w:uri="urn:schemas-microsoft-com:office:smarttags" w:element="metricconverter">
        <w:smartTagPr>
          <w:attr w:name="ProductID" w:val="9 м2"/>
        </w:smartTagPr>
        <w:r w:rsidRPr="00BC34BD">
          <w:rPr>
            <w:sz w:val="26"/>
            <w:szCs w:val="26"/>
          </w:rPr>
          <w:t>9 м2</w:t>
        </w:r>
      </w:smartTag>
      <w:r w:rsidRPr="00BC34BD">
        <w:rPr>
          <w:sz w:val="26"/>
          <w:szCs w:val="26"/>
        </w:rPr>
        <w:t xml:space="preserve">, однокомнатного двухместного - </w:t>
      </w:r>
      <w:smartTag w:uri="urn:schemas-microsoft-com:office:smarttags" w:element="metricconverter">
        <w:smartTagPr>
          <w:attr w:name="ProductID" w:val="12 м2"/>
        </w:smartTagPr>
        <w:r w:rsidRPr="00BC34BD">
          <w:rPr>
            <w:sz w:val="26"/>
            <w:szCs w:val="26"/>
          </w:rPr>
          <w:t>12 м2</w:t>
        </w:r>
      </w:smartTag>
      <w:r w:rsidRPr="00BC34BD">
        <w:rPr>
          <w:sz w:val="26"/>
          <w:szCs w:val="26"/>
        </w:rPr>
        <w:t xml:space="preserve">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</w:t>
      </w:r>
    </w:p>
    <w:p w:rsidR="00E350D2" w:rsidRPr="00BC34BD" w:rsidRDefault="00E350D2" w:rsidP="00E350D2">
      <w:pPr>
        <w:keepNext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BC34BD">
        <w:rPr>
          <w:sz w:val="26"/>
          <w:szCs w:val="26"/>
        </w:rPr>
        <w:t xml:space="preserve">Номер должен быть оснащен </w:t>
      </w:r>
      <w:r w:rsidRPr="00BC34BD">
        <w:rPr>
          <w:sz w:val="26"/>
          <w:szCs w:val="26"/>
          <w:shd w:val="clear" w:color="auto" w:fill="FFFFFF"/>
        </w:rPr>
        <w:t xml:space="preserve">мебелью, инвентарем и санитарно-гигиеническими предметами </w:t>
      </w:r>
      <w:r w:rsidRPr="00BC34BD">
        <w:rPr>
          <w:sz w:val="26"/>
          <w:szCs w:val="26"/>
        </w:rPr>
        <w:t xml:space="preserve">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 Должна проводится ежедневная уборка номера горничной, смена постельного белья один раз в пять дней и полотенец один раз в три дня 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 Должны предоставляться </w:t>
      </w:r>
      <w:r w:rsidRPr="00BC34BD">
        <w:rPr>
          <w:sz w:val="26"/>
          <w:szCs w:val="26"/>
        </w:rPr>
        <w:lastRenderedPageBreak/>
        <w:t xml:space="preserve">средства личной гигиены (мыло, туалетная бумага и т.д.) 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 Должно быть обеспечено </w:t>
      </w:r>
      <w:r w:rsidRPr="00BC34BD">
        <w:rPr>
          <w:sz w:val="26"/>
          <w:szCs w:val="26"/>
          <w:shd w:val="clear" w:color="auto" w:fill="FFFFFF"/>
        </w:rPr>
        <w:t>удаление отходов и защита от насекомых и грызунов.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7. </w:t>
      </w:r>
      <w:proofErr w:type="gramStart"/>
      <w:r w:rsidRPr="00BC34BD">
        <w:rPr>
          <w:sz w:val="26"/>
          <w:szCs w:val="26"/>
        </w:rPr>
        <w:t>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(ред. от 21.06.2013) "О мерах по совершенствованию лечебного питания в лечебно-профилактических учреждениях Российской Федерации".</w:t>
      </w:r>
      <w:proofErr w:type="gramEnd"/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Профиль лечения</w:t>
      </w:r>
      <w:r w:rsidRPr="00BC34BD">
        <w:rPr>
          <w:sz w:val="26"/>
          <w:szCs w:val="26"/>
          <w:u w:val="single"/>
        </w:rPr>
        <w:t>:</w:t>
      </w:r>
      <w:r w:rsidRPr="00BC34BD">
        <w:rPr>
          <w:sz w:val="26"/>
          <w:szCs w:val="26"/>
        </w:rPr>
        <w:t xml:space="preserve"> </w:t>
      </w:r>
    </w:p>
    <w:p w:rsidR="006D50FA" w:rsidRPr="00BC34BD" w:rsidRDefault="006D50FA" w:rsidP="006D50FA">
      <w:pPr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по Классу Х</w:t>
      </w:r>
      <w:proofErr w:type="gramStart"/>
      <w:r w:rsidRPr="00BC34BD">
        <w:rPr>
          <w:sz w:val="26"/>
          <w:szCs w:val="26"/>
          <w:lang w:val="en-US"/>
        </w:rPr>
        <w:t>I</w:t>
      </w:r>
      <w:proofErr w:type="gramEnd"/>
      <w:r w:rsidRPr="00BC34BD">
        <w:rPr>
          <w:sz w:val="26"/>
          <w:szCs w:val="26"/>
        </w:rPr>
        <w:t xml:space="preserve"> МКБ-10 «Болезни органов пищеварения».</w:t>
      </w:r>
    </w:p>
    <w:p w:rsidR="00E350D2" w:rsidRPr="00BC34BD" w:rsidRDefault="00E350D2" w:rsidP="00E350D2">
      <w:pPr>
        <w:widowControl w:val="0"/>
        <w:shd w:val="clear" w:color="auto" w:fill="FFFFFF"/>
        <w:suppressAutoHyphens/>
        <w:ind w:firstLine="709"/>
        <w:jc w:val="both"/>
        <w:rPr>
          <w:bCs/>
          <w:sz w:val="26"/>
          <w:szCs w:val="26"/>
          <w:lang w:eastAsia="ar-SA"/>
        </w:rPr>
      </w:pPr>
      <w:r w:rsidRPr="00BC34BD">
        <w:rPr>
          <w:b/>
          <w:bCs/>
          <w:sz w:val="26"/>
          <w:szCs w:val="26"/>
          <w:u w:val="single"/>
          <w:lang w:eastAsia="ar-SA"/>
        </w:rPr>
        <w:t>Лицензия</w:t>
      </w:r>
      <w:r w:rsidRPr="00BC34BD">
        <w:rPr>
          <w:bCs/>
          <w:sz w:val="26"/>
          <w:szCs w:val="26"/>
          <w:lang w:eastAsia="ar-SA"/>
        </w:rPr>
        <w:t xml:space="preserve"> на оказание санаторно-курортных услуг по профилю: </w:t>
      </w:r>
      <w:r w:rsidR="006D50FA">
        <w:rPr>
          <w:bCs/>
          <w:sz w:val="26"/>
          <w:szCs w:val="26"/>
          <w:lang w:eastAsia="ar-SA"/>
        </w:rPr>
        <w:t>гастроэнтерология, эндокринология.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684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b/>
          <w:sz w:val="26"/>
          <w:szCs w:val="26"/>
          <w:u w:val="single"/>
          <w:lang w:eastAsia="ar-SA"/>
        </w:rPr>
        <w:t>Требования</w:t>
      </w:r>
      <w:r w:rsidRPr="00BC34BD">
        <w:rPr>
          <w:sz w:val="26"/>
          <w:szCs w:val="26"/>
          <w:lang w:eastAsia="ar-SA"/>
        </w:rPr>
        <w:t xml:space="preserve"> к оказанию услуг: должны быть оказаны в соответствии со стандартами санаторно-курортного лечения, утвержденными приказами Министерства здравоохранения Российской Федерации: </w:t>
      </w:r>
    </w:p>
    <w:p w:rsidR="006D50FA" w:rsidRPr="00BC34BD" w:rsidRDefault="006D50FA" w:rsidP="006D50FA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b/>
          <w:sz w:val="26"/>
          <w:szCs w:val="26"/>
          <w:lang w:eastAsia="ar-SA"/>
        </w:rPr>
        <w:t xml:space="preserve">- </w:t>
      </w:r>
      <w:r w:rsidRPr="00BC34BD">
        <w:rPr>
          <w:sz w:val="26"/>
          <w:szCs w:val="26"/>
          <w:lang w:eastAsia="ar-SA"/>
        </w:rPr>
        <w:t xml:space="preserve">от 23.11.2004 № </w:t>
      </w:r>
      <w:r w:rsidRPr="00BC34BD">
        <w:rPr>
          <w:b/>
          <w:sz w:val="26"/>
          <w:szCs w:val="26"/>
          <w:lang w:eastAsia="ar-SA"/>
        </w:rPr>
        <w:t>277</w:t>
      </w:r>
      <w:r w:rsidRPr="00BC34BD">
        <w:rPr>
          <w:sz w:val="26"/>
          <w:szCs w:val="26"/>
          <w:lang w:eastAsia="ar-SA"/>
        </w:rPr>
        <w:t xml:space="preserve"> «Об утверждении  стандарта санаторно-курортной помощи больным с болезнями печени, желчного пузыря, желчевыводящих путей и поджелудочной железы»; </w:t>
      </w:r>
    </w:p>
    <w:p w:rsidR="006D50FA" w:rsidRPr="00BC34BD" w:rsidRDefault="006D50FA" w:rsidP="006D50FA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от 23.11.2004 № </w:t>
      </w:r>
      <w:r w:rsidRPr="00BC34BD">
        <w:rPr>
          <w:b/>
          <w:sz w:val="26"/>
          <w:szCs w:val="26"/>
          <w:lang w:eastAsia="ar-SA"/>
        </w:rPr>
        <w:t>278</w:t>
      </w:r>
      <w:r w:rsidRPr="00BC34BD">
        <w:rPr>
          <w:sz w:val="26"/>
          <w:szCs w:val="26"/>
          <w:lang w:eastAsia="ar-SA"/>
        </w:rPr>
        <w:t xml:space="preserve"> «Об утверждении  стандарта санаторно-курортной помощи больным с болезнями пищевода, желудка и двенадцатиперстной кишки, кишечника»;</w:t>
      </w:r>
    </w:p>
    <w:p w:rsidR="00E350D2" w:rsidRPr="00BC34BD" w:rsidRDefault="00E350D2" w:rsidP="00E350D2">
      <w:pPr>
        <w:ind w:firstLine="708"/>
        <w:rPr>
          <w:sz w:val="26"/>
          <w:szCs w:val="26"/>
        </w:rPr>
      </w:pPr>
      <w:r w:rsidRPr="00BC34BD">
        <w:rPr>
          <w:sz w:val="26"/>
          <w:szCs w:val="26"/>
        </w:rPr>
        <w:t>Жилой, лечебный, диагностический корпуса и столовая должны располагаться в одном здании или в зданиях соединенных теплыми переходами.</w:t>
      </w:r>
    </w:p>
    <w:p w:rsidR="00DE2242" w:rsidRPr="00BC34BD" w:rsidRDefault="00DE2242" w:rsidP="00DE2242">
      <w:pPr>
        <w:ind w:firstLine="684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Требуется наличие природного источника с лечебной минеральной и</w:t>
      </w:r>
      <w:r w:rsidR="006D50FA">
        <w:rPr>
          <w:sz w:val="26"/>
          <w:szCs w:val="26"/>
        </w:rPr>
        <w:t xml:space="preserve"> питьевого бювета, </w:t>
      </w:r>
      <w:r w:rsidRPr="00BC34BD">
        <w:rPr>
          <w:sz w:val="26"/>
          <w:szCs w:val="26"/>
        </w:rPr>
        <w:t xml:space="preserve">организация должна иметь право пользования этими минеральной водой  на правах собственности или на договорной основе. </w:t>
      </w:r>
    </w:p>
    <w:p w:rsidR="00E350D2" w:rsidRPr="00BC34BD" w:rsidRDefault="00E350D2" w:rsidP="00E350D2">
      <w:pPr>
        <w:ind w:firstLine="708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Количество</w:t>
      </w:r>
      <w:r w:rsidRPr="00BC34BD">
        <w:rPr>
          <w:sz w:val="26"/>
          <w:szCs w:val="26"/>
          <w:u w:val="single"/>
        </w:rPr>
        <w:t xml:space="preserve"> закупаемых услуг:</w:t>
      </w:r>
      <w:r w:rsidRPr="00BC34BD">
        <w:rPr>
          <w:sz w:val="26"/>
          <w:szCs w:val="26"/>
        </w:rPr>
        <w:t xml:space="preserve"> Срок лечения по путевке составляет 2</w:t>
      </w:r>
      <w:r>
        <w:rPr>
          <w:sz w:val="26"/>
          <w:szCs w:val="26"/>
        </w:rPr>
        <w:t xml:space="preserve">1 день. Количество койко-дней </w:t>
      </w:r>
      <w:r w:rsidR="00DE2242">
        <w:rPr>
          <w:sz w:val="26"/>
          <w:szCs w:val="26"/>
        </w:rPr>
        <w:t>–</w:t>
      </w:r>
      <w:r w:rsidR="006D50FA">
        <w:rPr>
          <w:sz w:val="26"/>
          <w:szCs w:val="26"/>
        </w:rPr>
        <w:t>27</w:t>
      </w:r>
      <w:r w:rsidRPr="00BC34BD">
        <w:rPr>
          <w:sz w:val="26"/>
          <w:szCs w:val="26"/>
        </w:rPr>
        <w:t>00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Место</w:t>
      </w:r>
      <w:r w:rsidRPr="00BC34BD">
        <w:rPr>
          <w:sz w:val="26"/>
          <w:szCs w:val="26"/>
          <w:u w:val="single"/>
        </w:rPr>
        <w:t xml:space="preserve"> оказания услуг:</w:t>
      </w:r>
      <w:r w:rsidRPr="00BC34BD">
        <w:rPr>
          <w:sz w:val="26"/>
          <w:szCs w:val="26"/>
        </w:rPr>
        <w:t xml:space="preserve"> Российская Федерация, лечебно-оздоровительная зона или курорт </w:t>
      </w:r>
      <w:r w:rsidR="006D50FA">
        <w:rPr>
          <w:sz w:val="26"/>
          <w:szCs w:val="26"/>
        </w:rPr>
        <w:t>Ульяновской</w:t>
      </w:r>
      <w:bookmarkStart w:id="0" w:name="_GoBack"/>
      <w:bookmarkEnd w:id="0"/>
      <w:r w:rsidRPr="00BC34BD">
        <w:rPr>
          <w:sz w:val="26"/>
          <w:szCs w:val="26"/>
        </w:rPr>
        <w:t xml:space="preserve"> области.</w:t>
      </w:r>
    </w:p>
    <w:p w:rsidR="00E350D2" w:rsidRPr="00BC34BD" w:rsidRDefault="00E350D2" w:rsidP="00E350D2">
      <w:pPr>
        <w:rPr>
          <w:sz w:val="26"/>
          <w:szCs w:val="26"/>
          <w:u w:val="single"/>
        </w:rPr>
      </w:pPr>
      <w:r w:rsidRPr="00BC34BD">
        <w:rPr>
          <w:sz w:val="26"/>
          <w:szCs w:val="26"/>
        </w:rPr>
        <w:tab/>
      </w:r>
      <w:r w:rsidRPr="00BC34BD">
        <w:rPr>
          <w:b/>
          <w:sz w:val="26"/>
          <w:szCs w:val="26"/>
          <w:u w:val="single"/>
        </w:rPr>
        <w:t>Сроки</w:t>
      </w:r>
      <w:r w:rsidRPr="00BC34BD">
        <w:rPr>
          <w:sz w:val="26"/>
          <w:szCs w:val="26"/>
          <w:u w:val="single"/>
        </w:rPr>
        <w:t xml:space="preserve"> оказания услуг:</w:t>
      </w:r>
      <w:r w:rsidRPr="00BC34BD">
        <w:rPr>
          <w:sz w:val="26"/>
          <w:szCs w:val="26"/>
        </w:rPr>
        <w:t xml:space="preserve"> в течение 2019 года</w:t>
      </w:r>
    </w:p>
    <w:p w:rsidR="00FC7820" w:rsidRDefault="00FC7820"/>
    <w:sectPr w:rsidR="00FC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D2"/>
    <w:rsid w:val="0012092C"/>
    <w:rsid w:val="002446F7"/>
    <w:rsid w:val="006D50FA"/>
    <w:rsid w:val="00A63C30"/>
    <w:rsid w:val="00DE2242"/>
    <w:rsid w:val="00E350D2"/>
    <w:rsid w:val="00FC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2019-05-19T15:28:00Z</dcterms:created>
  <dcterms:modified xsi:type="dcterms:W3CDTF">2019-05-19T15:28:00Z</dcterms:modified>
</cp:coreProperties>
</file>