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2B0BB9" w:rsidRDefault="002B0BB9" w:rsidP="002B0BB9">
      <w:r>
        <w:t xml:space="preserve">            </w:t>
      </w:r>
    </w:p>
    <w:p w:rsidR="002B0BB9" w:rsidRDefault="002B0BB9" w:rsidP="002B0BB9">
      <w:r>
        <w:t xml:space="preserve">            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конечностей.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>Кресло</w:t>
      </w:r>
      <w:r w:rsidR="002B0BB9">
        <w:rPr>
          <w:szCs w:val="28"/>
        </w:rPr>
        <w:t xml:space="preserve"> </w:t>
      </w:r>
      <w:r w:rsidRPr="0095499C">
        <w:rPr>
          <w:szCs w:val="28"/>
        </w:rPr>
        <w:t>-</w:t>
      </w:r>
      <w:r w:rsidR="002B0BB9">
        <w:rPr>
          <w:szCs w:val="28"/>
        </w:rPr>
        <w:t xml:space="preserve"> </w:t>
      </w:r>
      <w:r w:rsidRPr="0095499C">
        <w:rPr>
          <w:szCs w:val="28"/>
        </w:rPr>
        <w:t xml:space="preserve">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в  соответствии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4800FF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>Кресло</w:t>
      </w:r>
      <w:r w:rsidR="002B0BB9"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- коляска должна соответствовать </w:t>
      </w:r>
      <w:r w:rsidRPr="00150A70">
        <w:t xml:space="preserve">ГОСТ </w:t>
      </w:r>
      <w:proofErr w:type="gramStart"/>
      <w:r w:rsidRPr="00150A70">
        <w:t>Р</w:t>
      </w:r>
      <w:proofErr w:type="gramEnd"/>
      <w:r w:rsidRPr="00150A70">
        <w:t xml:space="preserve">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proofErr w:type="gramStart"/>
      <w:r w:rsidR="00150A70" w:rsidRPr="00407201">
        <w:t>.</w:t>
      </w:r>
      <w:r w:rsidRPr="00407201">
        <w:t>»</w:t>
      </w:r>
      <w:proofErr w:type="gramEnd"/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150A70" w:rsidRPr="004800FF" w:rsidRDefault="00407201" w:rsidP="004800FF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условия  (аутентичен ГОСТ </w:t>
      </w:r>
      <w:proofErr w:type="gramStart"/>
      <w:r w:rsidRPr="00E970B5">
        <w:t>Р</w:t>
      </w:r>
      <w:proofErr w:type="gramEnd"/>
      <w:r w:rsidRPr="00E970B5">
        <w:t xml:space="preserve"> 50444-92) в части: раздел 3 « Технические требования», раздел 4 «Требования безопасности».</w:t>
      </w:r>
    </w:p>
    <w:p w:rsidR="002B0BB9" w:rsidRPr="00E970B5" w:rsidRDefault="002B0BB9" w:rsidP="006A10B7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088"/>
        <w:gridCol w:w="1666"/>
      </w:tblGrid>
      <w:tr w:rsidR="004800FF" w:rsidTr="004800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изделия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  <w:rPr>
                <w:b/>
              </w:rPr>
            </w:pPr>
          </w:p>
          <w:p w:rsidR="004800FF" w:rsidRDefault="004800FF" w:rsidP="00C04BF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267AF5">
              <w:rPr>
                <w:b/>
              </w:rPr>
              <w:t>ункциональны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>, технически</w:t>
            </w:r>
            <w:r>
              <w:rPr>
                <w:b/>
              </w:rPr>
              <w:t>е</w:t>
            </w:r>
          </w:p>
          <w:p w:rsidR="004800FF" w:rsidRDefault="004800FF" w:rsidP="00C04BFD">
            <w:pPr>
              <w:jc w:val="center"/>
              <w:rPr>
                <w:b/>
              </w:rPr>
            </w:pPr>
            <w:r w:rsidRPr="00267AF5">
              <w:rPr>
                <w:b/>
              </w:rPr>
              <w:lastRenderedPageBreak/>
              <w:t xml:space="preserve"> и качественны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Кол-во</w:t>
            </w:r>
          </w:p>
        </w:tc>
      </w:tr>
      <w:tr w:rsidR="004800FF" w:rsidTr="004800FF">
        <w:trPr>
          <w:trHeight w:val="848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  <w:r>
              <w:t xml:space="preserve">Кресло – коляска с ручным приводом базовая комнатная  </w:t>
            </w:r>
          </w:p>
          <w:p w:rsidR="004800FF" w:rsidRDefault="004800F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FF" w:rsidRPr="002D6B08" w:rsidRDefault="004800FF" w:rsidP="002D6B08">
            <w:pPr>
              <w:pStyle w:val="21"/>
              <w:spacing w:after="0" w:line="240" w:lineRule="auto"/>
              <w:ind w:firstLine="709"/>
              <w:jc w:val="both"/>
            </w:pPr>
            <w:r w:rsidRPr="002D6B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с приводом от обода колеса.</w:t>
            </w:r>
          </w:p>
          <w:p w:rsidR="004800FF" w:rsidRPr="002D6B08" w:rsidRDefault="004800FF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800FF" w:rsidRPr="002D6B08" w:rsidRDefault="004800FF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800FF" w:rsidRPr="002D6B08" w:rsidRDefault="004800FF" w:rsidP="002D6B08">
            <w:pPr>
              <w:keepNext/>
              <w:ind w:firstLine="709"/>
              <w:jc w:val="both"/>
              <w:rPr>
                <w:spacing w:val="-1"/>
              </w:rPr>
            </w:pPr>
            <w:r w:rsidRPr="002D6B08">
              <w:rPr>
                <w:spacing w:val="1"/>
              </w:rPr>
              <w:t>Возможность складывания и раскладывания кресла-коляски</w:t>
            </w:r>
            <w:r w:rsidRPr="002D6B08">
              <w:rPr>
                <w:spacing w:val="-1"/>
              </w:rPr>
              <w:t xml:space="preserve"> без применения инструмента.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D6B08">
              <w:rPr>
                <w:u w:val="single"/>
              </w:rPr>
              <w:t>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Диаметр приводных колес должен составлять не менее 57 см и не более 62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D6B08">
              <w:t>ободами</w:t>
            </w:r>
            <w:proofErr w:type="spellEnd"/>
            <w:r w:rsidRPr="002D6B08">
              <w:t xml:space="preserve"> и обручами.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Высота спинки должна быть не менее 42,5 см и иметь возможность регулировки по высоте не менее чем на ±5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2D6B08">
              <w:t xml:space="preserve"> см и не более 30 см.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Кресло-коляска должна быть снабжена многофункциональным адаптером, расположенным на приводном </w:t>
            </w:r>
            <w:r w:rsidRPr="002D6B08">
              <w:lastRenderedPageBreak/>
              <w:t>колесе и обеспечивающим индивидуальные регулировки коляски  не менее чем в 16 позициях: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изменение высоты сиденья спереди в диапазоне не менее 3 и сзади в диапазоне не менее 9 см;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-  изменение угла наклона сиденья </w:t>
            </w:r>
            <w:proofErr w:type="gramStart"/>
            <w:r w:rsidRPr="002D6B08">
              <w:t>от</w:t>
            </w:r>
            <w:proofErr w:type="gramEnd"/>
            <w:r w:rsidRPr="002D6B08">
              <w:t xml:space="preserve"> минус 5º до 15º;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укомплектована подушкой на сиденье толщиной не менее 5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укомплектована страховочным устройством от опрокидывания.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Максимальный вес пользователя: не менее 125 кг включительно.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Вес кресла-коляски без дополнительного оснащения и без подушки не более 18 кг.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Кресла-коляски должны иметь ширины сиденья: 45 см +/- 1 см, 48 см +/- 1 см, 50 см +/- 1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Маркировка кресла-коляски должна содержать: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наименование производителя (товарный знак предприятия-производителя);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адрес производителя;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обозначение типа (модели) кресла-коляски (в зависимости от модификации);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дату выпуска (месяц, год);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артикул модификации кресла-коляски;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серийный номер.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 комплект поставки должно входить: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набор инструментов;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инструкция для пользователя (на русском языке);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b/>
              </w:rPr>
            </w:pPr>
            <w:r w:rsidRPr="002D6B08">
              <w:t>- гарантийный талон (с отметкой о произведенной проверке контроля качества).</w:t>
            </w:r>
          </w:p>
          <w:p w:rsidR="004800FF" w:rsidRPr="002D6B08" w:rsidRDefault="004800FF" w:rsidP="002D6B08">
            <w:pPr>
              <w:widowControl w:val="0"/>
              <w:ind w:firstLine="709"/>
              <w:jc w:val="both"/>
            </w:pPr>
            <w:r w:rsidRPr="002D6B08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2D6B08">
              <w:t>Р</w:t>
            </w:r>
            <w:proofErr w:type="gramEnd"/>
            <w:r w:rsidRPr="002D6B08">
              <w:t xml:space="preserve"> 50444-92 (Разд. 3,4 ГОСТ Р 51083-2015, ГОСТ Р ИСО 7176-16-2015.</w:t>
            </w:r>
          </w:p>
          <w:p w:rsidR="004800FF" w:rsidRDefault="004800FF" w:rsidP="0062014A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Pr="002D6B08" w:rsidRDefault="00065F10" w:rsidP="00F37F92">
            <w:pPr>
              <w:pStyle w:val="21"/>
              <w:spacing w:after="0" w:line="240" w:lineRule="auto"/>
              <w:ind w:firstLine="709"/>
              <w:jc w:val="both"/>
            </w:pPr>
            <w:r>
              <w:t>80</w:t>
            </w:r>
          </w:p>
        </w:tc>
      </w:tr>
      <w:tr w:rsidR="00E3548B" w:rsidTr="004800FF">
        <w:trPr>
          <w:trHeight w:val="848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  <w:r>
              <w:t xml:space="preserve">Кресло – коляска с ручным приводом базовая прогулочная  </w:t>
            </w:r>
          </w:p>
          <w:p w:rsidR="00E3548B" w:rsidRDefault="00E3548B" w:rsidP="00FF5146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B" w:rsidRPr="001F31DB" w:rsidRDefault="00E3548B" w:rsidP="00FF5146">
            <w:pPr>
              <w:pStyle w:val="21"/>
              <w:spacing w:after="0" w:line="240" w:lineRule="auto"/>
              <w:ind w:firstLine="709"/>
              <w:jc w:val="both"/>
            </w:pPr>
            <w:r w:rsidRPr="001F31DB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Кресло-коляска должна быть с приводом от обода колеса.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  стабильность конструкции при эксплуатации. </w:t>
            </w:r>
          </w:p>
          <w:p w:rsidR="00E3548B" w:rsidRPr="001F31DB" w:rsidRDefault="00E3548B" w:rsidP="00FF5146">
            <w:pPr>
              <w:pStyle w:val="23"/>
              <w:ind w:firstLine="709"/>
              <w:rPr>
                <w:sz w:val="24"/>
                <w:szCs w:val="24"/>
              </w:rPr>
            </w:pPr>
            <w:r w:rsidRPr="001F31D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E3548B" w:rsidRPr="001F31DB" w:rsidRDefault="00E3548B" w:rsidP="00FF5146">
            <w:pPr>
              <w:keepNext/>
              <w:ind w:firstLine="709"/>
              <w:jc w:val="both"/>
              <w:rPr>
                <w:spacing w:val="-1"/>
              </w:rPr>
            </w:pPr>
            <w:r w:rsidRPr="001F31DB">
              <w:rPr>
                <w:spacing w:val="1"/>
              </w:rPr>
              <w:t>Возможность складывания и раскладывания кресла-коляски</w:t>
            </w:r>
            <w:r w:rsidRPr="001F31DB">
              <w:rPr>
                <w:spacing w:val="-1"/>
              </w:rPr>
              <w:t xml:space="preserve"> без применения инструмента.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F31DB">
                <w:t>15 см</w:t>
              </w:r>
            </w:smartTag>
            <w:r w:rsidRPr="001F31DB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E3548B" w:rsidRPr="001F31DB" w:rsidRDefault="00E3548B" w:rsidP="00FF5146">
            <w:pPr>
              <w:ind w:firstLine="709"/>
              <w:jc w:val="both"/>
              <w:rPr>
                <w:u w:val="single"/>
              </w:rPr>
            </w:pPr>
            <w:r w:rsidRPr="001F31DB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F31DB">
              <w:rPr>
                <w:u w:val="single"/>
              </w:rPr>
              <w:t xml:space="preserve">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F31DB">
                <w:t>57 см</w:t>
              </w:r>
            </w:smartTag>
            <w:r w:rsidRPr="001F31DB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F31DB">
                <w:t>62 см</w:t>
              </w:r>
            </w:smartTag>
            <w:r w:rsidRPr="001F31DB">
              <w:t xml:space="preserve">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31DB">
              <w:t>ободами</w:t>
            </w:r>
            <w:proofErr w:type="spellEnd"/>
            <w:r w:rsidRPr="001F31DB">
              <w:t xml:space="preserve"> и обручами.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F31DB">
                <w:t>42,5 см</w:t>
              </w:r>
            </w:smartTag>
            <w:r w:rsidRPr="001F31DB">
              <w:t xml:space="preserve"> и иметь возможность регулировки по высоте не менее чем на 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1F31DB">
              <w:t xml:space="preserve">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F31DB">
                <w:t>30 см.</w:t>
              </w:r>
            </w:smartTag>
          </w:p>
          <w:p w:rsidR="00E3548B" w:rsidRPr="001F31DB" w:rsidRDefault="00E3548B" w:rsidP="00FF5146">
            <w:pPr>
              <w:ind w:firstLine="709"/>
              <w:jc w:val="both"/>
              <w:rPr>
                <w:u w:val="single"/>
              </w:rPr>
            </w:pPr>
            <w:r w:rsidRPr="001F31DB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1F31DB">
              <w:lastRenderedPageBreak/>
              <w:t>не менее чем в 16 позициях: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изменение высоты сиденья спереди в диапазоне не менее 3 и сзади в диапазоне не менее 9 см;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 изменение угла наклона сиденья </w:t>
            </w:r>
            <w:proofErr w:type="gramStart"/>
            <w:r w:rsidRPr="001F31DB">
              <w:t>от</w:t>
            </w:r>
            <w:proofErr w:type="gramEnd"/>
            <w:r w:rsidRPr="001F31DB">
              <w:t xml:space="preserve"> минус 5º до 15º;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F31DB">
                <w:t>8 см</w:t>
              </w:r>
            </w:smartTag>
            <w:r w:rsidRPr="001F31DB">
              <w:t xml:space="preserve"> посредством регулировки расстояния между приводными и поворотными колесами.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Кресло-коляска должна быть укомплектована страховочным устройством от опрокидывания.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F31DB">
                <w:t>125 кг</w:t>
              </w:r>
            </w:smartTag>
            <w:r w:rsidRPr="001F31DB">
              <w:t xml:space="preserve"> включительно.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Вес кресла-коляски без дополнительного оснащения и без подушки не более 18  кг.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Кресла-коляски должны иметь ширины сиденья: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F31DB">
                <w:t>48 см +/- 1 см</w:t>
              </w:r>
            </w:smartTag>
            <w:r w:rsidRPr="001F31DB">
              <w:t>, 50 см +/- 1 см и поставляться в 6 типоразмерах.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Маркировка кресла-коляски должна содержать: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наименование производителя (товарный знак предприятия </w:t>
            </w:r>
            <w:proofErr w:type="gramStart"/>
            <w:r w:rsidRPr="001F31DB">
              <w:t>–п</w:t>
            </w:r>
            <w:proofErr w:type="gramEnd"/>
            <w:r w:rsidRPr="001F31DB">
              <w:t xml:space="preserve">роизводителя)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адрес производителя;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обозначение типа (модели) кресла-коляски (в зависимости от модификации);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дату выпуска (месяц, год);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артикул модификации кресла-коляски;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серийный номер.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В комплект поставки должно входить: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набор инструментов;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инструкция для пользователя (на русском языке);</w:t>
            </w:r>
          </w:p>
          <w:p w:rsidR="00E3548B" w:rsidRPr="001F31DB" w:rsidRDefault="00E3548B" w:rsidP="00FF5146">
            <w:pPr>
              <w:ind w:firstLine="709"/>
              <w:jc w:val="both"/>
              <w:rPr>
                <w:b/>
              </w:rPr>
            </w:pPr>
            <w:r w:rsidRPr="001F31DB">
              <w:t xml:space="preserve">       - гарантийный талон (с отметкой о произведенной проверке контроля качества).</w:t>
            </w:r>
          </w:p>
          <w:p w:rsidR="00E3548B" w:rsidRPr="001F31DB" w:rsidRDefault="00E3548B" w:rsidP="00FF5146">
            <w:pPr>
              <w:ind w:firstLine="709"/>
              <w:jc w:val="both"/>
            </w:pPr>
          </w:p>
          <w:p w:rsidR="00E3548B" w:rsidRDefault="00E3548B" w:rsidP="00FF5146">
            <w:pPr>
              <w:widowControl w:val="0"/>
              <w:ind w:firstLine="709"/>
              <w:jc w:val="both"/>
            </w:pPr>
            <w:r w:rsidRPr="001F31DB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1F31DB">
              <w:t>Р</w:t>
            </w:r>
            <w:proofErr w:type="gramEnd"/>
            <w:r w:rsidRPr="001F31DB">
              <w:t xml:space="preserve"> 50444-92 (Разд. 3,4), ГОСТ Р 51083-2015, ГОСТ Р ИСО 7176-16-2015. </w:t>
            </w:r>
          </w:p>
          <w:p w:rsidR="00E3548B" w:rsidRPr="001F31DB" w:rsidRDefault="00E3548B" w:rsidP="00FF5146">
            <w:pPr>
              <w:widowControl w:val="0"/>
              <w:jc w:val="both"/>
            </w:pPr>
          </w:p>
          <w:p w:rsidR="00E3548B" w:rsidRDefault="00E3548B" w:rsidP="00FF5146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B" w:rsidRDefault="00E57378" w:rsidP="002D6B08">
            <w:pPr>
              <w:pStyle w:val="21"/>
              <w:spacing w:after="0" w:line="240" w:lineRule="auto"/>
              <w:ind w:firstLine="709"/>
              <w:jc w:val="both"/>
            </w:pPr>
            <w:r>
              <w:lastRenderedPageBreak/>
              <w:t>50</w:t>
            </w:r>
            <w:bookmarkStart w:id="0" w:name="_GoBack"/>
            <w:bookmarkEnd w:id="0"/>
          </w:p>
        </w:tc>
      </w:tr>
    </w:tbl>
    <w:p w:rsidR="00FE147B" w:rsidRDefault="00FE147B" w:rsidP="000C6534">
      <w:pPr>
        <w:pStyle w:val="a3"/>
        <w:spacing w:after="0"/>
        <w:jc w:val="both"/>
        <w:rPr>
          <w:szCs w:val="28"/>
        </w:rPr>
      </w:pPr>
    </w:p>
    <w:p w:rsidR="000667B0" w:rsidRPr="004B29A9" w:rsidRDefault="000667B0" w:rsidP="00066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 w:rsidRPr="004B29A9">
        <w:rPr>
          <w:b/>
        </w:rPr>
        <w:t>Требования к сроку и (или) объему предоставленных гарантий качества товара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0667B0" w:rsidRPr="000A5F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эксплуатации кресел-колясок не менее </w:t>
      </w:r>
      <w:r>
        <w:t xml:space="preserve">24 </w:t>
      </w:r>
      <w:r w:rsidRPr="00436B2C">
        <w:t>месяц</w:t>
      </w:r>
      <w:r>
        <w:t>а</w:t>
      </w:r>
      <w:r w:rsidRPr="00436B2C">
        <w:t xml:space="preserve">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эксплуатации покрышек передних и задних колес должен составлять не менее </w:t>
      </w:r>
      <w:r>
        <w:t xml:space="preserve">24 </w:t>
      </w:r>
      <w:r w:rsidRPr="004B29A9">
        <w:t xml:space="preserve">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0667B0" w:rsidRPr="004B29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>
        <w:t>3</w:t>
      </w:r>
      <w:r w:rsidRPr="004B29A9">
        <w:t xml:space="preserve">0 рабочих дней. 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lastRenderedPageBreak/>
        <w:t xml:space="preserve">            6</w:t>
      </w:r>
      <w:r w:rsidRPr="004B29A9">
        <w:rPr>
          <w:color w:val="000000"/>
          <w:spacing w:val="-1"/>
        </w:rPr>
        <w:t xml:space="preserve">.Установленный производителем гарантийный срок эксплуатации </w:t>
      </w:r>
      <w:proofErr w:type="gramStart"/>
      <w:r w:rsidRPr="004B29A9">
        <w:rPr>
          <w:color w:val="000000"/>
          <w:spacing w:val="3"/>
        </w:rPr>
        <w:t>кресло-коляски</w:t>
      </w:r>
      <w:proofErr w:type="gramEnd"/>
      <w:r w:rsidRPr="004B29A9">
        <w:rPr>
          <w:color w:val="000000"/>
          <w:spacing w:val="3"/>
        </w:rPr>
        <w:t xml:space="preserve"> не распространяется на случаи нарушения Получателем </w:t>
      </w:r>
      <w:r w:rsidRPr="004B29A9">
        <w:rPr>
          <w:color w:val="000000"/>
        </w:rPr>
        <w:t>условий и требований к эксплуатации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rPr>
          <w:color w:val="000000"/>
          <w:spacing w:val="7"/>
        </w:rPr>
        <w:t>7</w:t>
      </w:r>
      <w:r w:rsidRPr="004B29A9">
        <w:rPr>
          <w:color w:val="000000"/>
          <w:spacing w:val="7"/>
        </w:rPr>
        <w:t xml:space="preserve">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t>8</w:t>
      </w:r>
      <w:r w:rsidRPr="004B29A9">
        <w:t>. 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     9</w:t>
      </w:r>
      <w:r w:rsidRPr="004B29A9">
        <w:rPr>
          <w:color w:val="000000"/>
          <w:spacing w:val="2"/>
        </w:rPr>
        <w:t xml:space="preserve">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proofErr w:type="gramStart"/>
      <w:r w:rsidRPr="004B29A9">
        <w:rPr>
          <w:color w:val="000000"/>
          <w:spacing w:val="3"/>
        </w:rPr>
        <w:t>кресло-коляской</w:t>
      </w:r>
      <w:proofErr w:type="gramEnd"/>
      <w:r w:rsidRPr="004B29A9">
        <w:rPr>
          <w:color w:val="000000"/>
          <w:spacing w:val="3"/>
        </w:rPr>
        <w:t xml:space="preserve">, утвержденного приказом Министерства труда и </w:t>
      </w:r>
      <w:r w:rsidRPr="004B29A9">
        <w:rPr>
          <w:color w:val="000000"/>
          <w:spacing w:val="6"/>
        </w:rPr>
        <w:t xml:space="preserve">социальной </w:t>
      </w:r>
      <w:r>
        <w:rPr>
          <w:color w:val="000000"/>
          <w:spacing w:val="6"/>
        </w:rPr>
        <w:t xml:space="preserve">защиты Российской Федерации от 13 февраля </w:t>
      </w:r>
      <w:r w:rsidRPr="004B29A9">
        <w:rPr>
          <w:color w:val="000000"/>
          <w:spacing w:val="6"/>
        </w:rPr>
        <w:t>201</w:t>
      </w:r>
      <w:r>
        <w:rPr>
          <w:color w:val="000000"/>
          <w:spacing w:val="6"/>
        </w:rPr>
        <w:t>8 года № 85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p w:rsidR="000667B0" w:rsidRPr="00DC5486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>
        <w:rPr>
          <w:lang w:eastAsia="ar-SA"/>
        </w:rPr>
        <w:t>от 13</w:t>
      </w:r>
      <w:r w:rsidRPr="00DC5486">
        <w:rPr>
          <w:lang w:eastAsia="ar-SA"/>
        </w:rPr>
        <w:t xml:space="preserve"> </w:t>
      </w:r>
      <w:r>
        <w:rPr>
          <w:lang w:eastAsia="ar-SA"/>
        </w:rPr>
        <w:t xml:space="preserve">февраля </w:t>
      </w:r>
      <w:r w:rsidRPr="00DC5486">
        <w:rPr>
          <w:lang w:eastAsia="ar-SA"/>
        </w:rPr>
        <w:t>201</w:t>
      </w:r>
      <w:r>
        <w:rPr>
          <w:lang w:eastAsia="ar-SA"/>
        </w:rPr>
        <w:t>8 г. N 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  <w:proofErr w:type="gramEnd"/>
    </w:p>
    <w:p w:rsidR="000667B0" w:rsidRPr="00CD7568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667B0" w:rsidRPr="00CD7568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</w:t>
      </w:r>
      <w:proofErr w:type="gramStart"/>
      <w:r w:rsidRPr="00CD7568">
        <w:rPr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0667B0" w:rsidRPr="00E970B5" w:rsidRDefault="000667B0" w:rsidP="000667B0">
      <w:pPr>
        <w:rPr>
          <w:b/>
          <w:bCs/>
          <w:sz w:val="22"/>
          <w:szCs w:val="22"/>
        </w:rPr>
      </w:pPr>
    </w:p>
    <w:p w:rsidR="000667B0" w:rsidRPr="000E6E7A" w:rsidRDefault="000667B0" w:rsidP="000667B0">
      <w:pPr>
        <w:keepNext/>
        <w:keepLines/>
        <w:suppressLineNumbers/>
        <w:jc w:val="center"/>
        <w:rPr>
          <w:b/>
        </w:rPr>
      </w:pPr>
      <w:r w:rsidRPr="00480E5B">
        <w:rPr>
          <w:bCs/>
          <w:sz w:val="22"/>
          <w:szCs w:val="22"/>
        </w:rPr>
        <w:t xml:space="preserve"> </w:t>
      </w:r>
      <w:r w:rsidRPr="000E6E7A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0667B0" w:rsidRPr="000E6E7A" w:rsidRDefault="000667B0" w:rsidP="000667B0">
      <w:r w:rsidRPr="000E6E7A"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252CF3" w:rsidRDefault="00252CF3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480813" w:rsidRDefault="00480813" w:rsidP="005502E1">
      <w:pPr>
        <w:widowControl w:val="0"/>
        <w:autoSpaceDE w:val="0"/>
        <w:autoSpaceDN w:val="0"/>
        <w:adjustRightInd w:val="0"/>
        <w:jc w:val="both"/>
      </w:pPr>
    </w:p>
    <w:sectPr w:rsidR="00480813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40C53"/>
    <w:rsid w:val="0005097C"/>
    <w:rsid w:val="00065F10"/>
    <w:rsid w:val="000667B0"/>
    <w:rsid w:val="000C6534"/>
    <w:rsid w:val="00117BFE"/>
    <w:rsid w:val="0014104F"/>
    <w:rsid w:val="00150A70"/>
    <w:rsid w:val="00234A0D"/>
    <w:rsid w:val="00252CF3"/>
    <w:rsid w:val="0025531E"/>
    <w:rsid w:val="00267AF5"/>
    <w:rsid w:val="00274211"/>
    <w:rsid w:val="002761AD"/>
    <w:rsid w:val="002B0BB9"/>
    <w:rsid w:val="002C3237"/>
    <w:rsid w:val="002D6B08"/>
    <w:rsid w:val="00300011"/>
    <w:rsid w:val="00304543"/>
    <w:rsid w:val="003104AA"/>
    <w:rsid w:val="003124C2"/>
    <w:rsid w:val="00326228"/>
    <w:rsid w:val="00372EBB"/>
    <w:rsid w:val="003736CE"/>
    <w:rsid w:val="003E3E58"/>
    <w:rsid w:val="00407201"/>
    <w:rsid w:val="00462D23"/>
    <w:rsid w:val="004800FF"/>
    <w:rsid w:val="00480813"/>
    <w:rsid w:val="005074DA"/>
    <w:rsid w:val="005502E1"/>
    <w:rsid w:val="00567312"/>
    <w:rsid w:val="005E738E"/>
    <w:rsid w:val="00614E78"/>
    <w:rsid w:val="0062014A"/>
    <w:rsid w:val="006A10B7"/>
    <w:rsid w:val="006A2067"/>
    <w:rsid w:val="00712A91"/>
    <w:rsid w:val="007513E8"/>
    <w:rsid w:val="00783487"/>
    <w:rsid w:val="007B0ED3"/>
    <w:rsid w:val="00820587"/>
    <w:rsid w:val="008443C1"/>
    <w:rsid w:val="00846979"/>
    <w:rsid w:val="00853CF0"/>
    <w:rsid w:val="008849A2"/>
    <w:rsid w:val="00890743"/>
    <w:rsid w:val="0089147B"/>
    <w:rsid w:val="00897ED4"/>
    <w:rsid w:val="008A55F5"/>
    <w:rsid w:val="008B5F3F"/>
    <w:rsid w:val="008C0809"/>
    <w:rsid w:val="0095499C"/>
    <w:rsid w:val="009B5FD0"/>
    <w:rsid w:val="009F5798"/>
    <w:rsid w:val="009F5E5C"/>
    <w:rsid w:val="00A10D79"/>
    <w:rsid w:val="00A54218"/>
    <w:rsid w:val="00A667CD"/>
    <w:rsid w:val="00AB06EA"/>
    <w:rsid w:val="00AC1C47"/>
    <w:rsid w:val="00AC7EF2"/>
    <w:rsid w:val="00AF48A2"/>
    <w:rsid w:val="00B86304"/>
    <w:rsid w:val="00BB31C4"/>
    <w:rsid w:val="00BB748F"/>
    <w:rsid w:val="00BE3A0E"/>
    <w:rsid w:val="00C04BFD"/>
    <w:rsid w:val="00C9644C"/>
    <w:rsid w:val="00D14112"/>
    <w:rsid w:val="00D20A3F"/>
    <w:rsid w:val="00D308A3"/>
    <w:rsid w:val="00D368AC"/>
    <w:rsid w:val="00D746B1"/>
    <w:rsid w:val="00DA4234"/>
    <w:rsid w:val="00DA74B4"/>
    <w:rsid w:val="00E27C89"/>
    <w:rsid w:val="00E3548B"/>
    <w:rsid w:val="00E46C0A"/>
    <w:rsid w:val="00E57378"/>
    <w:rsid w:val="00E65D44"/>
    <w:rsid w:val="00E970B5"/>
    <w:rsid w:val="00EA5018"/>
    <w:rsid w:val="00EB0205"/>
    <w:rsid w:val="00EF1B88"/>
    <w:rsid w:val="00EF54F5"/>
    <w:rsid w:val="00F23FBB"/>
    <w:rsid w:val="00F37F92"/>
    <w:rsid w:val="00F574CE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9575-2424-459A-BE9E-4F056BBE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u43</dc:creator>
  <cp:lastModifiedBy>user1</cp:lastModifiedBy>
  <cp:revision>17</cp:revision>
  <cp:lastPrinted>2017-05-25T05:17:00Z</cp:lastPrinted>
  <dcterms:created xsi:type="dcterms:W3CDTF">2017-07-21T10:55:00Z</dcterms:created>
  <dcterms:modified xsi:type="dcterms:W3CDTF">2019-08-06T07:09:00Z</dcterms:modified>
</cp:coreProperties>
</file>