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1" w:rsidRDefault="00F83A51" w:rsidP="00F83A5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937DEA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937DEA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A4515" w:rsidRPr="00E96761">
        <w:rPr>
          <w:b/>
          <w:sz w:val="26"/>
          <w:szCs w:val="26"/>
          <w:shd w:val="clear" w:color="auto" w:fill="FFFFFF"/>
        </w:rPr>
        <w:t>«</w:t>
      </w:r>
      <w:r w:rsidR="005A4515" w:rsidRPr="005A4515">
        <w:rPr>
          <w:b/>
          <w:sz w:val="28"/>
          <w:szCs w:val="28"/>
          <w:shd w:val="clear" w:color="auto" w:fill="FFFFFF"/>
        </w:rPr>
        <w:t>Болезни органов пищеварения», «Болезни кожи и подкожной клетчатки», «Болезни системы кровообращения», «Болезни нервной системы», «Болезни глаза и его придаточного аппарата», «Болезни органов дыхания», «Болезни костно-мышечной системы и соединительной ткани», «Болезни эндокринной системы», «Болезни мочеполовой системы»</w:t>
      </w:r>
      <w:r w:rsidR="005A4515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937DEA" w:rsidRDefault="00937DEA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</w:t>
      </w:r>
      <w:r w:rsidR="0038707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C821DF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дерматовенерология, кардиология, неврология, офтальмология, пульмонология, 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873B72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ортопедия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 и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эндокринология,</w:t>
      </w:r>
      <w:r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</w:t>
      </w:r>
      <w:r w:rsidR="007E119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№291 «О лицензировании медицинской деятельности». </w:t>
      </w:r>
    </w:p>
    <w:p w:rsidR="00D71428" w:rsidRDefault="00F83A51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1428" w:rsidRP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</w:t>
      </w:r>
      <w:r w:rsidR="004131B1"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</w:t>
      </w:r>
      <w:r w:rsidR="00A264DB">
        <w:rPr>
          <w:rFonts w:ascii="Times New Roman" w:hAnsi="Times New Roman" w:cs="Times New Roman"/>
          <w:sz w:val="24"/>
          <w:szCs w:val="24"/>
        </w:rPr>
        <w:t>х путей и поджелудочной железы»;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</w:t>
      </w:r>
      <w:r w:rsidR="004131B1">
        <w:rPr>
          <w:rFonts w:ascii="Times New Roman" w:hAnsi="Times New Roman" w:cs="Times New Roman"/>
          <w:sz w:val="24"/>
          <w:szCs w:val="24"/>
        </w:rPr>
        <w:t xml:space="preserve"> стенокардией, хронической ИБС»;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</w:t>
      </w:r>
      <w:r w:rsidR="004131B1"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</w:t>
      </w:r>
      <w:r w:rsidR="004131B1"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4131B1">
        <w:rPr>
          <w:rFonts w:ascii="Times New Roman" w:hAnsi="Times New Roman" w:cs="Times New Roman"/>
          <w:sz w:val="24"/>
          <w:szCs w:val="24"/>
        </w:rPr>
        <w:t xml:space="preserve"> соматоформными расстройствами»;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</w:t>
      </w:r>
      <w:r w:rsidR="004131B1">
        <w:rPr>
          <w:rFonts w:ascii="Times New Roman" w:hAnsi="Times New Roman" w:cs="Times New Roman"/>
          <w:sz w:val="24"/>
          <w:szCs w:val="24"/>
        </w:rPr>
        <w:t>ставов)»;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</w:t>
      </w:r>
      <w:r w:rsidR="004131B1">
        <w:rPr>
          <w:rFonts w:ascii="Times New Roman" w:hAnsi="Times New Roman" w:cs="Times New Roman"/>
          <w:sz w:val="24"/>
          <w:szCs w:val="24"/>
        </w:rPr>
        <w:t xml:space="preserve"> </w:t>
      </w:r>
      <w:r w:rsidRPr="00347CB8">
        <w:rPr>
          <w:rFonts w:ascii="Times New Roman" w:hAnsi="Times New Roman" w:cs="Times New Roman"/>
          <w:sz w:val="24"/>
          <w:szCs w:val="24"/>
        </w:rPr>
        <w:t>тубулоинт</w:t>
      </w:r>
      <w:r w:rsidR="00F57AD8">
        <w:rPr>
          <w:rFonts w:ascii="Times New Roman" w:hAnsi="Times New Roman" w:cs="Times New Roman"/>
          <w:sz w:val="24"/>
          <w:szCs w:val="24"/>
        </w:rPr>
        <w:t>ерстициальными болезнями почек»;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</w:t>
      </w:r>
      <w:r w:rsidR="00F57AD8">
        <w:rPr>
          <w:rFonts w:ascii="Times New Roman" w:hAnsi="Times New Roman" w:cs="Times New Roman"/>
          <w:sz w:val="24"/>
          <w:szCs w:val="24"/>
        </w:rPr>
        <w:t xml:space="preserve"> с болезнями щитовидной железы»;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 w:rsidR="00F57AD8">
        <w:rPr>
          <w:rFonts w:ascii="Times New Roman" w:hAnsi="Times New Roman" w:cs="Times New Roman"/>
          <w:sz w:val="24"/>
          <w:szCs w:val="24"/>
        </w:rPr>
        <w:t>ов и другими липопротеинемиями»;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83A51" w:rsidRDefault="00F83A51" w:rsidP="00F83A5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0C2D1D" w:rsidRDefault="000C2D1D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Требования к техническим характеристикам услуг: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D363A" w:rsidRDefault="00C13A3F" w:rsidP="00FD3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83A51" w:rsidRDefault="00F83A51" w:rsidP="00F83A51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7E7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83A51" w:rsidRDefault="00F83A51" w:rsidP="00F83A51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  <w:r w:rsidR="009474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D22F6" w:rsidRDefault="00F83A51" w:rsidP="00CD22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E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A038E6">
        <w:rPr>
          <w:rFonts w:ascii="Times New Roman" w:hAnsi="Times New Roman" w:cs="Times New Roman"/>
          <w:bCs/>
          <w:sz w:val="24"/>
          <w:szCs w:val="24"/>
        </w:rPr>
        <w:t>на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иметь территорию с парковой зоной, предоставлять услуги, входящие в стоимость путевки, с использованием </w:t>
      </w:r>
      <w:r w:rsidR="00CD22F6">
        <w:rPr>
          <w:rFonts w:ascii="Times New Roman" w:hAnsi="Times New Roman" w:cs="Times New Roman"/>
          <w:bCs/>
          <w:sz w:val="24"/>
          <w:szCs w:val="24"/>
        </w:rPr>
        <w:t>собственного ле</w:t>
      </w:r>
      <w:r w:rsidR="00FE1733">
        <w:rPr>
          <w:rFonts w:ascii="Times New Roman" w:hAnsi="Times New Roman" w:cs="Times New Roman"/>
          <w:bCs/>
          <w:sz w:val="24"/>
          <w:szCs w:val="24"/>
        </w:rPr>
        <w:t>чебно-оздоровительного бассейна</w:t>
      </w:r>
      <w:r w:rsidR="00B7200F">
        <w:rPr>
          <w:rFonts w:ascii="Times New Roman" w:hAnsi="Times New Roman" w:cs="Times New Roman"/>
          <w:bCs/>
          <w:sz w:val="24"/>
          <w:szCs w:val="24"/>
        </w:rPr>
        <w:t>, а так</w:t>
      </w:r>
      <w:r w:rsidR="00FD1D5B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B7200F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FD1D5B">
        <w:rPr>
          <w:rFonts w:ascii="Times New Roman" w:hAnsi="Times New Roman" w:cs="Times New Roman"/>
          <w:bCs/>
          <w:sz w:val="24"/>
          <w:szCs w:val="24"/>
        </w:rPr>
        <w:t>должна иметь бювет с минеральной водой.</w:t>
      </w:r>
    </w:p>
    <w:p w:rsidR="00CD22F6" w:rsidRDefault="002F7236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36">
        <w:rPr>
          <w:rFonts w:ascii="Times New Roman" w:hAnsi="Times New Roman" w:cs="Times New Roman"/>
          <w:sz w:val="24"/>
          <w:szCs w:val="24"/>
        </w:rPr>
        <w:t xml:space="preserve">2.9. </w:t>
      </w:r>
      <w:r w:rsidR="00CD22F6">
        <w:rPr>
          <w:rFonts w:ascii="Times New Roman" w:hAnsi="Times New Roman" w:cs="Times New Roman"/>
          <w:bCs/>
          <w:sz w:val="24"/>
          <w:szCs w:val="24"/>
        </w:rPr>
        <w:t>Организация досуга должна осуществляться с учетом специфики работы с инвалидами.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7236">
        <w:rPr>
          <w:rFonts w:ascii="Times New Roman" w:hAnsi="Times New Roman" w:cs="Times New Roman"/>
          <w:bCs/>
          <w:sz w:val="24"/>
          <w:szCs w:val="24"/>
        </w:rPr>
        <w:t>1</w:t>
      </w:r>
      <w:r w:rsidR="007764CD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-круглосуточный пост охраны в зданиях, где расположены жилые, лечебные,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спортивно-оздоровительные и культурно-развлекательные помещения;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</w:t>
      </w:r>
      <w:r w:rsidR="00750478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A51" w:rsidRDefault="00F83A51" w:rsidP="00F83A51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47482">
        <w:rPr>
          <w:rFonts w:ascii="Times New Roman" w:hAnsi="Times New Roman"/>
          <w:sz w:val="24"/>
        </w:rPr>
        <w:t>1</w:t>
      </w:r>
      <w:r w:rsidR="007764C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3A51" w:rsidRDefault="00B570EF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F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>Черноморско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побережь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Краснодарского края, город – курорт Геленджик</w:t>
      </w:r>
      <w:r w:rsidR="00F83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3A4" w:rsidRPr="00151FC9" w:rsidRDefault="00684267" w:rsidP="00F83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76998" w:rsidRPr="00151FC9">
        <w:rPr>
          <w:rFonts w:ascii="Times New Roman" w:hAnsi="Times New Roman" w:cs="Times New Roman"/>
          <w:spacing w:val="-1"/>
          <w:sz w:val="24"/>
          <w:szCs w:val="24"/>
        </w:rPr>
        <w:t>ноябрь</w:t>
      </w:r>
      <w:r w:rsidR="002E38C2" w:rsidRPr="00151FC9">
        <w:rPr>
          <w:rFonts w:ascii="Times New Roman" w:hAnsi="Times New Roman" w:cs="Times New Roman"/>
          <w:spacing w:val="-1"/>
          <w:sz w:val="24"/>
          <w:szCs w:val="24"/>
        </w:rPr>
        <w:t xml:space="preserve"> - декабрь</w:t>
      </w:r>
      <w:r w:rsidR="005173A4" w:rsidRPr="00151FC9">
        <w:rPr>
          <w:rFonts w:ascii="Times New Roman" w:hAnsi="Times New Roman" w:cs="Times New Roman"/>
          <w:sz w:val="24"/>
          <w:szCs w:val="24"/>
        </w:rPr>
        <w:t xml:space="preserve"> </w:t>
      </w:r>
      <w:r w:rsidR="00E76AE1" w:rsidRPr="00151FC9">
        <w:rPr>
          <w:rFonts w:ascii="Times New Roman" w:hAnsi="Times New Roman" w:cs="Times New Roman"/>
          <w:sz w:val="24"/>
          <w:szCs w:val="24"/>
        </w:rPr>
        <w:t>2019 года.</w:t>
      </w:r>
    </w:p>
    <w:p w:rsidR="00B570EF" w:rsidRPr="00151FC9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76998" w:rsidRPr="00151FC9">
        <w:rPr>
          <w:rFonts w:ascii="Times New Roman" w:hAnsi="Times New Roman" w:cs="Times New Roman"/>
          <w:bCs/>
          <w:sz w:val="24"/>
          <w:szCs w:val="24"/>
        </w:rPr>
        <w:t>1296</w:t>
      </w:r>
      <w:r w:rsidRPr="00151FC9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закона от 17.07.1999 №178-ФЗ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 w:rsidRPr="007B3A4D">
        <w:rPr>
          <w:rFonts w:ascii="Times New Roman" w:hAnsi="Times New Roman" w:cs="Times New Roman"/>
          <w:bCs/>
          <w:sz w:val="24"/>
          <w:szCs w:val="24"/>
        </w:rPr>
        <w:t>18</w:t>
      </w:r>
      <w:r w:rsidRPr="007B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B570EF" w:rsidSect="00F8321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C5" w:rsidRDefault="009F66C5" w:rsidP="00C60B61">
      <w:r>
        <w:separator/>
      </w:r>
    </w:p>
  </w:endnote>
  <w:endnote w:type="continuationSeparator" w:id="0">
    <w:p w:rsidR="009F66C5" w:rsidRDefault="009F66C5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C5" w:rsidRDefault="009F66C5" w:rsidP="00C60B61">
      <w:r>
        <w:separator/>
      </w:r>
    </w:p>
  </w:footnote>
  <w:footnote w:type="continuationSeparator" w:id="0">
    <w:p w:rsidR="009F66C5" w:rsidRDefault="009F66C5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65BF3"/>
    <w:rsid w:val="00082360"/>
    <w:rsid w:val="00083320"/>
    <w:rsid w:val="000871F0"/>
    <w:rsid w:val="000875ED"/>
    <w:rsid w:val="000B2B68"/>
    <w:rsid w:val="000C2D1D"/>
    <w:rsid w:val="000D0C8A"/>
    <w:rsid w:val="000E730D"/>
    <w:rsid w:val="000F1186"/>
    <w:rsid w:val="00102D3A"/>
    <w:rsid w:val="001146E0"/>
    <w:rsid w:val="00122B6C"/>
    <w:rsid w:val="001255AC"/>
    <w:rsid w:val="0012626C"/>
    <w:rsid w:val="00127685"/>
    <w:rsid w:val="001504EE"/>
    <w:rsid w:val="00151FC9"/>
    <w:rsid w:val="001606A4"/>
    <w:rsid w:val="00167676"/>
    <w:rsid w:val="00167DA5"/>
    <w:rsid w:val="0018041B"/>
    <w:rsid w:val="0018101D"/>
    <w:rsid w:val="001854BF"/>
    <w:rsid w:val="001B2C21"/>
    <w:rsid w:val="001C4A88"/>
    <w:rsid w:val="001D2515"/>
    <w:rsid w:val="001E5264"/>
    <w:rsid w:val="00203AF5"/>
    <w:rsid w:val="00206100"/>
    <w:rsid w:val="002370A7"/>
    <w:rsid w:val="002407D0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315E4"/>
    <w:rsid w:val="00347CB8"/>
    <w:rsid w:val="00355F45"/>
    <w:rsid w:val="0036790A"/>
    <w:rsid w:val="00387079"/>
    <w:rsid w:val="003875BB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226E"/>
    <w:rsid w:val="004131B1"/>
    <w:rsid w:val="00424061"/>
    <w:rsid w:val="00431DC8"/>
    <w:rsid w:val="00437430"/>
    <w:rsid w:val="00444606"/>
    <w:rsid w:val="00451FEF"/>
    <w:rsid w:val="00466AA0"/>
    <w:rsid w:val="00483E57"/>
    <w:rsid w:val="004844BE"/>
    <w:rsid w:val="004B544B"/>
    <w:rsid w:val="0051558A"/>
    <w:rsid w:val="005173A4"/>
    <w:rsid w:val="00527BB2"/>
    <w:rsid w:val="00546D1A"/>
    <w:rsid w:val="00551E0B"/>
    <w:rsid w:val="0055355C"/>
    <w:rsid w:val="005748EF"/>
    <w:rsid w:val="00577521"/>
    <w:rsid w:val="005809DD"/>
    <w:rsid w:val="00587898"/>
    <w:rsid w:val="0059347C"/>
    <w:rsid w:val="005A4515"/>
    <w:rsid w:val="005B5ABD"/>
    <w:rsid w:val="005C38D2"/>
    <w:rsid w:val="006009D0"/>
    <w:rsid w:val="00600E89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6F6980"/>
    <w:rsid w:val="00715AC8"/>
    <w:rsid w:val="0072755D"/>
    <w:rsid w:val="00740957"/>
    <w:rsid w:val="00750478"/>
    <w:rsid w:val="00755E0E"/>
    <w:rsid w:val="007764CD"/>
    <w:rsid w:val="00784F68"/>
    <w:rsid w:val="007B2793"/>
    <w:rsid w:val="007B3A4D"/>
    <w:rsid w:val="007C3A0F"/>
    <w:rsid w:val="007C5038"/>
    <w:rsid w:val="007D026B"/>
    <w:rsid w:val="007E1194"/>
    <w:rsid w:val="007E7352"/>
    <w:rsid w:val="007F2CF0"/>
    <w:rsid w:val="007F70F0"/>
    <w:rsid w:val="00867959"/>
    <w:rsid w:val="0087202F"/>
    <w:rsid w:val="00872513"/>
    <w:rsid w:val="00873B72"/>
    <w:rsid w:val="008836CE"/>
    <w:rsid w:val="008851E4"/>
    <w:rsid w:val="008A0C84"/>
    <w:rsid w:val="008E3441"/>
    <w:rsid w:val="008F4FB7"/>
    <w:rsid w:val="00926304"/>
    <w:rsid w:val="00926B65"/>
    <w:rsid w:val="00937DEA"/>
    <w:rsid w:val="00941673"/>
    <w:rsid w:val="00944073"/>
    <w:rsid w:val="00947482"/>
    <w:rsid w:val="00947D8D"/>
    <w:rsid w:val="00960115"/>
    <w:rsid w:val="009816E0"/>
    <w:rsid w:val="00993D2E"/>
    <w:rsid w:val="009A332A"/>
    <w:rsid w:val="009C1403"/>
    <w:rsid w:val="009C2E80"/>
    <w:rsid w:val="009E5255"/>
    <w:rsid w:val="009F1C29"/>
    <w:rsid w:val="009F66C5"/>
    <w:rsid w:val="009F6702"/>
    <w:rsid w:val="00A0375C"/>
    <w:rsid w:val="00A038E6"/>
    <w:rsid w:val="00A13878"/>
    <w:rsid w:val="00A264DB"/>
    <w:rsid w:val="00A32372"/>
    <w:rsid w:val="00A430F9"/>
    <w:rsid w:val="00A55BDE"/>
    <w:rsid w:val="00AB0010"/>
    <w:rsid w:val="00AB786C"/>
    <w:rsid w:val="00AE1BCA"/>
    <w:rsid w:val="00AE22D6"/>
    <w:rsid w:val="00AE5CBA"/>
    <w:rsid w:val="00AF28B0"/>
    <w:rsid w:val="00AF577A"/>
    <w:rsid w:val="00B01C1C"/>
    <w:rsid w:val="00B23F1E"/>
    <w:rsid w:val="00B30E5C"/>
    <w:rsid w:val="00B41B3E"/>
    <w:rsid w:val="00B46901"/>
    <w:rsid w:val="00B478E8"/>
    <w:rsid w:val="00B53324"/>
    <w:rsid w:val="00B53FE9"/>
    <w:rsid w:val="00B570EF"/>
    <w:rsid w:val="00B7200F"/>
    <w:rsid w:val="00B76998"/>
    <w:rsid w:val="00B928DB"/>
    <w:rsid w:val="00B93AD1"/>
    <w:rsid w:val="00B96C66"/>
    <w:rsid w:val="00BA10B8"/>
    <w:rsid w:val="00BB4B08"/>
    <w:rsid w:val="00BD1F50"/>
    <w:rsid w:val="00BD4C78"/>
    <w:rsid w:val="00BE126D"/>
    <w:rsid w:val="00C12C52"/>
    <w:rsid w:val="00C13A3F"/>
    <w:rsid w:val="00C2318D"/>
    <w:rsid w:val="00C356AB"/>
    <w:rsid w:val="00C3584A"/>
    <w:rsid w:val="00C60B61"/>
    <w:rsid w:val="00C67C4B"/>
    <w:rsid w:val="00C751C8"/>
    <w:rsid w:val="00C821DF"/>
    <w:rsid w:val="00C85828"/>
    <w:rsid w:val="00C9509E"/>
    <w:rsid w:val="00CA1CAE"/>
    <w:rsid w:val="00CA5F7D"/>
    <w:rsid w:val="00CD22F6"/>
    <w:rsid w:val="00CE09E3"/>
    <w:rsid w:val="00CE4086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552C"/>
    <w:rsid w:val="00D67073"/>
    <w:rsid w:val="00D71428"/>
    <w:rsid w:val="00D80E8A"/>
    <w:rsid w:val="00D839BD"/>
    <w:rsid w:val="00D91F97"/>
    <w:rsid w:val="00DA0C32"/>
    <w:rsid w:val="00DB212E"/>
    <w:rsid w:val="00DB2C47"/>
    <w:rsid w:val="00DB61D7"/>
    <w:rsid w:val="00DD7A20"/>
    <w:rsid w:val="00DE5769"/>
    <w:rsid w:val="00DF0415"/>
    <w:rsid w:val="00DF496E"/>
    <w:rsid w:val="00E00303"/>
    <w:rsid w:val="00E067A4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029D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213"/>
    <w:rsid w:val="00F83A51"/>
    <w:rsid w:val="00F96ECC"/>
    <w:rsid w:val="00FA135A"/>
    <w:rsid w:val="00FA2449"/>
    <w:rsid w:val="00FA652D"/>
    <w:rsid w:val="00FB2B6D"/>
    <w:rsid w:val="00FD1D5B"/>
    <w:rsid w:val="00FD363A"/>
    <w:rsid w:val="00FE1733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9</cp:revision>
  <cp:lastPrinted>2019-01-17T13:07:00Z</cp:lastPrinted>
  <dcterms:created xsi:type="dcterms:W3CDTF">2019-04-12T08:05:00Z</dcterms:created>
  <dcterms:modified xsi:type="dcterms:W3CDTF">2019-08-16T08:10:00Z</dcterms:modified>
</cp:coreProperties>
</file>