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CF7" w:rsidRPr="004C0E4A" w:rsidRDefault="003A4CF7" w:rsidP="00C84EF5">
      <w:pPr>
        <w:widowControl/>
        <w:tabs>
          <w:tab w:val="clear" w:pos="432"/>
        </w:tabs>
        <w:autoSpaceDE w:val="0"/>
        <w:autoSpaceDN w:val="0"/>
        <w:adjustRightInd w:val="0"/>
        <w:spacing w:line="240" w:lineRule="auto"/>
        <w:ind w:left="0" w:firstLine="0"/>
        <w:jc w:val="both"/>
        <w:rPr>
          <w:b/>
          <w:bCs/>
          <w:sz w:val="26"/>
          <w:szCs w:val="26"/>
        </w:rPr>
      </w:pPr>
    </w:p>
    <w:p w:rsidR="00472EF5" w:rsidRPr="00645171" w:rsidRDefault="00472EF5" w:rsidP="00251C04">
      <w:pPr>
        <w:widowControl/>
        <w:tabs>
          <w:tab w:val="clear" w:pos="432"/>
        </w:tabs>
        <w:spacing w:line="240" w:lineRule="auto"/>
        <w:ind w:left="0" w:firstLine="720"/>
        <w:jc w:val="center"/>
        <w:rPr>
          <w:b/>
          <w:bCs/>
          <w:sz w:val="26"/>
          <w:szCs w:val="26"/>
        </w:rPr>
      </w:pPr>
      <w:r w:rsidRPr="00645171">
        <w:rPr>
          <w:b/>
          <w:bCs/>
          <w:sz w:val="26"/>
          <w:szCs w:val="26"/>
        </w:rPr>
        <w:t xml:space="preserve">Выполнение в 2019 году работ по изготовлению ортопедической обуви  для обеспечения </w:t>
      </w:r>
      <w:r>
        <w:rPr>
          <w:b/>
          <w:bCs/>
          <w:sz w:val="26"/>
          <w:szCs w:val="26"/>
        </w:rPr>
        <w:t>детей-</w:t>
      </w:r>
      <w:r w:rsidRPr="00645171">
        <w:rPr>
          <w:b/>
          <w:bCs/>
          <w:sz w:val="26"/>
          <w:szCs w:val="26"/>
        </w:rPr>
        <w:t>инвалидов.</w:t>
      </w:r>
    </w:p>
    <w:p w:rsidR="00472EF5" w:rsidRPr="00645171" w:rsidRDefault="00472EF5" w:rsidP="00251C04">
      <w:pPr>
        <w:widowControl/>
        <w:tabs>
          <w:tab w:val="clear" w:pos="432"/>
        </w:tabs>
        <w:spacing w:line="240" w:lineRule="auto"/>
        <w:ind w:left="0" w:firstLine="720"/>
        <w:jc w:val="both"/>
        <w:rPr>
          <w:sz w:val="26"/>
          <w:szCs w:val="26"/>
        </w:rPr>
      </w:pPr>
    </w:p>
    <w:p w:rsidR="00472EF5" w:rsidRPr="00645171" w:rsidRDefault="00472EF5" w:rsidP="00251C04">
      <w:pPr>
        <w:widowControl/>
        <w:tabs>
          <w:tab w:val="clear" w:pos="432"/>
        </w:tabs>
        <w:spacing w:line="240" w:lineRule="auto"/>
        <w:ind w:left="0" w:firstLine="720"/>
        <w:jc w:val="both"/>
        <w:rPr>
          <w:sz w:val="26"/>
          <w:szCs w:val="26"/>
        </w:rPr>
      </w:pP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bookmarkStart w:id="0" w:name="_GoBack"/>
      <w:r w:rsidRPr="00645171">
        <w:rPr>
          <w:sz w:val="26"/>
          <w:szCs w:val="26"/>
        </w:rPr>
        <w:t xml:space="preserve">Сложная ортопедическая обувь – обувь, предназначенная для </w:t>
      </w:r>
      <w:r w:rsidR="00251C04">
        <w:rPr>
          <w:sz w:val="26"/>
          <w:szCs w:val="26"/>
        </w:rPr>
        <w:t>детей</w:t>
      </w:r>
      <w:r w:rsidRPr="00645171">
        <w:rPr>
          <w:sz w:val="26"/>
          <w:szCs w:val="26"/>
        </w:rPr>
        <w:t xml:space="preserve"> с выраженными нарушениями статодинамических функций</w:t>
      </w:r>
      <w:bookmarkEnd w:id="0"/>
      <w:r w:rsidRPr="00645171">
        <w:rPr>
          <w:sz w:val="26"/>
          <w:szCs w:val="26"/>
        </w:rPr>
        <w:t xml:space="preserve">. </w:t>
      </w:r>
    </w:p>
    <w:p w:rsidR="00472EF5" w:rsidRPr="00645171" w:rsidRDefault="00472EF5" w:rsidP="00C67521">
      <w:pPr>
        <w:widowControl/>
        <w:tabs>
          <w:tab w:val="clear" w:pos="432"/>
          <w:tab w:val="num" w:pos="0"/>
          <w:tab w:val="num" w:pos="180"/>
        </w:tabs>
        <w:spacing w:line="240" w:lineRule="auto"/>
        <w:ind w:left="0" w:firstLine="720"/>
        <w:rPr>
          <w:b/>
          <w:bCs/>
          <w:sz w:val="26"/>
          <w:szCs w:val="26"/>
        </w:rPr>
      </w:pPr>
    </w:p>
    <w:p w:rsidR="00472EF5" w:rsidRDefault="00472EF5" w:rsidP="00251C04">
      <w:pPr>
        <w:widowControl/>
        <w:tabs>
          <w:tab w:val="clear" w:pos="432"/>
          <w:tab w:val="num" w:pos="0"/>
          <w:tab w:val="num" w:pos="180"/>
        </w:tabs>
        <w:spacing w:line="240" w:lineRule="auto"/>
        <w:ind w:left="0" w:firstLine="720"/>
        <w:jc w:val="center"/>
        <w:rPr>
          <w:b/>
          <w:bCs/>
          <w:sz w:val="26"/>
          <w:szCs w:val="26"/>
        </w:rPr>
      </w:pPr>
      <w:r w:rsidRPr="00645171">
        <w:rPr>
          <w:b/>
          <w:bCs/>
          <w:sz w:val="26"/>
          <w:szCs w:val="26"/>
        </w:rPr>
        <w:t xml:space="preserve">Требования к качеству выполнения работ </w:t>
      </w: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p>
    <w:p w:rsidR="00472EF5" w:rsidRPr="00645171" w:rsidRDefault="00472EF5" w:rsidP="00251C04">
      <w:pPr>
        <w:widowControl/>
        <w:tabs>
          <w:tab w:val="clear" w:pos="432"/>
        </w:tabs>
        <w:autoSpaceDE w:val="0"/>
        <w:autoSpaceDN w:val="0"/>
        <w:adjustRightInd w:val="0"/>
        <w:spacing w:line="240" w:lineRule="auto"/>
        <w:ind w:left="0" w:firstLine="708"/>
        <w:jc w:val="both"/>
        <w:rPr>
          <w:rFonts w:eastAsia="Calibri"/>
          <w:sz w:val="26"/>
          <w:szCs w:val="26"/>
        </w:rPr>
      </w:pPr>
      <w:proofErr w:type="gramStart"/>
      <w:r w:rsidRPr="00645171">
        <w:rPr>
          <w:rFonts w:eastAsia="Calibri"/>
          <w:sz w:val="26"/>
          <w:szCs w:val="26"/>
        </w:rPr>
        <w:t>Изделия должны обеспечивать реабилитационный эффект, соответствующий их назначению, при этом общие технические требования и методы испытаний (п. 6.1.3.</w:t>
      </w:r>
      <w:proofErr w:type="gramEnd"/>
      <w:r w:rsidRPr="00645171">
        <w:rPr>
          <w:rFonts w:eastAsia="Calibri"/>
          <w:sz w:val="26"/>
          <w:szCs w:val="26"/>
        </w:rPr>
        <w:t xml:space="preserve"> ГОСТ </w:t>
      </w:r>
      <w:proofErr w:type="gramStart"/>
      <w:r w:rsidRPr="00645171">
        <w:rPr>
          <w:rFonts w:eastAsia="Calibri"/>
          <w:sz w:val="26"/>
          <w:szCs w:val="26"/>
        </w:rPr>
        <w:t>Р</w:t>
      </w:r>
      <w:proofErr w:type="gramEnd"/>
      <w:r w:rsidRPr="00645171">
        <w:rPr>
          <w:rFonts w:eastAsia="Calibri"/>
          <w:sz w:val="26"/>
          <w:szCs w:val="26"/>
        </w:rPr>
        <w:t xml:space="preserve"> 54739-2011. Национальный стандарт Российской Федерации. Изделия обувные ортопедические. </w:t>
      </w:r>
      <w:proofErr w:type="gramStart"/>
      <w:r w:rsidRPr="00645171">
        <w:rPr>
          <w:rFonts w:eastAsia="Calibri"/>
          <w:sz w:val="26"/>
          <w:szCs w:val="26"/>
        </w:rPr>
        <w:t>Общие технические условия)</w:t>
      </w:r>
      <w:proofErr w:type="gramEnd"/>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Ортопедическая обувь не должна иметь дефекты: перелом подошв, </w:t>
      </w:r>
      <w:proofErr w:type="spellStart"/>
      <w:r w:rsidRPr="00645171">
        <w:rPr>
          <w:sz w:val="26"/>
          <w:szCs w:val="26"/>
        </w:rPr>
        <w:t>отдушистости</w:t>
      </w:r>
      <w:proofErr w:type="spellEnd"/>
      <w:r w:rsidRPr="00645171">
        <w:rPr>
          <w:sz w:val="26"/>
          <w:szCs w:val="26"/>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 </w:t>
      </w: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безопасности работ</w:t>
      </w: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p>
    <w:p w:rsidR="00472EF5" w:rsidRPr="00645171" w:rsidRDefault="00472EF5" w:rsidP="00251C04">
      <w:pPr>
        <w:widowControl/>
        <w:tabs>
          <w:tab w:val="clear" w:pos="432"/>
          <w:tab w:val="num" w:pos="0"/>
          <w:tab w:val="num" w:pos="180"/>
        </w:tabs>
        <w:spacing w:line="240" w:lineRule="auto"/>
        <w:ind w:left="0" w:firstLine="720"/>
        <w:jc w:val="both"/>
        <w:rPr>
          <w:bCs/>
          <w:sz w:val="26"/>
          <w:szCs w:val="26"/>
        </w:rPr>
      </w:pPr>
      <w:r w:rsidRPr="00645171">
        <w:rPr>
          <w:bCs/>
          <w:sz w:val="26"/>
          <w:szCs w:val="26"/>
        </w:rPr>
        <w:t xml:space="preserve">Проведение работ по обеспечению </w:t>
      </w:r>
      <w:r w:rsidR="00C67521">
        <w:rPr>
          <w:bCs/>
          <w:sz w:val="26"/>
          <w:szCs w:val="26"/>
        </w:rPr>
        <w:t>детей-</w:t>
      </w:r>
      <w:r w:rsidRPr="00645171">
        <w:rPr>
          <w:bCs/>
          <w:sz w:val="26"/>
          <w:szCs w:val="26"/>
        </w:rPr>
        <w:t>инвалидов, ортопедической обувью должны осуществляться при наличии сертификатов (деклараций) соответствия на протезно-ортопедические изделия. (Предоставляются в ходе исполнения государственного контракта).</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rFonts w:eastAsia="Calibri"/>
          <w:bCs/>
          <w:sz w:val="26"/>
          <w:szCs w:val="26"/>
        </w:rPr>
        <w:t>Изделия по конструкции должны соответствовать своему функциональному назначению.</w:t>
      </w:r>
      <w:r w:rsidRPr="00645171">
        <w:rPr>
          <w:rFonts w:eastAsia="Calibri"/>
          <w:sz w:val="26"/>
          <w:szCs w:val="26"/>
        </w:rPr>
        <w:t xml:space="preserve"> Изделия должны быть изготовлены из материалов, безопасных для здоровья пользователя</w:t>
      </w:r>
      <w:proofErr w:type="gramStart"/>
      <w:r w:rsidRPr="00645171">
        <w:rPr>
          <w:rFonts w:eastAsia="Calibri"/>
          <w:sz w:val="26"/>
          <w:szCs w:val="26"/>
        </w:rPr>
        <w:t>.</w:t>
      </w:r>
      <w:proofErr w:type="gramEnd"/>
      <w:r w:rsidRPr="00645171">
        <w:rPr>
          <w:sz w:val="26"/>
          <w:szCs w:val="26"/>
        </w:rPr>
        <w:t xml:space="preserve"> (</w:t>
      </w:r>
      <w:proofErr w:type="gramStart"/>
      <w:r w:rsidRPr="00645171">
        <w:rPr>
          <w:sz w:val="26"/>
          <w:szCs w:val="26"/>
        </w:rPr>
        <w:t>п</w:t>
      </w:r>
      <w:proofErr w:type="gramEnd"/>
      <w:r w:rsidRPr="00645171">
        <w:rPr>
          <w:sz w:val="26"/>
          <w:szCs w:val="26"/>
        </w:rPr>
        <w:t xml:space="preserve">. 7.1. 7.2. ГОСТ </w:t>
      </w:r>
      <w:proofErr w:type="gramStart"/>
      <w:r w:rsidRPr="00645171">
        <w:rPr>
          <w:sz w:val="26"/>
          <w:szCs w:val="26"/>
        </w:rPr>
        <w:t>Р</w:t>
      </w:r>
      <w:proofErr w:type="gramEnd"/>
      <w:r w:rsidRPr="00645171">
        <w:rPr>
          <w:sz w:val="26"/>
          <w:szCs w:val="26"/>
        </w:rPr>
        <w:t xml:space="preserve"> 54407-2011 «Обувь ортопедическая. </w:t>
      </w:r>
      <w:proofErr w:type="gramStart"/>
      <w:r w:rsidRPr="00645171">
        <w:rPr>
          <w:sz w:val="26"/>
          <w:szCs w:val="26"/>
        </w:rPr>
        <w:t>Общие технические условия»).</w:t>
      </w:r>
      <w:proofErr w:type="gramEnd"/>
    </w:p>
    <w:p w:rsidR="00472EF5" w:rsidRPr="00645171" w:rsidRDefault="00472EF5" w:rsidP="00251C04">
      <w:pPr>
        <w:widowControl/>
        <w:tabs>
          <w:tab w:val="clear" w:pos="432"/>
          <w:tab w:val="num" w:pos="0"/>
          <w:tab w:val="num" w:pos="180"/>
        </w:tabs>
        <w:spacing w:line="240" w:lineRule="auto"/>
        <w:ind w:left="0" w:firstLine="720"/>
        <w:jc w:val="both"/>
        <w:rPr>
          <w:bCs/>
          <w:sz w:val="26"/>
          <w:szCs w:val="26"/>
        </w:rPr>
      </w:pPr>
    </w:p>
    <w:p w:rsidR="00472EF5" w:rsidRPr="00645171" w:rsidRDefault="00472EF5" w:rsidP="00251C04">
      <w:pPr>
        <w:widowControl/>
        <w:tabs>
          <w:tab w:val="clear" w:pos="432"/>
          <w:tab w:val="num" w:pos="0"/>
          <w:tab w:val="num" w:pos="180"/>
        </w:tabs>
        <w:spacing w:line="240" w:lineRule="auto"/>
        <w:ind w:left="0" w:firstLine="720"/>
        <w:jc w:val="both"/>
        <w:rPr>
          <w:bCs/>
          <w:sz w:val="26"/>
          <w:szCs w:val="26"/>
        </w:rPr>
      </w:pP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техническим и функциональным характеристикам.</w:t>
      </w:r>
    </w:p>
    <w:p w:rsidR="00472EF5" w:rsidRPr="00645171" w:rsidRDefault="00472EF5" w:rsidP="00251C04">
      <w:pPr>
        <w:widowControl/>
        <w:tabs>
          <w:tab w:val="clear" w:pos="432"/>
        </w:tabs>
        <w:autoSpaceDE w:val="0"/>
        <w:autoSpaceDN w:val="0"/>
        <w:adjustRightInd w:val="0"/>
        <w:spacing w:before="240" w:line="240" w:lineRule="auto"/>
        <w:ind w:left="0" w:firstLine="708"/>
        <w:jc w:val="both"/>
        <w:rPr>
          <w:rFonts w:eastAsia="Calibri"/>
          <w:sz w:val="26"/>
          <w:szCs w:val="26"/>
        </w:rPr>
      </w:pPr>
      <w:r w:rsidRPr="00645171">
        <w:rPr>
          <w:rFonts w:eastAsia="Calibri"/>
          <w:sz w:val="26"/>
          <w:szCs w:val="26"/>
        </w:rPr>
        <w:t>Изделия при использовании не должны вызывать нарушения целостности кожных покровов и кровообращения. (</w:t>
      </w:r>
      <w:proofErr w:type="gramStart"/>
      <w:r w:rsidRPr="00645171">
        <w:rPr>
          <w:rFonts w:eastAsia="Calibri"/>
          <w:sz w:val="26"/>
          <w:szCs w:val="26"/>
        </w:rPr>
        <w:t>п</w:t>
      </w:r>
      <w:proofErr w:type="gramEnd"/>
      <w:r w:rsidRPr="00645171">
        <w:rPr>
          <w:rFonts w:eastAsia="Calibri"/>
          <w:sz w:val="26"/>
          <w:szCs w:val="26"/>
        </w:rPr>
        <w:t xml:space="preserve"> 6.5.4 ГОСТ Р 54739-2011. Национальный стандарт Российской Федерации. Изделия обувные ортопедические. </w:t>
      </w:r>
      <w:proofErr w:type="gramStart"/>
      <w:r w:rsidRPr="00645171">
        <w:rPr>
          <w:rFonts w:eastAsia="Calibri"/>
          <w:sz w:val="26"/>
          <w:szCs w:val="26"/>
        </w:rPr>
        <w:t>Общие технические условия)</w:t>
      </w:r>
      <w:proofErr w:type="gramEnd"/>
    </w:p>
    <w:p w:rsidR="00472EF5" w:rsidRPr="00645171" w:rsidRDefault="00472EF5" w:rsidP="00251C04">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 xml:space="preserve">Клеевые соединения деталей изделий должны быть прочными. Не допускаются непроклеенные участки соединяемых деталей (п.6.5.8 ГОСТ </w:t>
      </w:r>
      <w:proofErr w:type="gramStart"/>
      <w:r w:rsidRPr="00645171">
        <w:rPr>
          <w:rFonts w:eastAsia="Calibri"/>
          <w:sz w:val="26"/>
          <w:szCs w:val="26"/>
        </w:rPr>
        <w:t>Р</w:t>
      </w:r>
      <w:proofErr w:type="gramEnd"/>
      <w:r w:rsidRPr="00645171">
        <w:rPr>
          <w:rFonts w:eastAsia="Calibri"/>
          <w:sz w:val="26"/>
          <w:szCs w:val="26"/>
        </w:rPr>
        <w:t xml:space="preserve"> 54739-2011).</w:t>
      </w:r>
    </w:p>
    <w:p w:rsidR="00472EF5" w:rsidRPr="00645171" w:rsidRDefault="00472EF5" w:rsidP="00251C04">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На поверхности изделий не должно быть следов клея и загрязнений</w:t>
      </w:r>
    </w:p>
    <w:p w:rsidR="00472EF5" w:rsidRPr="00645171" w:rsidRDefault="00472EF5" w:rsidP="00251C04">
      <w:pPr>
        <w:widowControl/>
        <w:tabs>
          <w:tab w:val="clear" w:pos="432"/>
        </w:tabs>
        <w:autoSpaceDE w:val="0"/>
        <w:autoSpaceDN w:val="0"/>
        <w:adjustRightInd w:val="0"/>
        <w:spacing w:line="240" w:lineRule="auto"/>
        <w:ind w:left="0" w:firstLine="708"/>
        <w:jc w:val="both"/>
        <w:rPr>
          <w:rFonts w:eastAsia="Calibri"/>
          <w:sz w:val="26"/>
          <w:szCs w:val="26"/>
        </w:rPr>
      </w:pPr>
      <w:r w:rsidRPr="00645171">
        <w:rPr>
          <w:rFonts w:eastAsia="Calibri"/>
          <w:sz w:val="26"/>
          <w:szCs w:val="26"/>
        </w:rPr>
        <w:t xml:space="preserve">На кожаной или другой лицевой поверхности изделий не должно быть прорезей, сквозных свищей или складок. (п.6.5ГОСТ </w:t>
      </w:r>
      <w:proofErr w:type="gramStart"/>
      <w:r w:rsidRPr="00645171">
        <w:rPr>
          <w:rFonts w:eastAsia="Calibri"/>
          <w:sz w:val="26"/>
          <w:szCs w:val="26"/>
        </w:rPr>
        <w:t>Р</w:t>
      </w:r>
      <w:proofErr w:type="gramEnd"/>
      <w:r w:rsidRPr="00645171">
        <w:rPr>
          <w:rFonts w:eastAsia="Calibri"/>
          <w:sz w:val="26"/>
          <w:szCs w:val="26"/>
        </w:rPr>
        <w:t xml:space="preserve"> 54739-2011)</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Ортопедическая обувь должна соответствовать требованиям Национального стандарта Российской Федерации ГОСТ </w:t>
      </w:r>
      <w:proofErr w:type="gramStart"/>
      <w:r w:rsidRPr="00645171">
        <w:rPr>
          <w:sz w:val="26"/>
          <w:szCs w:val="26"/>
        </w:rPr>
        <w:t>Р</w:t>
      </w:r>
      <w:proofErr w:type="gramEnd"/>
      <w:r w:rsidRPr="00645171">
        <w:rPr>
          <w:sz w:val="26"/>
          <w:szCs w:val="26"/>
        </w:rPr>
        <w:t xml:space="preserve"> 54407-2011 «Обувь ортопедическая. Общие технические условия» (раздел 6). </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Ортопедическая обувь должна быть ручного или полумеханического производства.</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lastRenderedPageBreak/>
        <w:t>Сложная ортопедическая должна включать несколько компонентов из нижеперечисленного перечня:</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а) специальные жесткие детали: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 союзка жесткая, </w:t>
      </w:r>
      <w:proofErr w:type="spellStart"/>
      <w:r w:rsidRPr="00645171">
        <w:rPr>
          <w:sz w:val="26"/>
          <w:szCs w:val="26"/>
        </w:rPr>
        <w:t>полусоюзка</w:t>
      </w:r>
      <w:proofErr w:type="spellEnd"/>
      <w:r w:rsidRPr="00645171">
        <w:rPr>
          <w:sz w:val="26"/>
          <w:szCs w:val="26"/>
        </w:rPr>
        <w:t xml:space="preserve"> жесткая, </w:t>
      </w:r>
      <w:proofErr w:type="spellStart"/>
      <w:r w:rsidRPr="00645171">
        <w:rPr>
          <w:sz w:val="26"/>
          <w:szCs w:val="26"/>
        </w:rPr>
        <w:t>берц</w:t>
      </w:r>
      <w:proofErr w:type="spellEnd"/>
      <w:r w:rsidRPr="00645171">
        <w:rPr>
          <w:sz w:val="26"/>
          <w:szCs w:val="26"/>
        </w:rPr>
        <w:t xml:space="preserve"> жесткий односторонний, </w:t>
      </w:r>
      <w:proofErr w:type="spellStart"/>
      <w:r w:rsidRPr="00645171">
        <w:rPr>
          <w:sz w:val="26"/>
          <w:szCs w:val="26"/>
        </w:rPr>
        <w:t>берц</w:t>
      </w:r>
      <w:proofErr w:type="spellEnd"/>
      <w:r w:rsidRPr="00645171">
        <w:rPr>
          <w:sz w:val="26"/>
          <w:szCs w:val="26"/>
        </w:rPr>
        <w:t xml:space="preserve"> жесткий двусторонний, </w:t>
      </w:r>
      <w:proofErr w:type="spellStart"/>
      <w:r w:rsidRPr="00645171">
        <w:rPr>
          <w:sz w:val="26"/>
          <w:szCs w:val="26"/>
        </w:rPr>
        <w:t>берц</w:t>
      </w:r>
      <w:proofErr w:type="spellEnd"/>
      <w:r w:rsidRPr="00645171">
        <w:rPr>
          <w:sz w:val="26"/>
          <w:szCs w:val="26"/>
        </w:rPr>
        <w:t xml:space="preserve"> жесткий круговой, задний жесткий </w:t>
      </w:r>
      <w:proofErr w:type="spellStart"/>
      <w:r w:rsidRPr="00645171">
        <w:rPr>
          <w:sz w:val="26"/>
          <w:szCs w:val="26"/>
        </w:rPr>
        <w:t>берц</w:t>
      </w:r>
      <w:proofErr w:type="spellEnd"/>
      <w:r w:rsidRPr="00645171">
        <w:rPr>
          <w:sz w:val="26"/>
          <w:szCs w:val="26"/>
        </w:rPr>
        <w:t>, задник с укороченными или удлиненными крыльями, задник накладной, подносок удлиненный, укороченный или серповидный,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б) специальные мягкие детали: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боковой внутренний ремень, дополнительная шнуровка, тяги, </w:t>
      </w:r>
      <w:proofErr w:type="spellStart"/>
      <w:r w:rsidRPr="00645171">
        <w:rPr>
          <w:sz w:val="26"/>
          <w:szCs w:val="26"/>
        </w:rPr>
        <w:t>притяжной</w:t>
      </w:r>
      <w:proofErr w:type="spellEnd"/>
      <w:r w:rsidRPr="00645171">
        <w:rPr>
          <w:sz w:val="26"/>
          <w:szCs w:val="26"/>
        </w:rPr>
        <w:t xml:space="preserve"> ремень, шнуровка.</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в) специальные металлические детали: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пластина для ортопедической обуви, шины стальные, планшетки корсетные.</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г) </w:t>
      </w:r>
      <w:proofErr w:type="spellStart"/>
      <w:r w:rsidRPr="00645171">
        <w:rPr>
          <w:sz w:val="26"/>
          <w:szCs w:val="26"/>
        </w:rPr>
        <w:t>межстелечные</w:t>
      </w:r>
      <w:proofErr w:type="spellEnd"/>
      <w:r w:rsidRPr="00645171">
        <w:rPr>
          <w:sz w:val="26"/>
          <w:szCs w:val="26"/>
        </w:rPr>
        <w:t xml:space="preserve"> слои: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proofErr w:type="gramStart"/>
      <w:r w:rsidRPr="00645171">
        <w:rPr>
          <w:sz w:val="26"/>
          <w:szCs w:val="26"/>
        </w:rPr>
        <w:t xml:space="preserve">- выкладка сводов (наружного и внутреннего), вкладка внутреннего свода, косок, супинатор, пронатор, пробка, двойной след. </w:t>
      </w:r>
      <w:proofErr w:type="gramEnd"/>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Межстелечные</w:t>
      </w:r>
      <w:proofErr w:type="spellEnd"/>
      <w:r w:rsidRPr="00645171">
        <w:rPr>
          <w:sz w:val="26"/>
          <w:szCs w:val="26"/>
        </w:rPr>
        <w:t xml:space="preserve"> слои должны быть изготовлены в виде единого блока, включающего один или несколько из вышеуказанных элементов.</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д) специальные детали низа:</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каблук и подошва особой формы;</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е) прочие специальные детали: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искусственные стопы, передний отдел стопы и искусственный носок (после ампутации стопы).</w:t>
      </w:r>
    </w:p>
    <w:p w:rsidR="00472EF5" w:rsidRPr="00645171" w:rsidRDefault="00472EF5" w:rsidP="00251C04">
      <w:pPr>
        <w:widowControl/>
        <w:tabs>
          <w:tab w:val="clear" w:pos="432"/>
          <w:tab w:val="num" w:pos="0"/>
        </w:tabs>
        <w:spacing w:line="240" w:lineRule="auto"/>
        <w:ind w:left="0" w:firstLine="720"/>
        <w:jc w:val="both"/>
        <w:rPr>
          <w:sz w:val="26"/>
          <w:szCs w:val="26"/>
        </w:rPr>
      </w:pPr>
      <w:r w:rsidRPr="00645171">
        <w:rPr>
          <w:sz w:val="26"/>
          <w:szCs w:val="26"/>
        </w:rPr>
        <w:t>При обработке сложной ортопедической обуви должно предусматриваться несколько примерок.</w:t>
      </w:r>
      <w:r w:rsidRPr="00645171">
        <w:rPr>
          <w:sz w:val="26"/>
          <w:szCs w:val="26"/>
        </w:rPr>
        <w:tab/>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Обувь должна быть устойчива к воздействию физиологической жидкости (пота).</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Обувь повседневная должна быть устойчива к климатическим воздействиям (колебания температур, атмосферные осадки, вода, пыль).</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Синтетические и искусственные материалы, применяемые на наружные детали низа зимней обуви, должны быть морозостойкими в соответствии с требованиями нормативных документов на эти материалы.</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proofErr w:type="spellStart"/>
      <w:r w:rsidRPr="00645171">
        <w:rPr>
          <w:sz w:val="26"/>
          <w:szCs w:val="26"/>
        </w:rPr>
        <w:t>Межстелечный</w:t>
      </w:r>
      <w:proofErr w:type="spellEnd"/>
      <w:r w:rsidRPr="00645171">
        <w:rPr>
          <w:sz w:val="26"/>
          <w:szCs w:val="26"/>
        </w:rPr>
        <w:t xml:space="preserve"> слой должен быть устойчив к гигиенической обработке.</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Обувь на ортопедические аппараты и протезы должна обеспечивать:</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достаточность опороспособности конечности;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удержание стопы протеза в корригированном положении;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фиксацию стопы протеза в правильном положении.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Ортопедическая обувь должна обеспечивать: </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реализацию комплекса медицинских, технических и социальных меропр</w:t>
      </w:r>
      <w:r w:rsidR="00C67521">
        <w:rPr>
          <w:sz w:val="26"/>
          <w:szCs w:val="26"/>
        </w:rPr>
        <w:t xml:space="preserve">иятий, проводимых с </w:t>
      </w:r>
      <w:r w:rsidR="00C67521">
        <w:rPr>
          <w:bCs/>
          <w:sz w:val="26"/>
          <w:szCs w:val="26"/>
        </w:rPr>
        <w:t>детьми-</w:t>
      </w:r>
      <w:r w:rsidR="00C67521">
        <w:rPr>
          <w:sz w:val="26"/>
          <w:szCs w:val="26"/>
        </w:rPr>
        <w:t>инвалидами, имеющими</w:t>
      </w:r>
      <w:r w:rsidRPr="00645171">
        <w:rPr>
          <w:sz w:val="26"/>
          <w:szCs w:val="26"/>
        </w:rPr>
        <w:t xml:space="preserve"> нарушения и (или) дефекты опорно-двигательного аппарата, в целях восстановления или компенсации ограничений их жизнедеятельности.</w:t>
      </w:r>
    </w:p>
    <w:p w:rsidR="00472EF5"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компенсацию укорочения конечности.</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p>
    <w:p w:rsidR="00472EF5" w:rsidRPr="00645171" w:rsidRDefault="00472EF5" w:rsidP="00251C04">
      <w:pPr>
        <w:widowControl/>
        <w:tabs>
          <w:tab w:val="clear" w:pos="432"/>
          <w:tab w:val="num" w:pos="0"/>
          <w:tab w:val="num" w:pos="180"/>
        </w:tabs>
        <w:spacing w:line="240" w:lineRule="auto"/>
        <w:ind w:left="0" w:firstLine="720"/>
        <w:jc w:val="center"/>
        <w:rPr>
          <w:sz w:val="26"/>
          <w:szCs w:val="26"/>
        </w:rPr>
      </w:pPr>
      <w:r w:rsidRPr="00645171">
        <w:rPr>
          <w:b/>
          <w:bCs/>
          <w:sz w:val="26"/>
          <w:szCs w:val="26"/>
        </w:rPr>
        <w:t>Требования к упаковке и транспортировке изделия.</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lastRenderedPageBreak/>
        <w:t xml:space="preserve">Упаковка ортопедической обуви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472EF5" w:rsidRPr="00645171" w:rsidRDefault="00472EF5" w:rsidP="00251C04">
      <w:pPr>
        <w:widowControl/>
        <w:tabs>
          <w:tab w:val="clear" w:pos="432"/>
          <w:tab w:val="num" w:pos="0"/>
          <w:tab w:val="num" w:pos="180"/>
        </w:tabs>
        <w:spacing w:line="240" w:lineRule="auto"/>
        <w:ind w:left="0" w:firstLine="720"/>
        <w:jc w:val="both"/>
        <w:rPr>
          <w:b/>
          <w:bCs/>
          <w:sz w:val="26"/>
          <w:szCs w:val="26"/>
        </w:rPr>
      </w:pPr>
      <w:r w:rsidRPr="00645171">
        <w:rPr>
          <w:sz w:val="26"/>
          <w:szCs w:val="26"/>
        </w:rPr>
        <w:tab/>
      </w:r>
      <w:r w:rsidRPr="00645171">
        <w:rPr>
          <w:sz w:val="26"/>
          <w:szCs w:val="26"/>
        </w:rPr>
        <w:tab/>
      </w: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r w:rsidRPr="00645171">
        <w:rPr>
          <w:b/>
          <w:bCs/>
          <w:sz w:val="26"/>
          <w:szCs w:val="26"/>
        </w:rPr>
        <w:t>Требования к сроку и (или) объему предоставленных гарантий качества выполнения работ.</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В соответствии с требованиям Национального стандарта Российской Федерации ГОСТ </w:t>
      </w:r>
      <w:proofErr w:type="gramStart"/>
      <w:r w:rsidRPr="00645171">
        <w:rPr>
          <w:sz w:val="26"/>
          <w:szCs w:val="26"/>
        </w:rPr>
        <w:t>Р</w:t>
      </w:r>
      <w:proofErr w:type="gramEnd"/>
      <w:r w:rsidRPr="00645171">
        <w:rPr>
          <w:sz w:val="26"/>
          <w:szCs w:val="26"/>
        </w:rPr>
        <w:t xml:space="preserve"> 54407-2011 «Обувь ортопедическая. Общие технические условия» (раздел 11), гарантийный срок носки ортопедической обуви устанавливается со дня выдачи обуви потребителю или начала сезона и составляет:</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на кожаной подошве – 40 дней;</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на кожаной подошве с накладкой – 50 дней;</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 xml:space="preserve">- на подошве из пористой резины, </w:t>
      </w:r>
      <w:proofErr w:type="spellStart"/>
      <w:r w:rsidRPr="00645171">
        <w:rPr>
          <w:sz w:val="26"/>
          <w:szCs w:val="26"/>
        </w:rPr>
        <w:t>полиэфируретана</w:t>
      </w:r>
      <w:proofErr w:type="spellEnd"/>
      <w:r w:rsidRPr="00645171">
        <w:rPr>
          <w:sz w:val="26"/>
          <w:szCs w:val="26"/>
        </w:rPr>
        <w:t>, термоэластопласта – 70 дней.</w:t>
      </w:r>
    </w:p>
    <w:p w:rsidR="00472EF5" w:rsidRPr="00645171" w:rsidRDefault="00472EF5" w:rsidP="00251C04">
      <w:pPr>
        <w:widowControl/>
        <w:tabs>
          <w:tab w:val="clear" w:pos="432"/>
          <w:tab w:val="num" w:pos="0"/>
          <w:tab w:val="num" w:pos="180"/>
        </w:tabs>
        <w:spacing w:line="240" w:lineRule="auto"/>
        <w:ind w:left="0" w:firstLine="720"/>
        <w:jc w:val="both"/>
        <w:rPr>
          <w:sz w:val="26"/>
          <w:szCs w:val="26"/>
        </w:rPr>
      </w:pPr>
      <w:r w:rsidRPr="00645171">
        <w:rPr>
          <w:sz w:val="26"/>
          <w:szCs w:val="26"/>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472EF5" w:rsidRDefault="00472EF5" w:rsidP="00251C04">
      <w:pPr>
        <w:ind w:left="-180" w:firstLine="360"/>
        <w:jc w:val="center"/>
        <w:rPr>
          <w:b/>
          <w:sz w:val="26"/>
          <w:szCs w:val="26"/>
        </w:rPr>
      </w:pPr>
    </w:p>
    <w:p w:rsidR="00472EF5" w:rsidRPr="00645171" w:rsidRDefault="00472EF5" w:rsidP="00251C04">
      <w:pPr>
        <w:ind w:left="-180" w:firstLine="360"/>
        <w:jc w:val="center"/>
        <w:rPr>
          <w:b/>
          <w:sz w:val="26"/>
          <w:szCs w:val="26"/>
        </w:rPr>
      </w:pPr>
      <w:r w:rsidRPr="00645171">
        <w:rPr>
          <w:b/>
          <w:sz w:val="26"/>
          <w:szCs w:val="26"/>
        </w:rPr>
        <w:t>Требования к месту выполнения работ</w:t>
      </w:r>
    </w:p>
    <w:p w:rsidR="00472EF5" w:rsidRPr="00645171" w:rsidRDefault="00472EF5" w:rsidP="00251C04">
      <w:pPr>
        <w:ind w:left="-180" w:firstLine="360"/>
        <w:jc w:val="center"/>
        <w:rPr>
          <w:b/>
          <w:sz w:val="26"/>
          <w:szCs w:val="26"/>
        </w:rPr>
      </w:pPr>
    </w:p>
    <w:p w:rsidR="00472EF5" w:rsidRPr="00645171" w:rsidRDefault="00472EF5" w:rsidP="00251C04">
      <w:pPr>
        <w:ind w:left="-180" w:firstLine="360"/>
        <w:jc w:val="both"/>
        <w:rPr>
          <w:sz w:val="26"/>
          <w:szCs w:val="26"/>
        </w:rPr>
      </w:pPr>
      <w:r w:rsidRPr="00645171">
        <w:rPr>
          <w:sz w:val="26"/>
          <w:szCs w:val="26"/>
        </w:rPr>
        <w:tab/>
        <w:t>Выполнение работ осуществляется по месту нахождения Исполнителя. Работы по обеспечению Получателя изделием в части снятия мерок для дальнейшего изготовления, примерки изделия и выдачи готового изделия могут выполняться Исполнителем по месту жительства (нахождения) Получателя в Оренбургской области.</w:t>
      </w:r>
    </w:p>
    <w:p w:rsidR="00472EF5" w:rsidRPr="00645171" w:rsidRDefault="00472EF5" w:rsidP="00251C04">
      <w:pPr>
        <w:widowControl/>
        <w:tabs>
          <w:tab w:val="clear" w:pos="432"/>
          <w:tab w:val="num" w:pos="0"/>
          <w:tab w:val="num" w:pos="180"/>
        </w:tabs>
        <w:spacing w:line="240" w:lineRule="auto"/>
        <w:ind w:left="0" w:firstLine="720"/>
        <w:jc w:val="both"/>
        <w:rPr>
          <w:b/>
          <w:bCs/>
          <w:sz w:val="26"/>
          <w:szCs w:val="26"/>
        </w:rPr>
      </w:pPr>
    </w:p>
    <w:p w:rsidR="00472EF5" w:rsidRPr="00645171" w:rsidRDefault="00472EF5" w:rsidP="00251C04">
      <w:pPr>
        <w:widowControl/>
        <w:tabs>
          <w:tab w:val="clear" w:pos="432"/>
        </w:tabs>
        <w:spacing w:line="240" w:lineRule="auto"/>
        <w:ind w:left="0" w:firstLine="720"/>
        <w:jc w:val="both"/>
        <w:rPr>
          <w:sz w:val="26"/>
          <w:szCs w:val="26"/>
        </w:rPr>
      </w:pPr>
    </w:p>
    <w:p w:rsidR="00472EF5" w:rsidRPr="00645171" w:rsidRDefault="00472EF5" w:rsidP="00251C04">
      <w:pPr>
        <w:widowControl/>
        <w:tabs>
          <w:tab w:val="clear" w:pos="432"/>
          <w:tab w:val="num" w:pos="0"/>
          <w:tab w:val="num" w:pos="180"/>
        </w:tabs>
        <w:spacing w:line="240" w:lineRule="auto"/>
        <w:ind w:left="0" w:firstLine="720"/>
        <w:jc w:val="center"/>
        <w:rPr>
          <w:b/>
          <w:bCs/>
          <w:sz w:val="26"/>
          <w:szCs w:val="26"/>
        </w:rPr>
      </w:pPr>
      <w:r w:rsidRPr="00645171">
        <w:rPr>
          <w:b/>
          <w:bCs/>
          <w:sz w:val="26"/>
          <w:szCs w:val="26"/>
        </w:rPr>
        <w:t>Обоснование использования показателей, требований, условных обозначений и терминологии</w:t>
      </w:r>
    </w:p>
    <w:p w:rsidR="00472EF5" w:rsidRPr="00645171" w:rsidRDefault="00472EF5" w:rsidP="00251C04">
      <w:pPr>
        <w:widowControl/>
        <w:spacing w:line="240" w:lineRule="auto"/>
        <w:ind w:left="0" w:firstLine="720"/>
        <w:jc w:val="both"/>
        <w:rPr>
          <w:sz w:val="26"/>
          <w:szCs w:val="26"/>
        </w:rPr>
      </w:pPr>
      <w:proofErr w:type="gramStart"/>
      <w:r w:rsidRPr="00645171">
        <w:rPr>
          <w:sz w:val="26"/>
          <w:szCs w:val="26"/>
        </w:rPr>
        <w:t xml:space="preserve">Показатели, требования, условные обозначения и терминология приведена в соответствии с </w:t>
      </w:r>
      <w:r w:rsidRPr="00645171">
        <w:rPr>
          <w:color w:val="000000"/>
          <w:sz w:val="26"/>
          <w:szCs w:val="26"/>
        </w:rPr>
        <w:t>Приказом Минтруда России от 28.12.2017 N 888н "Об утверждении перечня показаний и противопоказаний для обеспечения инвалидов техническими средствами реабилитации"</w:t>
      </w:r>
      <w:r w:rsidRPr="00645171">
        <w:rPr>
          <w:sz w:val="26"/>
          <w:szCs w:val="26"/>
        </w:rPr>
        <w:t>, Приказом Министерства труда и социальной защиты Российской Федерации № 86 н от 13.02.2018 г.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w:t>
      </w:r>
      <w:proofErr w:type="gramEnd"/>
      <w:r w:rsidRPr="00645171">
        <w:rPr>
          <w:sz w:val="26"/>
          <w:szCs w:val="26"/>
        </w:rPr>
        <w:t xml:space="preserve">, предоставляемых инвалиду, утвержденного Распоряжением Правительства Российской Федерации от 30 декабря </w:t>
      </w:r>
      <w:smartTag w:uri="urn:schemas-microsoft-com:office:smarttags" w:element="metricconverter">
        <w:smartTagPr>
          <w:attr w:name="ProductID" w:val="2005 г"/>
        </w:smartTagPr>
        <w:r w:rsidRPr="00645171">
          <w:rPr>
            <w:sz w:val="26"/>
            <w:szCs w:val="26"/>
          </w:rPr>
          <w:t>2005 г</w:t>
        </w:r>
      </w:smartTag>
      <w:r w:rsidRPr="00645171">
        <w:rPr>
          <w:sz w:val="26"/>
          <w:szCs w:val="26"/>
        </w:rPr>
        <w:t>. N 2347-Р» и ИПРА (ИПР).</w:t>
      </w:r>
    </w:p>
    <w:p w:rsidR="00472EF5" w:rsidRPr="00645171" w:rsidRDefault="00472EF5" w:rsidP="00472EF5">
      <w:pPr>
        <w:widowControl/>
        <w:spacing w:line="240" w:lineRule="auto"/>
        <w:ind w:left="0" w:firstLine="720"/>
        <w:jc w:val="both"/>
        <w:rPr>
          <w:sz w:val="26"/>
          <w:szCs w:val="26"/>
        </w:rPr>
      </w:pPr>
    </w:p>
    <w:tbl>
      <w:tblPr>
        <w:tblW w:w="10490" w:type="dxa"/>
        <w:tblInd w:w="-885" w:type="dxa"/>
        <w:tblLayout w:type="fixed"/>
        <w:tblLook w:val="0000" w:firstRow="0" w:lastRow="0" w:firstColumn="0" w:lastColumn="0" w:noHBand="0" w:noVBand="0"/>
      </w:tblPr>
      <w:tblGrid>
        <w:gridCol w:w="2127"/>
        <w:gridCol w:w="2127"/>
        <w:gridCol w:w="5386"/>
        <w:gridCol w:w="850"/>
      </w:tblGrid>
      <w:tr w:rsidR="002514F3" w:rsidTr="002514F3">
        <w:trPr>
          <w:trHeight w:val="509"/>
        </w:trPr>
        <w:tc>
          <w:tcPr>
            <w:tcW w:w="2127" w:type="dxa"/>
            <w:tcBorders>
              <w:top w:val="single" w:sz="4" w:space="0" w:color="auto"/>
              <w:left w:val="single" w:sz="4" w:space="0" w:color="auto"/>
              <w:bottom w:val="single" w:sz="4" w:space="0" w:color="000000"/>
              <w:right w:val="single" w:sz="4" w:space="0" w:color="auto"/>
            </w:tcBorders>
          </w:tcPr>
          <w:p w:rsidR="002514F3" w:rsidRPr="006C4C44" w:rsidRDefault="002514F3" w:rsidP="00251C04">
            <w:pPr>
              <w:shd w:val="clear" w:color="auto" w:fill="FFFFFF"/>
              <w:snapToGrid w:val="0"/>
              <w:jc w:val="center"/>
              <w:rPr>
                <w:kern w:val="1"/>
                <w:sz w:val="18"/>
                <w:szCs w:val="18"/>
                <w:lang w:eastAsia="ar-SA"/>
              </w:rPr>
            </w:pPr>
            <w:r>
              <w:rPr>
                <w:kern w:val="1"/>
                <w:sz w:val="18"/>
                <w:szCs w:val="18"/>
                <w:lang w:eastAsia="ar-SA"/>
              </w:rPr>
              <w:t>Наименование объекта закупки по КТРУ и код</w:t>
            </w:r>
          </w:p>
        </w:tc>
        <w:tc>
          <w:tcPr>
            <w:tcW w:w="2127" w:type="dxa"/>
            <w:tcBorders>
              <w:top w:val="single" w:sz="4" w:space="0" w:color="auto"/>
              <w:left w:val="single" w:sz="4" w:space="0" w:color="auto"/>
              <w:bottom w:val="single" w:sz="4" w:space="0" w:color="000000"/>
              <w:right w:val="single" w:sz="4" w:space="0" w:color="auto"/>
            </w:tcBorders>
            <w:vAlign w:val="center"/>
          </w:tcPr>
          <w:p w:rsidR="002514F3" w:rsidRPr="006C4C44" w:rsidRDefault="002514F3" w:rsidP="00251C04">
            <w:pPr>
              <w:shd w:val="clear" w:color="auto" w:fill="FFFFFF"/>
              <w:snapToGrid w:val="0"/>
              <w:jc w:val="center"/>
              <w:rPr>
                <w:kern w:val="1"/>
                <w:sz w:val="18"/>
                <w:szCs w:val="18"/>
                <w:lang w:eastAsia="ar-SA"/>
              </w:rPr>
            </w:pPr>
            <w:r>
              <w:rPr>
                <w:kern w:val="1"/>
                <w:sz w:val="18"/>
                <w:szCs w:val="18"/>
                <w:lang w:eastAsia="ar-SA"/>
              </w:rPr>
              <w:t>Наименование объекта закупки по классификации и код</w:t>
            </w:r>
          </w:p>
        </w:tc>
        <w:tc>
          <w:tcPr>
            <w:tcW w:w="5386" w:type="dxa"/>
            <w:tcBorders>
              <w:top w:val="single" w:sz="4" w:space="0" w:color="auto"/>
              <w:left w:val="single" w:sz="4" w:space="0" w:color="auto"/>
              <w:bottom w:val="single" w:sz="4" w:space="0" w:color="000000"/>
              <w:right w:val="single" w:sz="4" w:space="0" w:color="auto"/>
            </w:tcBorders>
            <w:vAlign w:val="center"/>
          </w:tcPr>
          <w:p w:rsidR="002514F3" w:rsidRPr="006C4C44" w:rsidRDefault="002514F3" w:rsidP="00251C04">
            <w:pPr>
              <w:jc w:val="center"/>
              <w:rPr>
                <w:sz w:val="18"/>
                <w:szCs w:val="18"/>
              </w:rPr>
            </w:pPr>
            <w:r>
              <w:rPr>
                <w:sz w:val="18"/>
                <w:szCs w:val="18"/>
              </w:rPr>
              <w:t>Описание объекта закупки</w:t>
            </w:r>
          </w:p>
        </w:tc>
        <w:tc>
          <w:tcPr>
            <w:tcW w:w="850" w:type="dxa"/>
            <w:tcBorders>
              <w:top w:val="single" w:sz="4" w:space="0" w:color="auto"/>
              <w:left w:val="single" w:sz="4" w:space="0" w:color="auto"/>
              <w:bottom w:val="single" w:sz="4" w:space="0" w:color="auto"/>
              <w:right w:val="single" w:sz="4" w:space="0" w:color="auto"/>
            </w:tcBorders>
          </w:tcPr>
          <w:p w:rsidR="002514F3" w:rsidRDefault="002514F3" w:rsidP="00251C04">
            <w:pPr>
              <w:tabs>
                <w:tab w:val="clear" w:pos="432"/>
                <w:tab w:val="num" w:pos="0"/>
              </w:tabs>
              <w:ind w:left="0" w:firstLine="0"/>
              <w:jc w:val="center"/>
              <w:rPr>
                <w:sz w:val="18"/>
                <w:szCs w:val="18"/>
              </w:rPr>
            </w:pPr>
          </w:p>
          <w:p w:rsidR="002514F3" w:rsidRPr="006C4C44" w:rsidRDefault="002514F3" w:rsidP="00A52423">
            <w:pPr>
              <w:tabs>
                <w:tab w:val="clear" w:pos="432"/>
                <w:tab w:val="num" w:pos="0"/>
              </w:tabs>
              <w:ind w:left="0" w:firstLine="0"/>
              <w:jc w:val="center"/>
              <w:rPr>
                <w:sz w:val="18"/>
                <w:szCs w:val="18"/>
              </w:rPr>
            </w:pPr>
            <w:r w:rsidRPr="006C4C44">
              <w:rPr>
                <w:sz w:val="18"/>
                <w:szCs w:val="18"/>
              </w:rPr>
              <w:t>Объем (</w:t>
            </w:r>
            <w:r>
              <w:rPr>
                <w:sz w:val="18"/>
                <w:szCs w:val="18"/>
              </w:rPr>
              <w:t>пара</w:t>
            </w:r>
            <w:r w:rsidRPr="006C4C44">
              <w:rPr>
                <w:sz w:val="18"/>
                <w:szCs w:val="18"/>
              </w:rPr>
              <w:t>)</w:t>
            </w:r>
          </w:p>
        </w:tc>
      </w:tr>
      <w:tr w:rsidR="002514F3" w:rsidTr="002514F3">
        <w:trPr>
          <w:trHeight w:val="450"/>
        </w:trPr>
        <w:tc>
          <w:tcPr>
            <w:tcW w:w="2127" w:type="dxa"/>
            <w:tcBorders>
              <w:top w:val="single" w:sz="4" w:space="0" w:color="auto"/>
              <w:left w:val="single" w:sz="4" w:space="0" w:color="auto"/>
              <w:bottom w:val="single" w:sz="4" w:space="0" w:color="auto"/>
              <w:right w:val="single" w:sz="4" w:space="0" w:color="auto"/>
            </w:tcBorders>
          </w:tcPr>
          <w:p w:rsidR="002514F3" w:rsidRDefault="002514F3" w:rsidP="00251C04">
            <w:pPr>
              <w:tabs>
                <w:tab w:val="clear" w:pos="432"/>
                <w:tab w:val="num" w:pos="0"/>
              </w:tabs>
              <w:ind w:left="51" w:firstLine="0"/>
              <w:rPr>
                <w:b/>
                <w:bCs/>
                <w:kern w:val="1"/>
                <w:sz w:val="20"/>
                <w:szCs w:val="20"/>
                <w:lang w:eastAsia="ar-SA"/>
              </w:rPr>
            </w:pPr>
          </w:p>
          <w:p w:rsidR="002514F3" w:rsidRDefault="002514F3" w:rsidP="00251C04">
            <w:pPr>
              <w:tabs>
                <w:tab w:val="clear" w:pos="432"/>
                <w:tab w:val="num" w:pos="0"/>
              </w:tabs>
              <w:ind w:left="51" w:firstLine="0"/>
              <w:rPr>
                <w:b/>
                <w:bCs/>
                <w:kern w:val="1"/>
                <w:sz w:val="20"/>
                <w:szCs w:val="20"/>
                <w:lang w:eastAsia="ar-SA"/>
              </w:rPr>
            </w:pPr>
          </w:p>
          <w:p w:rsidR="002514F3" w:rsidRDefault="002514F3" w:rsidP="00251C04">
            <w:pPr>
              <w:tabs>
                <w:tab w:val="clear" w:pos="432"/>
                <w:tab w:val="num" w:pos="0"/>
              </w:tabs>
              <w:ind w:left="51" w:firstLine="0"/>
              <w:rPr>
                <w:b/>
                <w:bCs/>
                <w:kern w:val="1"/>
                <w:sz w:val="20"/>
                <w:szCs w:val="20"/>
                <w:lang w:eastAsia="ar-SA"/>
              </w:rPr>
            </w:pPr>
          </w:p>
          <w:p w:rsidR="002514F3" w:rsidRDefault="002514F3" w:rsidP="00251C04">
            <w:pPr>
              <w:tabs>
                <w:tab w:val="clear" w:pos="432"/>
                <w:tab w:val="num" w:pos="0"/>
              </w:tabs>
              <w:ind w:left="51" w:firstLine="0"/>
              <w:rPr>
                <w:b/>
                <w:bCs/>
                <w:kern w:val="1"/>
                <w:sz w:val="20"/>
                <w:szCs w:val="20"/>
                <w:lang w:eastAsia="ar-SA"/>
              </w:rPr>
            </w:pPr>
          </w:p>
          <w:p w:rsidR="002514F3" w:rsidRDefault="002514F3" w:rsidP="00251C04">
            <w:pPr>
              <w:tabs>
                <w:tab w:val="clear" w:pos="432"/>
                <w:tab w:val="num" w:pos="0"/>
              </w:tabs>
              <w:ind w:left="51" w:firstLine="0"/>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single" w:sz="4" w:space="0" w:color="auto"/>
              <w:left w:val="single" w:sz="4" w:space="0" w:color="auto"/>
              <w:bottom w:val="single" w:sz="4" w:space="0" w:color="auto"/>
              <w:right w:val="single" w:sz="4" w:space="0" w:color="auto"/>
            </w:tcBorders>
            <w:vAlign w:val="center"/>
          </w:tcPr>
          <w:p w:rsidR="002514F3" w:rsidRPr="001F5C85" w:rsidRDefault="002514F3" w:rsidP="002514F3">
            <w:pPr>
              <w:tabs>
                <w:tab w:val="clear" w:pos="432"/>
                <w:tab w:val="num" w:pos="0"/>
              </w:tabs>
              <w:ind w:left="0" w:firstLine="0"/>
              <w:rPr>
                <w:b/>
                <w:bCs/>
                <w:kern w:val="1"/>
                <w:sz w:val="20"/>
                <w:szCs w:val="20"/>
                <w:lang w:eastAsia="ar-SA"/>
              </w:rPr>
            </w:pPr>
            <w:r>
              <w:rPr>
                <w:b/>
                <w:bCs/>
                <w:kern w:val="1"/>
                <w:sz w:val="20"/>
                <w:szCs w:val="20"/>
                <w:lang w:eastAsia="ar-SA"/>
              </w:rPr>
              <w:lastRenderedPageBreak/>
              <w:t>Ортопедическая о</w:t>
            </w:r>
            <w:r w:rsidRPr="001F5C85">
              <w:rPr>
                <w:b/>
                <w:bCs/>
                <w:kern w:val="1"/>
                <w:sz w:val="20"/>
                <w:szCs w:val="20"/>
                <w:lang w:eastAsia="ar-SA"/>
              </w:rPr>
              <w:t>бувь</w:t>
            </w:r>
            <w:r>
              <w:rPr>
                <w:b/>
                <w:bCs/>
                <w:kern w:val="1"/>
                <w:sz w:val="20"/>
                <w:szCs w:val="20"/>
                <w:lang w:eastAsia="ar-SA"/>
              </w:rPr>
              <w:t xml:space="preserve"> сложная</w:t>
            </w:r>
            <w:r w:rsidRPr="001F5C85">
              <w:rPr>
                <w:b/>
                <w:bCs/>
                <w:kern w:val="1"/>
                <w:sz w:val="20"/>
                <w:szCs w:val="20"/>
                <w:lang w:eastAsia="ar-SA"/>
              </w:rPr>
              <w:t xml:space="preserve"> на аппарат</w:t>
            </w:r>
            <w:r>
              <w:rPr>
                <w:b/>
                <w:bCs/>
                <w:kern w:val="1"/>
                <w:sz w:val="20"/>
                <w:szCs w:val="20"/>
                <w:lang w:eastAsia="ar-SA"/>
              </w:rPr>
              <w:t xml:space="preserve"> без </w:t>
            </w:r>
            <w:r>
              <w:rPr>
                <w:b/>
                <w:bCs/>
                <w:kern w:val="1"/>
                <w:sz w:val="20"/>
                <w:szCs w:val="20"/>
                <w:lang w:eastAsia="ar-SA"/>
              </w:rPr>
              <w:lastRenderedPageBreak/>
              <w:t>утепленной подкладки (пара)</w:t>
            </w:r>
          </w:p>
          <w:p w:rsidR="002514F3" w:rsidRPr="001F5C85" w:rsidRDefault="002514F3" w:rsidP="00251C04">
            <w:pPr>
              <w:rPr>
                <w:b/>
                <w:bCs/>
                <w:kern w:val="1"/>
                <w:sz w:val="20"/>
                <w:szCs w:val="20"/>
                <w:lang w:eastAsia="ar-SA"/>
              </w:rPr>
            </w:pPr>
          </w:p>
          <w:p w:rsidR="002514F3" w:rsidRPr="003322B7" w:rsidRDefault="002514F3" w:rsidP="00251C04">
            <w:pPr>
              <w:jc w:val="both"/>
              <w:rPr>
                <w:sz w:val="18"/>
                <w:szCs w:val="18"/>
                <w:highlight w:val="yellow"/>
              </w:rPr>
            </w:pPr>
            <w:r w:rsidRPr="002514F3">
              <w:rPr>
                <w:sz w:val="18"/>
                <w:szCs w:val="18"/>
              </w:rPr>
              <w:t>9-01-04</w:t>
            </w:r>
          </w:p>
        </w:tc>
        <w:tc>
          <w:tcPr>
            <w:tcW w:w="5386" w:type="dxa"/>
            <w:tcBorders>
              <w:top w:val="single" w:sz="4" w:space="0" w:color="auto"/>
              <w:left w:val="single" w:sz="4" w:space="0" w:color="auto"/>
              <w:bottom w:val="single" w:sz="4" w:space="0" w:color="auto"/>
              <w:right w:val="single" w:sz="4" w:space="0" w:color="auto"/>
            </w:tcBorders>
            <w:vAlign w:val="center"/>
          </w:tcPr>
          <w:p w:rsidR="002514F3" w:rsidRDefault="002514F3" w:rsidP="00B778C3">
            <w:pPr>
              <w:pStyle w:val="a3"/>
              <w:widowControl w:val="0"/>
              <w:numPr>
                <w:ilvl w:val="0"/>
                <w:numId w:val="1"/>
              </w:numPr>
              <w:contextualSpacing/>
              <w:rPr>
                <w:bCs/>
                <w:kern w:val="1"/>
                <w:sz w:val="20"/>
                <w:szCs w:val="20"/>
                <w:lang w:eastAsia="ar-SA"/>
              </w:rPr>
            </w:pPr>
            <w:r>
              <w:rPr>
                <w:bCs/>
                <w:kern w:val="1"/>
                <w:sz w:val="20"/>
                <w:szCs w:val="20"/>
                <w:lang w:eastAsia="ar-SA"/>
              </w:rPr>
              <w:lastRenderedPageBreak/>
              <w:t>ботинки, полуботинки, туфли.</w:t>
            </w:r>
          </w:p>
          <w:p w:rsidR="002514F3" w:rsidRPr="00A52423" w:rsidRDefault="002514F3" w:rsidP="00A52423">
            <w:pPr>
              <w:contextualSpacing/>
              <w:jc w:val="both"/>
              <w:rPr>
                <w:color w:val="000000"/>
                <w:sz w:val="20"/>
                <w:szCs w:val="20"/>
                <w:lang w:eastAsia="en-US"/>
              </w:rPr>
            </w:pPr>
            <w:r w:rsidRPr="00A52423">
              <w:rPr>
                <w:color w:val="000000"/>
                <w:sz w:val="20"/>
                <w:szCs w:val="20"/>
                <w:lang w:eastAsia="en-US"/>
              </w:rPr>
              <w:t xml:space="preserve">Наружные детали верха обуви - кожа натуральная для верха обуви. </w:t>
            </w:r>
          </w:p>
          <w:p w:rsidR="002514F3" w:rsidRDefault="002514F3" w:rsidP="00251C04">
            <w:pPr>
              <w:jc w:val="both"/>
              <w:rPr>
                <w:color w:val="000000"/>
                <w:sz w:val="20"/>
                <w:szCs w:val="20"/>
                <w:lang w:eastAsia="en-US"/>
              </w:rPr>
            </w:pPr>
            <w:r>
              <w:rPr>
                <w:color w:val="000000"/>
                <w:sz w:val="20"/>
                <w:szCs w:val="20"/>
                <w:lang w:eastAsia="en-US"/>
              </w:rPr>
              <w:lastRenderedPageBreak/>
              <w:t>Внутренние детали верха обуви - ткань для подкладки обуви</w:t>
            </w:r>
            <w:r w:rsidRPr="001F5C85">
              <w:rPr>
                <w:color w:val="000000"/>
                <w:sz w:val="20"/>
                <w:szCs w:val="20"/>
                <w:lang w:eastAsia="en-US"/>
              </w:rPr>
              <w:t xml:space="preserve">. </w:t>
            </w:r>
          </w:p>
          <w:p w:rsidR="002514F3" w:rsidRDefault="002514F3" w:rsidP="00251C04">
            <w:pPr>
              <w:jc w:val="both"/>
              <w:rPr>
                <w:sz w:val="20"/>
                <w:szCs w:val="20"/>
              </w:rPr>
            </w:pPr>
            <w:r>
              <w:rPr>
                <w:sz w:val="20"/>
                <w:szCs w:val="20"/>
              </w:rPr>
              <w:t xml:space="preserve">Подошва - </w:t>
            </w:r>
            <w:r w:rsidRPr="001F5C85">
              <w:rPr>
                <w:sz w:val="20"/>
                <w:szCs w:val="20"/>
              </w:rPr>
              <w:t xml:space="preserve">микропористая резина. </w:t>
            </w:r>
          </w:p>
          <w:p w:rsidR="002514F3" w:rsidRDefault="002514F3" w:rsidP="00251C04">
            <w:pPr>
              <w:jc w:val="both"/>
              <w:rPr>
                <w:color w:val="000000"/>
                <w:sz w:val="20"/>
                <w:szCs w:val="20"/>
                <w:lang w:eastAsia="en-US"/>
              </w:rPr>
            </w:pPr>
            <w:r>
              <w:rPr>
                <w:color w:val="000000"/>
                <w:sz w:val="20"/>
                <w:szCs w:val="20"/>
                <w:lang w:eastAsia="en-US"/>
              </w:rPr>
              <w:t>Каблук из резины каблучной.</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етод крепления подошвы - клеевой.</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jc w:val="both"/>
              <w:rPr>
                <w:sz w:val="20"/>
                <w:szCs w:val="20"/>
              </w:rPr>
            </w:pPr>
            <w:r>
              <w:rPr>
                <w:sz w:val="20"/>
                <w:szCs w:val="20"/>
              </w:rPr>
              <w:t xml:space="preserve">Специальные мягкие </w:t>
            </w:r>
            <w:r w:rsidRPr="001F5C85">
              <w:rPr>
                <w:sz w:val="20"/>
                <w:szCs w:val="20"/>
              </w:rPr>
              <w:t>детали</w:t>
            </w:r>
            <w:r>
              <w:rPr>
                <w:sz w:val="20"/>
                <w:szCs w:val="20"/>
              </w:rPr>
              <w:t xml:space="preserve"> – боковой внутренний ремень.</w:t>
            </w:r>
          </w:p>
          <w:p w:rsidR="002514F3" w:rsidRDefault="002514F3" w:rsidP="00251C04">
            <w:pPr>
              <w:ind w:left="0" w:firstLine="0"/>
              <w:jc w:val="both"/>
              <w:rPr>
                <w:sz w:val="20"/>
                <w:szCs w:val="20"/>
              </w:rPr>
            </w:pPr>
            <w:r>
              <w:rPr>
                <w:sz w:val="20"/>
                <w:szCs w:val="20"/>
              </w:rPr>
              <w:t xml:space="preserve">Обувь изготавливается - </w:t>
            </w:r>
            <w:r w:rsidRPr="001F5C85">
              <w:rPr>
                <w:sz w:val="20"/>
                <w:szCs w:val="20"/>
              </w:rPr>
              <w:t xml:space="preserve">по индивидуальной колодке, обычной колодке, по обмерам с подгонкой колодки, индивидуальному слепку. </w:t>
            </w:r>
          </w:p>
          <w:p w:rsidR="002514F3" w:rsidRPr="001F5C85" w:rsidRDefault="002514F3" w:rsidP="00251C04">
            <w:pPr>
              <w:jc w:val="both"/>
              <w:rPr>
                <w:sz w:val="20"/>
                <w:szCs w:val="20"/>
              </w:rPr>
            </w:pPr>
            <w:proofErr w:type="gramStart"/>
            <w:r>
              <w:rPr>
                <w:sz w:val="20"/>
                <w:szCs w:val="20"/>
              </w:rPr>
              <w:t>Предназначена</w:t>
            </w:r>
            <w:proofErr w:type="gramEnd"/>
            <w:r>
              <w:rPr>
                <w:sz w:val="20"/>
                <w:szCs w:val="20"/>
              </w:rPr>
              <w:t xml:space="preserve"> для лиц</w:t>
            </w:r>
            <w:r w:rsidRPr="001F5C85">
              <w:rPr>
                <w:sz w:val="20"/>
                <w:szCs w:val="20"/>
              </w:rPr>
              <w:t>, пользующихся аппаратами нижних конечностей.</w:t>
            </w: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lastRenderedPageBreak/>
              <w:t>4</w:t>
            </w:r>
          </w:p>
        </w:tc>
      </w:tr>
      <w:tr w:rsidR="002514F3" w:rsidTr="002514F3">
        <w:trPr>
          <w:trHeight w:val="3372"/>
        </w:trPr>
        <w:tc>
          <w:tcPr>
            <w:tcW w:w="2127" w:type="dxa"/>
            <w:tcBorders>
              <w:top w:val="nil"/>
              <w:left w:val="single" w:sz="4" w:space="0" w:color="auto"/>
              <w:bottom w:val="single" w:sz="4" w:space="0" w:color="auto"/>
              <w:right w:val="single" w:sz="4" w:space="0" w:color="auto"/>
            </w:tcBorders>
          </w:tcPr>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34" w:hanging="34"/>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nil"/>
              <w:left w:val="single" w:sz="4" w:space="0" w:color="auto"/>
              <w:bottom w:val="single" w:sz="4" w:space="0" w:color="auto"/>
              <w:right w:val="single" w:sz="4" w:space="0" w:color="auto"/>
            </w:tcBorders>
            <w:vAlign w:val="center"/>
          </w:tcPr>
          <w:p w:rsidR="002514F3" w:rsidRPr="001F5C85" w:rsidRDefault="002514F3" w:rsidP="002514F3">
            <w:pPr>
              <w:tabs>
                <w:tab w:val="clear" w:pos="432"/>
                <w:tab w:val="num" w:pos="0"/>
              </w:tabs>
              <w:ind w:left="0" w:firstLine="0"/>
              <w:rPr>
                <w:b/>
                <w:bCs/>
                <w:kern w:val="1"/>
                <w:sz w:val="20"/>
                <w:szCs w:val="20"/>
                <w:lang w:eastAsia="ar-SA"/>
              </w:rPr>
            </w:pPr>
            <w:r>
              <w:rPr>
                <w:b/>
                <w:bCs/>
                <w:kern w:val="1"/>
                <w:sz w:val="20"/>
                <w:szCs w:val="20"/>
                <w:lang w:eastAsia="ar-SA"/>
              </w:rPr>
              <w:t>Ортопедическая о</w:t>
            </w:r>
            <w:r w:rsidRPr="001F5C85">
              <w:rPr>
                <w:b/>
                <w:bCs/>
                <w:kern w:val="1"/>
                <w:sz w:val="20"/>
                <w:szCs w:val="20"/>
                <w:lang w:eastAsia="ar-SA"/>
              </w:rPr>
              <w:t>бувь</w:t>
            </w:r>
            <w:r>
              <w:rPr>
                <w:b/>
                <w:bCs/>
                <w:kern w:val="1"/>
                <w:sz w:val="20"/>
                <w:szCs w:val="20"/>
                <w:lang w:eastAsia="ar-SA"/>
              </w:rPr>
              <w:t xml:space="preserve"> сложная</w:t>
            </w:r>
            <w:r w:rsidRPr="001F5C85">
              <w:rPr>
                <w:b/>
                <w:bCs/>
                <w:kern w:val="1"/>
                <w:sz w:val="20"/>
                <w:szCs w:val="20"/>
                <w:lang w:eastAsia="ar-SA"/>
              </w:rPr>
              <w:t xml:space="preserve"> на аппарат</w:t>
            </w:r>
            <w:r>
              <w:rPr>
                <w:b/>
                <w:bCs/>
                <w:kern w:val="1"/>
                <w:sz w:val="20"/>
                <w:szCs w:val="20"/>
                <w:lang w:eastAsia="ar-SA"/>
              </w:rPr>
              <w:t xml:space="preserve"> на утепленной подкладке (пара)</w:t>
            </w:r>
          </w:p>
          <w:p w:rsidR="002514F3" w:rsidRPr="001F5C85" w:rsidRDefault="002514F3" w:rsidP="00251C04">
            <w:pPr>
              <w:rPr>
                <w:b/>
                <w:bCs/>
                <w:kern w:val="1"/>
                <w:sz w:val="20"/>
                <w:szCs w:val="20"/>
                <w:lang w:eastAsia="ar-SA"/>
              </w:rPr>
            </w:pPr>
            <w:r>
              <w:rPr>
                <w:b/>
                <w:bCs/>
                <w:kern w:val="1"/>
                <w:sz w:val="20"/>
                <w:szCs w:val="20"/>
                <w:lang w:eastAsia="ar-SA"/>
              </w:rPr>
              <w:t>9-02-03</w:t>
            </w:r>
          </w:p>
          <w:p w:rsidR="002514F3" w:rsidRPr="003322B7" w:rsidRDefault="002514F3" w:rsidP="00251C04">
            <w:pPr>
              <w:jc w:val="both"/>
              <w:rPr>
                <w:sz w:val="18"/>
                <w:szCs w:val="18"/>
                <w:highlight w:val="yellow"/>
              </w:rPr>
            </w:pPr>
          </w:p>
        </w:tc>
        <w:tc>
          <w:tcPr>
            <w:tcW w:w="5386" w:type="dxa"/>
            <w:tcBorders>
              <w:top w:val="nil"/>
              <w:left w:val="single" w:sz="4" w:space="0" w:color="auto"/>
              <w:bottom w:val="single" w:sz="4" w:space="0" w:color="auto"/>
              <w:right w:val="single" w:sz="4" w:space="0" w:color="auto"/>
            </w:tcBorders>
            <w:vAlign w:val="center"/>
          </w:tcPr>
          <w:p w:rsidR="002514F3" w:rsidRPr="00A52423" w:rsidRDefault="002514F3" w:rsidP="00A52423">
            <w:pPr>
              <w:pStyle w:val="a3"/>
              <w:widowControl w:val="0"/>
              <w:numPr>
                <w:ilvl w:val="0"/>
                <w:numId w:val="1"/>
              </w:numPr>
              <w:contextualSpacing/>
              <w:rPr>
                <w:bCs/>
                <w:kern w:val="1"/>
                <w:sz w:val="20"/>
                <w:szCs w:val="20"/>
                <w:lang w:eastAsia="ar-SA"/>
              </w:rPr>
            </w:pPr>
            <w:r>
              <w:rPr>
                <w:bCs/>
                <w:kern w:val="1"/>
                <w:sz w:val="20"/>
                <w:szCs w:val="20"/>
                <w:lang w:eastAsia="ar-SA"/>
              </w:rPr>
              <w:t>ботинки.</w:t>
            </w:r>
          </w:p>
          <w:p w:rsidR="002514F3" w:rsidRDefault="002514F3" w:rsidP="00251C04">
            <w:pPr>
              <w:jc w:val="both"/>
              <w:rPr>
                <w:color w:val="000000"/>
                <w:sz w:val="20"/>
                <w:szCs w:val="20"/>
                <w:lang w:eastAsia="en-US"/>
              </w:rPr>
            </w:pPr>
            <w:r>
              <w:rPr>
                <w:color w:val="000000"/>
                <w:sz w:val="20"/>
                <w:szCs w:val="20"/>
                <w:lang w:eastAsia="en-US"/>
              </w:rPr>
              <w:t xml:space="preserve">Наружные детали верха обуви - </w:t>
            </w:r>
            <w:r w:rsidRPr="001F5C85">
              <w:rPr>
                <w:color w:val="000000"/>
                <w:sz w:val="20"/>
                <w:szCs w:val="20"/>
                <w:lang w:eastAsia="en-US"/>
              </w:rPr>
              <w:t>ко</w:t>
            </w:r>
            <w:r>
              <w:rPr>
                <w:color w:val="000000"/>
                <w:sz w:val="20"/>
                <w:szCs w:val="20"/>
                <w:lang w:eastAsia="en-US"/>
              </w:rPr>
              <w:t>жа натуральная для верха обуви</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Pr>
                <w:color w:val="000000"/>
                <w:sz w:val="20"/>
                <w:szCs w:val="20"/>
                <w:lang w:eastAsia="en-US"/>
              </w:rPr>
              <w:t>Внутренние детали верха обуви - ткань для подкладки обуви, мех</w:t>
            </w:r>
            <w:r w:rsidRPr="001F5C85">
              <w:rPr>
                <w:color w:val="000000"/>
                <w:sz w:val="20"/>
                <w:szCs w:val="20"/>
                <w:lang w:eastAsia="en-US"/>
              </w:rPr>
              <w:t xml:space="preserve">. </w:t>
            </w:r>
          </w:p>
          <w:p w:rsidR="002514F3" w:rsidRDefault="002514F3" w:rsidP="00251C04">
            <w:pPr>
              <w:jc w:val="both"/>
              <w:rPr>
                <w:sz w:val="20"/>
                <w:szCs w:val="20"/>
              </w:rPr>
            </w:pPr>
            <w:r>
              <w:rPr>
                <w:sz w:val="20"/>
                <w:szCs w:val="20"/>
              </w:rPr>
              <w:t xml:space="preserve">Подошва - </w:t>
            </w:r>
            <w:r w:rsidRPr="001F5C85">
              <w:rPr>
                <w:sz w:val="20"/>
                <w:szCs w:val="20"/>
              </w:rPr>
              <w:t xml:space="preserve">микропористая резина. </w:t>
            </w:r>
          </w:p>
          <w:p w:rsidR="002514F3" w:rsidRDefault="002514F3" w:rsidP="00251C04">
            <w:pPr>
              <w:jc w:val="both"/>
              <w:rPr>
                <w:color w:val="000000"/>
                <w:sz w:val="20"/>
                <w:szCs w:val="20"/>
                <w:lang w:eastAsia="en-US"/>
              </w:rPr>
            </w:pPr>
            <w:r>
              <w:rPr>
                <w:color w:val="000000"/>
                <w:sz w:val="20"/>
                <w:szCs w:val="20"/>
                <w:lang w:eastAsia="en-US"/>
              </w:rPr>
              <w:t>Каблук из резины каблучной.</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етод крепления подошвы - клеевой.</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jc w:val="both"/>
              <w:rPr>
                <w:sz w:val="20"/>
                <w:szCs w:val="20"/>
              </w:rPr>
            </w:pPr>
            <w:r>
              <w:rPr>
                <w:sz w:val="20"/>
                <w:szCs w:val="20"/>
              </w:rPr>
              <w:t xml:space="preserve">Специальные мягкие </w:t>
            </w:r>
            <w:r w:rsidRPr="001F5C85">
              <w:rPr>
                <w:sz w:val="20"/>
                <w:szCs w:val="20"/>
              </w:rPr>
              <w:t>детали</w:t>
            </w:r>
            <w:r>
              <w:rPr>
                <w:sz w:val="20"/>
                <w:szCs w:val="20"/>
              </w:rPr>
              <w:t xml:space="preserve"> – боковой внутренний ремень.</w:t>
            </w:r>
          </w:p>
          <w:p w:rsidR="002514F3" w:rsidRDefault="002514F3" w:rsidP="00251C04">
            <w:pPr>
              <w:ind w:left="0" w:firstLine="0"/>
              <w:jc w:val="both"/>
              <w:rPr>
                <w:sz w:val="20"/>
                <w:szCs w:val="20"/>
              </w:rPr>
            </w:pPr>
            <w:r>
              <w:rPr>
                <w:sz w:val="20"/>
                <w:szCs w:val="20"/>
              </w:rPr>
              <w:t xml:space="preserve">Обувь изготавливается - </w:t>
            </w:r>
            <w:r w:rsidRPr="001F5C85">
              <w:rPr>
                <w:sz w:val="20"/>
                <w:szCs w:val="20"/>
              </w:rPr>
              <w:t xml:space="preserve">по индивидуальной колодке, обычной колодке, по обмерам с подгонкой колодки, индивидуальному слепку. </w:t>
            </w:r>
          </w:p>
          <w:p w:rsidR="002514F3" w:rsidRDefault="002514F3" w:rsidP="00251C04">
            <w:pPr>
              <w:jc w:val="both"/>
              <w:rPr>
                <w:sz w:val="20"/>
                <w:szCs w:val="20"/>
              </w:rPr>
            </w:pPr>
            <w:proofErr w:type="gramStart"/>
            <w:r>
              <w:rPr>
                <w:sz w:val="20"/>
                <w:szCs w:val="20"/>
              </w:rPr>
              <w:t>Предназначена</w:t>
            </w:r>
            <w:proofErr w:type="gramEnd"/>
            <w:r>
              <w:rPr>
                <w:sz w:val="20"/>
                <w:szCs w:val="20"/>
              </w:rPr>
              <w:t xml:space="preserve"> для лиц</w:t>
            </w:r>
            <w:r w:rsidRPr="001F5C85">
              <w:rPr>
                <w:sz w:val="20"/>
                <w:szCs w:val="20"/>
              </w:rPr>
              <w:t>, пользующихся аппаратами нижних конечностей.</w:t>
            </w:r>
          </w:p>
          <w:p w:rsidR="002514F3" w:rsidRPr="001F5C85" w:rsidRDefault="002514F3" w:rsidP="00251C04">
            <w:pPr>
              <w:jc w:val="both"/>
              <w:rPr>
                <w:sz w:val="20"/>
                <w:szCs w:val="20"/>
              </w:rPr>
            </w:pP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t>4</w:t>
            </w:r>
          </w:p>
        </w:tc>
      </w:tr>
      <w:tr w:rsidR="002514F3" w:rsidTr="002514F3">
        <w:trPr>
          <w:trHeight w:val="5316"/>
        </w:trPr>
        <w:tc>
          <w:tcPr>
            <w:tcW w:w="2127" w:type="dxa"/>
            <w:tcBorders>
              <w:top w:val="single" w:sz="4" w:space="0" w:color="auto"/>
              <w:left w:val="single" w:sz="4" w:space="0" w:color="auto"/>
              <w:bottom w:val="single" w:sz="4" w:space="0" w:color="auto"/>
              <w:right w:val="single" w:sz="4" w:space="0" w:color="auto"/>
            </w:tcBorders>
          </w:tcPr>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Pr="009E6E8A" w:rsidRDefault="002514F3" w:rsidP="002514F3">
            <w:pPr>
              <w:tabs>
                <w:tab w:val="clear" w:pos="432"/>
                <w:tab w:val="num" w:pos="0"/>
              </w:tabs>
              <w:ind w:left="51" w:firstLine="0"/>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single" w:sz="4" w:space="0" w:color="auto"/>
              <w:left w:val="single" w:sz="4" w:space="0" w:color="auto"/>
              <w:bottom w:val="single" w:sz="4" w:space="0" w:color="auto"/>
              <w:right w:val="single" w:sz="4" w:space="0" w:color="auto"/>
            </w:tcBorders>
            <w:vAlign w:val="center"/>
          </w:tcPr>
          <w:p w:rsidR="002514F3" w:rsidRPr="001F5C85" w:rsidRDefault="002514F3" w:rsidP="002514F3">
            <w:pPr>
              <w:tabs>
                <w:tab w:val="clear" w:pos="432"/>
                <w:tab w:val="num" w:pos="0"/>
              </w:tabs>
              <w:ind w:left="0" w:firstLine="0"/>
              <w:rPr>
                <w:b/>
                <w:bCs/>
                <w:kern w:val="1"/>
                <w:sz w:val="20"/>
                <w:szCs w:val="20"/>
                <w:lang w:eastAsia="ar-SA"/>
              </w:rPr>
            </w:pPr>
            <w:r w:rsidRPr="009E6E8A">
              <w:rPr>
                <w:b/>
                <w:bCs/>
                <w:kern w:val="1"/>
                <w:sz w:val="20"/>
                <w:szCs w:val="20"/>
                <w:lang w:eastAsia="ar-SA"/>
              </w:rPr>
              <w:t>О</w:t>
            </w:r>
            <w:r>
              <w:rPr>
                <w:b/>
                <w:bCs/>
                <w:kern w:val="1"/>
                <w:sz w:val="20"/>
                <w:szCs w:val="20"/>
                <w:lang w:eastAsia="ar-SA"/>
              </w:rPr>
              <w:t>ртопедическая о</w:t>
            </w:r>
            <w:r w:rsidRPr="009E6E8A">
              <w:rPr>
                <w:b/>
                <w:bCs/>
                <w:kern w:val="1"/>
                <w:sz w:val="20"/>
                <w:szCs w:val="20"/>
                <w:lang w:eastAsia="ar-SA"/>
              </w:rPr>
              <w:t xml:space="preserve">бувь сложная на сохраненную конечность и </w:t>
            </w:r>
            <w:r>
              <w:rPr>
                <w:b/>
                <w:bCs/>
                <w:kern w:val="1"/>
                <w:sz w:val="20"/>
                <w:szCs w:val="20"/>
                <w:lang w:eastAsia="ar-SA"/>
              </w:rPr>
              <w:t xml:space="preserve">обувь </w:t>
            </w:r>
            <w:r w:rsidRPr="009E6E8A">
              <w:rPr>
                <w:b/>
                <w:bCs/>
                <w:kern w:val="1"/>
                <w:sz w:val="20"/>
                <w:szCs w:val="20"/>
                <w:lang w:eastAsia="ar-SA"/>
              </w:rPr>
              <w:t>на протез</w:t>
            </w:r>
            <w:r>
              <w:rPr>
                <w:b/>
                <w:bCs/>
                <w:kern w:val="1"/>
                <w:sz w:val="20"/>
                <w:szCs w:val="20"/>
                <w:lang w:eastAsia="ar-SA"/>
              </w:rPr>
              <w:t xml:space="preserve"> без утепленной подкладки (пара)</w:t>
            </w:r>
          </w:p>
          <w:p w:rsidR="002514F3" w:rsidRPr="003322B7" w:rsidRDefault="002514F3" w:rsidP="00251C04">
            <w:pPr>
              <w:tabs>
                <w:tab w:val="clear" w:pos="432"/>
                <w:tab w:val="num" w:pos="0"/>
              </w:tabs>
              <w:ind w:left="51" w:firstLine="0"/>
              <w:jc w:val="both"/>
              <w:rPr>
                <w:sz w:val="18"/>
                <w:szCs w:val="18"/>
                <w:highlight w:val="yellow"/>
              </w:rPr>
            </w:pPr>
          </w:p>
          <w:p w:rsidR="002514F3" w:rsidRPr="003322B7" w:rsidRDefault="002514F3" w:rsidP="00251C04">
            <w:pPr>
              <w:tabs>
                <w:tab w:val="clear" w:pos="432"/>
                <w:tab w:val="num" w:pos="0"/>
              </w:tabs>
              <w:ind w:left="51" w:firstLine="0"/>
              <w:jc w:val="both"/>
              <w:rPr>
                <w:sz w:val="18"/>
                <w:szCs w:val="18"/>
                <w:highlight w:val="yellow"/>
              </w:rPr>
            </w:pPr>
            <w:r w:rsidRPr="002514F3">
              <w:rPr>
                <w:sz w:val="18"/>
                <w:szCs w:val="18"/>
              </w:rPr>
              <w:t>9-01-02</w:t>
            </w:r>
          </w:p>
        </w:tc>
        <w:tc>
          <w:tcPr>
            <w:tcW w:w="5386" w:type="dxa"/>
            <w:tcBorders>
              <w:top w:val="single" w:sz="4" w:space="0" w:color="auto"/>
              <w:left w:val="single" w:sz="4" w:space="0" w:color="auto"/>
              <w:bottom w:val="single" w:sz="4" w:space="0" w:color="auto"/>
              <w:right w:val="single" w:sz="4" w:space="0" w:color="auto"/>
            </w:tcBorders>
            <w:vAlign w:val="center"/>
          </w:tcPr>
          <w:p w:rsidR="002514F3" w:rsidRPr="00472EF5" w:rsidRDefault="002514F3" w:rsidP="00472EF5">
            <w:pPr>
              <w:pStyle w:val="a3"/>
              <w:widowControl w:val="0"/>
              <w:numPr>
                <w:ilvl w:val="0"/>
                <w:numId w:val="4"/>
              </w:numPr>
              <w:contextualSpacing/>
              <w:rPr>
                <w:bCs/>
                <w:kern w:val="1"/>
                <w:sz w:val="20"/>
                <w:szCs w:val="20"/>
                <w:lang w:eastAsia="ar-SA"/>
              </w:rPr>
            </w:pPr>
            <w:r w:rsidRPr="002542D2">
              <w:rPr>
                <w:bCs/>
                <w:kern w:val="1"/>
                <w:sz w:val="20"/>
                <w:szCs w:val="20"/>
                <w:lang w:eastAsia="ar-SA"/>
              </w:rPr>
              <w:t>ботинки, полуботинки, туфли;</w:t>
            </w:r>
          </w:p>
          <w:p w:rsidR="002514F3" w:rsidRDefault="002514F3" w:rsidP="00251C04">
            <w:pPr>
              <w:jc w:val="both"/>
              <w:rPr>
                <w:color w:val="000000"/>
                <w:sz w:val="20"/>
                <w:szCs w:val="20"/>
                <w:lang w:eastAsia="en-US"/>
              </w:rPr>
            </w:pPr>
            <w:r>
              <w:rPr>
                <w:color w:val="000000"/>
                <w:sz w:val="20"/>
                <w:szCs w:val="20"/>
                <w:lang w:eastAsia="en-US"/>
              </w:rPr>
              <w:t xml:space="preserve">Наружные детали верха обуви - </w:t>
            </w:r>
            <w:r w:rsidRPr="001F5C85">
              <w:rPr>
                <w:color w:val="000000"/>
                <w:sz w:val="20"/>
                <w:szCs w:val="20"/>
                <w:lang w:eastAsia="en-US"/>
              </w:rPr>
              <w:t>ко</w:t>
            </w:r>
            <w:r>
              <w:rPr>
                <w:color w:val="000000"/>
                <w:sz w:val="20"/>
                <w:szCs w:val="20"/>
                <w:lang w:eastAsia="en-US"/>
              </w:rPr>
              <w:t>жа натуральная для верха обуви</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Pr>
                <w:color w:val="000000"/>
                <w:sz w:val="20"/>
                <w:szCs w:val="20"/>
                <w:lang w:eastAsia="en-US"/>
              </w:rPr>
              <w:t>Внутренние детали верха обуви - ткань для подкладки обуви</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sidRPr="001F5C85">
              <w:rPr>
                <w:color w:val="000000"/>
                <w:sz w:val="20"/>
                <w:szCs w:val="20"/>
                <w:lang w:eastAsia="en-US"/>
              </w:rPr>
              <w:t>Подошва</w:t>
            </w:r>
            <w:r>
              <w:rPr>
                <w:color w:val="000000"/>
                <w:sz w:val="20"/>
                <w:szCs w:val="20"/>
                <w:lang w:eastAsia="en-US"/>
              </w:rPr>
              <w:t xml:space="preserve"> - </w:t>
            </w:r>
            <w:r w:rsidRPr="001F5C85">
              <w:rPr>
                <w:color w:val="000000"/>
                <w:sz w:val="20"/>
                <w:szCs w:val="20"/>
                <w:lang w:eastAsia="en-US"/>
              </w:rPr>
              <w:t>профила</w:t>
            </w:r>
            <w:r>
              <w:rPr>
                <w:color w:val="000000"/>
                <w:sz w:val="20"/>
                <w:szCs w:val="20"/>
                <w:lang w:eastAsia="en-US"/>
              </w:rPr>
              <w:t>ктическая, формованная.</w:t>
            </w:r>
          </w:p>
          <w:p w:rsidR="002514F3" w:rsidRDefault="002514F3" w:rsidP="00251C04">
            <w:pPr>
              <w:jc w:val="both"/>
              <w:rPr>
                <w:color w:val="000000"/>
                <w:sz w:val="20"/>
                <w:szCs w:val="20"/>
                <w:lang w:eastAsia="en-US"/>
              </w:rPr>
            </w:pPr>
            <w:r>
              <w:rPr>
                <w:color w:val="000000"/>
                <w:sz w:val="20"/>
                <w:szCs w:val="20"/>
                <w:lang w:eastAsia="en-US"/>
              </w:rPr>
              <w:t>Каблук из резины каблучной.</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 xml:space="preserve">етод крепления подошвы - клеевой. </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tabs>
                <w:tab w:val="clear" w:pos="432"/>
                <w:tab w:val="num" w:pos="-3"/>
              </w:tabs>
              <w:ind w:left="-3" w:firstLine="0"/>
              <w:jc w:val="both"/>
              <w:rPr>
                <w:color w:val="000000"/>
                <w:sz w:val="20"/>
                <w:szCs w:val="20"/>
                <w:lang w:eastAsia="en-US"/>
              </w:rPr>
            </w:pPr>
            <w:r w:rsidRPr="001F5C85">
              <w:rPr>
                <w:color w:val="000000"/>
                <w:sz w:val="20"/>
                <w:szCs w:val="20"/>
                <w:lang w:eastAsia="en-US"/>
              </w:rPr>
              <w:t>Изготовление на колодке по обмерам</w:t>
            </w:r>
            <w:r>
              <w:rPr>
                <w:color w:val="000000"/>
                <w:sz w:val="20"/>
                <w:szCs w:val="20"/>
                <w:lang w:eastAsia="en-US"/>
              </w:rPr>
              <w:t xml:space="preserve"> со специальными деталями и </w:t>
            </w:r>
            <w:proofErr w:type="spellStart"/>
            <w:r>
              <w:rPr>
                <w:color w:val="000000"/>
                <w:sz w:val="20"/>
                <w:szCs w:val="20"/>
                <w:lang w:eastAsia="en-US"/>
              </w:rPr>
              <w:t>межстелечными</w:t>
            </w:r>
            <w:proofErr w:type="spellEnd"/>
            <w:r>
              <w:rPr>
                <w:color w:val="000000"/>
                <w:sz w:val="20"/>
                <w:szCs w:val="20"/>
                <w:lang w:eastAsia="en-US"/>
              </w:rPr>
              <w:t xml:space="preserve"> слоями, по индивидуальным параметрам стопы</w:t>
            </w:r>
            <w:r w:rsidRPr="001F5C85">
              <w:rPr>
                <w:color w:val="000000"/>
                <w:sz w:val="20"/>
                <w:szCs w:val="20"/>
                <w:lang w:eastAsia="en-US"/>
              </w:rPr>
              <w:t xml:space="preserve">. </w:t>
            </w:r>
          </w:p>
          <w:p w:rsidR="002514F3" w:rsidRDefault="002514F3" w:rsidP="00251C04">
            <w:pPr>
              <w:tabs>
                <w:tab w:val="clear" w:pos="432"/>
                <w:tab w:val="num" w:pos="-3"/>
              </w:tabs>
              <w:ind w:left="-3" w:firstLine="0"/>
              <w:jc w:val="both"/>
              <w:rPr>
                <w:color w:val="000000"/>
                <w:sz w:val="20"/>
                <w:szCs w:val="20"/>
                <w:lang w:eastAsia="en-US"/>
              </w:rPr>
            </w:pPr>
            <w:r>
              <w:rPr>
                <w:color w:val="000000"/>
                <w:sz w:val="20"/>
                <w:szCs w:val="20"/>
                <w:lang w:eastAsia="en-US"/>
              </w:rPr>
              <w:t xml:space="preserve">Предназначена </w:t>
            </w:r>
            <w:r w:rsidRPr="001F5C85">
              <w:rPr>
                <w:color w:val="000000"/>
                <w:sz w:val="20"/>
                <w:szCs w:val="20"/>
                <w:lang w:eastAsia="en-US"/>
              </w:rPr>
              <w:t>для лиц, пользующихся протезами нижних конечностей</w:t>
            </w:r>
            <w:r>
              <w:rPr>
                <w:color w:val="000000"/>
                <w:sz w:val="20"/>
                <w:szCs w:val="20"/>
                <w:lang w:eastAsia="en-US"/>
              </w:rPr>
              <w:t xml:space="preserve"> при односторонней ампутации, в том числе </w:t>
            </w:r>
            <w:r w:rsidRPr="001F5C85">
              <w:rPr>
                <w:color w:val="000000"/>
                <w:sz w:val="20"/>
                <w:szCs w:val="20"/>
                <w:lang w:eastAsia="en-US"/>
              </w:rPr>
              <w:t>на сложно</w:t>
            </w:r>
            <w:r>
              <w:rPr>
                <w:color w:val="000000"/>
                <w:sz w:val="20"/>
                <w:szCs w:val="20"/>
                <w:lang w:eastAsia="en-US"/>
              </w:rPr>
              <w:t>-</w:t>
            </w:r>
            <w:r w:rsidRPr="001F5C85">
              <w:rPr>
                <w:color w:val="000000"/>
                <w:sz w:val="20"/>
                <w:szCs w:val="20"/>
                <w:lang w:eastAsia="en-US"/>
              </w:rPr>
              <w:t xml:space="preserve">деформированную стопу (конскую, </w:t>
            </w:r>
            <w:proofErr w:type="spellStart"/>
            <w:r w:rsidRPr="001F5C85">
              <w:rPr>
                <w:color w:val="000000"/>
                <w:sz w:val="20"/>
                <w:szCs w:val="20"/>
                <w:lang w:eastAsia="en-US"/>
              </w:rPr>
              <w:t>эквиноварусную</w:t>
            </w:r>
            <w:proofErr w:type="spellEnd"/>
            <w:r w:rsidRPr="001F5C85">
              <w:rPr>
                <w:color w:val="000000"/>
                <w:sz w:val="20"/>
                <w:szCs w:val="20"/>
                <w:lang w:eastAsia="en-US"/>
              </w:rPr>
              <w:t xml:space="preserve">, </w:t>
            </w:r>
            <w:proofErr w:type="spellStart"/>
            <w:r w:rsidRPr="001F5C85">
              <w:rPr>
                <w:color w:val="000000"/>
                <w:sz w:val="20"/>
                <w:szCs w:val="20"/>
                <w:lang w:eastAsia="en-US"/>
              </w:rPr>
              <w:t>половарусную</w:t>
            </w:r>
            <w:proofErr w:type="spellEnd"/>
            <w:r w:rsidRPr="001F5C85">
              <w:rPr>
                <w:color w:val="000000"/>
                <w:sz w:val="20"/>
                <w:szCs w:val="20"/>
                <w:lang w:eastAsia="en-US"/>
              </w:rPr>
              <w:t xml:space="preserve">, при косолапости, </w:t>
            </w:r>
            <w:proofErr w:type="spellStart"/>
            <w:r w:rsidRPr="001F5C85">
              <w:rPr>
                <w:color w:val="000000"/>
                <w:sz w:val="20"/>
                <w:szCs w:val="20"/>
                <w:lang w:eastAsia="en-US"/>
              </w:rPr>
              <w:t>плоск</w:t>
            </w:r>
            <w:r>
              <w:rPr>
                <w:color w:val="000000"/>
                <w:sz w:val="20"/>
                <w:szCs w:val="20"/>
                <w:lang w:eastAsia="en-US"/>
              </w:rPr>
              <w:t>овальгусная</w:t>
            </w:r>
            <w:proofErr w:type="spellEnd"/>
            <w:r>
              <w:rPr>
                <w:color w:val="000000"/>
                <w:sz w:val="20"/>
                <w:szCs w:val="20"/>
                <w:lang w:eastAsia="en-US"/>
              </w:rPr>
              <w:t xml:space="preserve"> деформация), при культях стопы, при разной длине следа, для </w:t>
            </w:r>
            <w:proofErr w:type="spellStart"/>
            <w:r>
              <w:rPr>
                <w:color w:val="000000"/>
                <w:sz w:val="20"/>
                <w:szCs w:val="20"/>
                <w:lang w:eastAsia="en-US"/>
              </w:rPr>
              <w:t>бездвуруких</w:t>
            </w:r>
            <w:proofErr w:type="spellEnd"/>
            <w:r>
              <w:rPr>
                <w:color w:val="000000"/>
                <w:sz w:val="20"/>
                <w:szCs w:val="20"/>
                <w:lang w:eastAsia="en-US"/>
              </w:rPr>
              <w:t xml:space="preserve"> (на резинках), на укорочение 3-</w:t>
            </w:r>
            <w:r w:rsidRPr="001F5C85">
              <w:rPr>
                <w:color w:val="000000"/>
                <w:sz w:val="20"/>
                <w:szCs w:val="20"/>
                <w:lang w:eastAsia="en-US"/>
              </w:rPr>
              <w:t>20 см</w:t>
            </w:r>
            <w:r>
              <w:rPr>
                <w:color w:val="000000"/>
                <w:sz w:val="20"/>
                <w:szCs w:val="20"/>
                <w:lang w:eastAsia="en-US"/>
              </w:rPr>
              <w:t xml:space="preserve">, с двойным </w:t>
            </w:r>
            <w:proofErr w:type="spellStart"/>
            <w:r>
              <w:rPr>
                <w:color w:val="000000"/>
                <w:sz w:val="20"/>
                <w:szCs w:val="20"/>
                <w:lang w:eastAsia="en-US"/>
              </w:rPr>
              <w:t>следом</w:t>
            </w:r>
            <w:proofErr w:type="gramStart"/>
            <w:r>
              <w:rPr>
                <w:color w:val="000000"/>
                <w:sz w:val="20"/>
                <w:szCs w:val="20"/>
                <w:lang w:eastAsia="en-US"/>
              </w:rPr>
              <w:t>,н</w:t>
            </w:r>
            <w:proofErr w:type="gramEnd"/>
            <w:r>
              <w:rPr>
                <w:color w:val="000000"/>
                <w:sz w:val="20"/>
                <w:szCs w:val="20"/>
                <w:lang w:eastAsia="en-US"/>
              </w:rPr>
              <w:t>а</w:t>
            </w:r>
            <w:proofErr w:type="spellEnd"/>
            <w:r>
              <w:rPr>
                <w:color w:val="000000"/>
                <w:sz w:val="20"/>
                <w:szCs w:val="20"/>
                <w:lang w:eastAsia="en-US"/>
              </w:rPr>
              <w:t xml:space="preserve"> слоновую стопу и акромегалию,</w:t>
            </w:r>
            <w:r w:rsidRPr="001F5C85">
              <w:rPr>
                <w:color w:val="000000"/>
                <w:sz w:val="20"/>
                <w:szCs w:val="20"/>
                <w:lang w:eastAsia="en-US"/>
              </w:rPr>
              <w:t xml:space="preserve"> при выраженных степенях диабетической патологии стоп</w:t>
            </w:r>
            <w:r>
              <w:rPr>
                <w:color w:val="000000"/>
                <w:sz w:val="20"/>
                <w:szCs w:val="20"/>
                <w:lang w:eastAsia="en-US"/>
              </w:rPr>
              <w:t>,</w:t>
            </w:r>
            <w:r w:rsidRPr="001F5C85">
              <w:rPr>
                <w:color w:val="000000"/>
                <w:sz w:val="20"/>
                <w:szCs w:val="20"/>
                <w:lang w:eastAsia="en-US"/>
              </w:rPr>
              <w:t xml:space="preserve"> при сосудистых заболеваниях нижних конечностей, при сахарном диаб</w:t>
            </w:r>
            <w:r>
              <w:rPr>
                <w:color w:val="000000"/>
                <w:sz w:val="20"/>
                <w:szCs w:val="20"/>
                <w:lang w:eastAsia="en-US"/>
              </w:rPr>
              <w:t>ете</w:t>
            </w:r>
            <w:r w:rsidRPr="001F5C85">
              <w:rPr>
                <w:color w:val="000000"/>
                <w:sz w:val="20"/>
                <w:szCs w:val="20"/>
                <w:lang w:eastAsia="en-US"/>
              </w:rPr>
              <w:t>.</w:t>
            </w:r>
          </w:p>
          <w:p w:rsidR="002514F3" w:rsidRPr="00396473" w:rsidRDefault="002514F3" w:rsidP="00251C04">
            <w:pPr>
              <w:tabs>
                <w:tab w:val="clear" w:pos="432"/>
                <w:tab w:val="num" w:pos="-3"/>
              </w:tabs>
              <w:ind w:left="-3" w:firstLine="0"/>
              <w:jc w:val="both"/>
              <w:rPr>
                <w:color w:val="000000"/>
                <w:sz w:val="20"/>
                <w:szCs w:val="20"/>
                <w:lang w:eastAsia="en-US"/>
              </w:rPr>
            </w:pP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lastRenderedPageBreak/>
              <w:t>5</w:t>
            </w:r>
          </w:p>
        </w:tc>
      </w:tr>
      <w:tr w:rsidR="002514F3" w:rsidTr="002514F3">
        <w:trPr>
          <w:trHeight w:val="1485"/>
        </w:trPr>
        <w:tc>
          <w:tcPr>
            <w:tcW w:w="2127" w:type="dxa"/>
            <w:tcBorders>
              <w:top w:val="single" w:sz="4" w:space="0" w:color="auto"/>
              <w:left w:val="single" w:sz="4" w:space="0" w:color="auto"/>
              <w:bottom w:val="single" w:sz="4" w:space="0" w:color="auto"/>
              <w:right w:val="single" w:sz="4" w:space="0" w:color="auto"/>
            </w:tcBorders>
          </w:tcPr>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tabs>
                <w:tab w:val="clear" w:pos="432"/>
                <w:tab w:val="num" w:pos="0"/>
              </w:tabs>
              <w:ind w:left="51" w:firstLine="0"/>
              <w:rPr>
                <w:b/>
                <w:bCs/>
                <w:kern w:val="1"/>
                <w:sz w:val="20"/>
                <w:szCs w:val="20"/>
                <w:lang w:eastAsia="ar-SA"/>
              </w:rPr>
            </w:pPr>
          </w:p>
          <w:p w:rsidR="002514F3" w:rsidRPr="009E6E8A" w:rsidRDefault="002514F3" w:rsidP="002514F3">
            <w:pPr>
              <w:tabs>
                <w:tab w:val="clear" w:pos="432"/>
                <w:tab w:val="num" w:pos="0"/>
              </w:tabs>
              <w:ind w:left="51" w:firstLine="0"/>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single" w:sz="4" w:space="0" w:color="auto"/>
              <w:left w:val="single" w:sz="4" w:space="0" w:color="auto"/>
              <w:bottom w:val="single" w:sz="4" w:space="0" w:color="auto"/>
              <w:right w:val="single" w:sz="4" w:space="0" w:color="auto"/>
            </w:tcBorders>
            <w:vAlign w:val="center"/>
          </w:tcPr>
          <w:p w:rsidR="002514F3" w:rsidRPr="001F5C85" w:rsidRDefault="002514F3" w:rsidP="00251C04">
            <w:pPr>
              <w:tabs>
                <w:tab w:val="clear" w:pos="432"/>
                <w:tab w:val="num" w:pos="0"/>
              </w:tabs>
              <w:ind w:left="51" w:firstLine="0"/>
              <w:rPr>
                <w:b/>
                <w:bCs/>
                <w:kern w:val="1"/>
                <w:sz w:val="20"/>
                <w:szCs w:val="20"/>
                <w:lang w:eastAsia="ar-SA"/>
              </w:rPr>
            </w:pPr>
            <w:r w:rsidRPr="009E6E8A">
              <w:rPr>
                <w:b/>
                <w:bCs/>
                <w:kern w:val="1"/>
                <w:sz w:val="20"/>
                <w:szCs w:val="20"/>
                <w:lang w:eastAsia="ar-SA"/>
              </w:rPr>
              <w:t>О</w:t>
            </w:r>
            <w:r>
              <w:rPr>
                <w:b/>
                <w:bCs/>
                <w:kern w:val="1"/>
                <w:sz w:val="20"/>
                <w:szCs w:val="20"/>
                <w:lang w:eastAsia="ar-SA"/>
              </w:rPr>
              <w:t>ртопедическая о</w:t>
            </w:r>
            <w:r w:rsidRPr="009E6E8A">
              <w:rPr>
                <w:b/>
                <w:bCs/>
                <w:kern w:val="1"/>
                <w:sz w:val="20"/>
                <w:szCs w:val="20"/>
                <w:lang w:eastAsia="ar-SA"/>
              </w:rPr>
              <w:t xml:space="preserve">бувь сложная на сохраненную конечность и </w:t>
            </w:r>
            <w:r>
              <w:rPr>
                <w:b/>
                <w:bCs/>
                <w:kern w:val="1"/>
                <w:sz w:val="20"/>
                <w:szCs w:val="20"/>
                <w:lang w:eastAsia="ar-SA"/>
              </w:rPr>
              <w:t xml:space="preserve">обувь </w:t>
            </w:r>
            <w:r w:rsidRPr="009E6E8A">
              <w:rPr>
                <w:b/>
                <w:bCs/>
                <w:kern w:val="1"/>
                <w:sz w:val="20"/>
                <w:szCs w:val="20"/>
                <w:lang w:eastAsia="ar-SA"/>
              </w:rPr>
              <w:t>на протез</w:t>
            </w:r>
            <w:r>
              <w:rPr>
                <w:b/>
                <w:bCs/>
                <w:kern w:val="1"/>
                <w:sz w:val="20"/>
                <w:szCs w:val="20"/>
                <w:lang w:eastAsia="ar-SA"/>
              </w:rPr>
              <w:t xml:space="preserve"> на утепленной подкладке (пара)</w:t>
            </w:r>
          </w:p>
          <w:p w:rsidR="002514F3" w:rsidRPr="001F5C85" w:rsidRDefault="002514F3" w:rsidP="00251C04">
            <w:pPr>
              <w:rPr>
                <w:b/>
                <w:bCs/>
                <w:kern w:val="1"/>
                <w:sz w:val="20"/>
                <w:szCs w:val="20"/>
                <w:lang w:eastAsia="ar-SA"/>
              </w:rPr>
            </w:pPr>
            <w:r>
              <w:rPr>
                <w:b/>
                <w:bCs/>
                <w:kern w:val="1"/>
                <w:sz w:val="20"/>
                <w:szCs w:val="20"/>
                <w:lang w:eastAsia="ar-SA"/>
              </w:rPr>
              <w:t>9-02-02</w:t>
            </w:r>
          </w:p>
        </w:tc>
        <w:tc>
          <w:tcPr>
            <w:tcW w:w="5386" w:type="dxa"/>
            <w:tcBorders>
              <w:top w:val="single" w:sz="4" w:space="0" w:color="auto"/>
              <w:left w:val="single" w:sz="4" w:space="0" w:color="auto"/>
              <w:bottom w:val="single" w:sz="4" w:space="0" w:color="auto"/>
              <w:right w:val="single" w:sz="4" w:space="0" w:color="auto"/>
            </w:tcBorders>
            <w:vAlign w:val="center"/>
          </w:tcPr>
          <w:p w:rsidR="002514F3" w:rsidRDefault="002514F3" w:rsidP="00472EF5">
            <w:pPr>
              <w:pStyle w:val="a3"/>
              <w:widowControl w:val="0"/>
              <w:numPr>
                <w:ilvl w:val="0"/>
                <w:numId w:val="4"/>
              </w:numPr>
              <w:contextualSpacing/>
              <w:rPr>
                <w:bCs/>
                <w:kern w:val="1"/>
                <w:sz w:val="20"/>
                <w:szCs w:val="20"/>
                <w:lang w:eastAsia="ar-SA"/>
              </w:rPr>
            </w:pPr>
            <w:r w:rsidRPr="002542D2">
              <w:rPr>
                <w:bCs/>
                <w:kern w:val="1"/>
                <w:sz w:val="20"/>
                <w:szCs w:val="20"/>
                <w:lang w:eastAsia="ar-SA"/>
              </w:rPr>
              <w:t>ботинки;</w:t>
            </w:r>
          </w:p>
          <w:p w:rsidR="002514F3" w:rsidRDefault="002514F3" w:rsidP="00251C04">
            <w:pPr>
              <w:jc w:val="both"/>
              <w:rPr>
                <w:color w:val="000000"/>
                <w:sz w:val="20"/>
                <w:szCs w:val="20"/>
                <w:lang w:eastAsia="en-US"/>
              </w:rPr>
            </w:pPr>
            <w:r>
              <w:rPr>
                <w:color w:val="000000"/>
                <w:sz w:val="20"/>
                <w:szCs w:val="20"/>
                <w:lang w:eastAsia="en-US"/>
              </w:rPr>
              <w:t xml:space="preserve">Наружные детали верха обуви - </w:t>
            </w:r>
            <w:r w:rsidRPr="001F5C85">
              <w:rPr>
                <w:color w:val="000000"/>
                <w:sz w:val="20"/>
                <w:szCs w:val="20"/>
                <w:lang w:eastAsia="en-US"/>
              </w:rPr>
              <w:t>ко</w:t>
            </w:r>
            <w:r>
              <w:rPr>
                <w:color w:val="000000"/>
                <w:sz w:val="20"/>
                <w:szCs w:val="20"/>
                <w:lang w:eastAsia="en-US"/>
              </w:rPr>
              <w:t>жа натуральная для верха обуви</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Pr>
                <w:color w:val="000000"/>
                <w:sz w:val="20"/>
                <w:szCs w:val="20"/>
                <w:lang w:eastAsia="en-US"/>
              </w:rPr>
              <w:t>Внутренние детали верха обуви - ткань для подкладки обуви, мех</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sidRPr="001F5C85">
              <w:rPr>
                <w:color w:val="000000"/>
                <w:sz w:val="20"/>
                <w:szCs w:val="20"/>
                <w:lang w:eastAsia="en-US"/>
              </w:rPr>
              <w:t>Подошва</w:t>
            </w:r>
            <w:r>
              <w:rPr>
                <w:color w:val="000000"/>
                <w:sz w:val="20"/>
                <w:szCs w:val="20"/>
                <w:lang w:eastAsia="en-US"/>
              </w:rPr>
              <w:t xml:space="preserve"> - </w:t>
            </w:r>
            <w:r w:rsidRPr="001F5C85">
              <w:rPr>
                <w:color w:val="000000"/>
                <w:sz w:val="20"/>
                <w:szCs w:val="20"/>
                <w:lang w:eastAsia="en-US"/>
              </w:rPr>
              <w:t>профила</w:t>
            </w:r>
            <w:r>
              <w:rPr>
                <w:color w:val="000000"/>
                <w:sz w:val="20"/>
                <w:szCs w:val="20"/>
                <w:lang w:eastAsia="en-US"/>
              </w:rPr>
              <w:t>ктическая, формованная.</w:t>
            </w:r>
          </w:p>
          <w:p w:rsidR="002514F3" w:rsidRDefault="002514F3" w:rsidP="00251C04">
            <w:pPr>
              <w:jc w:val="both"/>
              <w:rPr>
                <w:color w:val="000000"/>
                <w:sz w:val="20"/>
                <w:szCs w:val="20"/>
                <w:lang w:eastAsia="en-US"/>
              </w:rPr>
            </w:pPr>
            <w:r>
              <w:rPr>
                <w:color w:val="000000"/>
                <w:sz w:val="20"/>
                <w:szCs w:val="20"/>
                <w:lang w:eastAsia="en-US"/>
              </w:rPr>
              <w:t>Каблук из резины каблучной.</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 xml:space="preserve">етод крепления подошвы - клеевой. </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tabs>
                <w:tab w:val="clear" w:pos="432"/>
                <w:tab w:val="num" w:pos="-3"/>
              </w:tabs>
              <w:ind w:left="-3" w:firstLine="0"/>
              <w:jc w:val="both"/>
              <w:rPr>
                <w:color w:val="000000"/>
                <w:sz w:val="20"/>
                <w:szCs w:val="20"/>
                <w:lang w:eastAsia="en-US"/>
              </w:rPr>
            </w:pPr>
            <w:r w:rsidRPr="001F5C85">
              <w:rPr>
                <w:color w:val="000000"/>
                <w:sz w:val="20"/>
                <w:szCs w:val="20"/>
                <w:lang w:eastAsia="en-US"/>
              </w:rPr>
              <w:t>Изготовление на колодке по обмерам</w:t>
            </w:r>
            <w:r>
              <w:rPr>
                <w:color w:val="000000"/>
                <w:sz w:val="20"/>
                <w:szCs w:val="20"/>
                <w:lang w:eastAsia="en-US"/>
              </w:rPr>
              <w:t xml:space="preserve"> со специальными деталями и </w:t>
            </w:r>
            <w:proofErr w:type="spellStart"/>
            <w:r>
              <w:rPr>
                <w:color w:val="000000"/>
                <w:sz w:val="20"/>
                <w:szCs w:val="20"/>
                <w:lang w:eastAsia="en-US"/>
              </w:rPr>
              <w:t>межстелечными</w:t>
            </w:r>
            <w:proofErr w:type="spellEnd"/>
            <w:r>
              <w:rPr>
                <w:color w:val="000000"/>
                <w:sz w:val="20"/>
                <w:szCs w:val="20"/>
                <w:lang w:eastAsia="en-US"/>
              </w:rPr>
              <w:t xml:space="preserve"> слоями, по индивидуальным параметрам стопы</w:t>
            </w:r>
            <w:r w:rsidRPr="001F5C85">
              <w:rPr>
                <w:color w:val="000000"/>
                <w:sz w:val="20"/>
                <w:szCs w:val="20"/>
                <w:lang w:eastAsia="en-US"/>
              </w:rPr>
              <w:t xml:space="preserve">. </w:t>
            </w:r>
          </w:p>
          <w:p w:rsidR="002514F3" w:rsidRPr="00396473" w:rsidRDefault="002514F3" w:rsidP="00251C04">
            <w:pPr>
              <w:tabs>
                <w:tab w:val="clear" w:pos="432"/>
                <w:tab w:val="num" w:pos="-3"/>
              </w:tabs>
              <w:ind w:left="-3" w:firstLine="0"/>
              <w:jc w:val="both"/>
              <w:rPr>
                <w:color w:val="000000"/>
                <w:sz w:val="20"/>
                <w:szCs w:val="20"/>
                <w:lang w:eastAsia="en-US"/>
              </w:rPr>
            </w:pPr>
            <w:r>
              <w:rPr>
                <w:color w:val="000000"/>
                <w:sz w:val="20"/>
                <w:szCs w:val="20"/>
                <w:lang w:eastAsia="en-US"/>
              </w:rPr>
              <w:t xml:space="preserve">Предназначена </w:t>
            </w:r>
            <w:r w:rsidRPr="001F5C85">
              <w:rPr>
                <w:color w:val="000000"/>
                <w:sz w:val="20"/>
                <w:szCs w:val="20"/>
                <w:lang w:eastAsia="en-US"/>
              </w:rPr>
              <w:t>для лиц, пользующихся протезами нижних конечностей</w:t>
            </w:r>
            <w:r>
              <w:rPr>
                <w:color w:val="000000"/>
                <w:sz w:val="20"/>
                <w:szCs w:val="20"/>
                <w:lang w:eastAsia="en-US"/>
              </w:rPr>
              <w:t xml:space="preserve"> при односторонней ампутации, в том числе </w:t>
            </w:r>
            <w:r w:rsidRPr="001F5C85">
              <w:rPr>
                <w:color w:val="000000"/>
                <w:sz w:val="20"/>
                <w:szCs w:val="20"/>
                <w:lang w:eastAsia="en-US"/>
              </w:rPr>
              <w:t>на сложно</w:t>
            </w:r>
            <w:r>
              <w:rPr>
                <w:color w:val="000000"/>
                <w:sz w:val="20"/>
                <w:szCs w:val="20"/>
                <w:lang w:eastAsia="en-US"/>
              </w:rPr>
              <w:t>-</w:t>
            </w:r>
            <w:r w:rsidRPr="001F5C85">
              <w:rPr>
                <w:color w:val="000000"/>
                <w:sz w:val="20"/>
                <w:szCs w:val="20"/>
                <w:lang w:eastAsia="en-US"/>
              </w:rPr>
              <w:t xml:space="preserve">деформированную стопу (конскую, </w:t>
            </w:r>
            <w:proofErr w:type="spellStart"/>
            <w:r w:rsidRPr="001F5C85">
              <w:rPr>
                <w:color w:val="000000"/>
                <w:sz w:val="20"/>
                <w:szCs w:val="20"/>
                <w:lang w:eastAsia="en-US"/>
              </w:rPr>
              <w:t>эквиноварусную</w:t>
            </w:r>
            <w:proofErr w:type="spellEnd"/>
            <w:r w:rsidRPr="001F5C85">
              <w:rPr>
                <w:color w:val="000000"/>
                <w:sz w:val="20"/>
                <w:szCs w:val="20"/>
                <w:lang w:eastAsia="en-US"/>
              </w:rPr>
              <w:t xml:space="preserve">, </w:t>
            </w:r>
            <w:proofErr w:type="spellStart"/>
            <w:r w:rsidRPr="001F5C85">
              <w:rPr>
                <w:color w:val="000000"/>
                <w:sz w:val="20"/>
                <w:szCs w:val="20"/>
                <w:lang w:eastAsia="en-US"/>
              </w:rPr>
              <w:t>половарусную</w:t>
            </w:r>
            <w:proofErr w:type="spellEnd"/>
            <w:r w:rsidRPr="001F5C85">
              <w:rPr>
                <w:color w:val="000000"/>
                <w:sz w:val="20"/>
                <w:szCs w:val="20"/>
                <w:lang w:eastAsia="en-US"/>
              </w:rPr>
              <w:t xml:space="preserve">, при косолапости, </w:t>
            </w:r>
            <w:proofErr w:type="spellStart"/>
            <w:r w:rsidRPr="001F5C85">
              <w:rPr>
                <w:color w:val="000000"/>
                <w:sz w:val="20"/>
                <w:szCs w:val="20"/>
                <w:lang w:eastAsia="en-US"/>
              </w:rPr>
              <w:t>плоск</w:t>
            </w:r>
            <w:r>
              <w:rPr>
                <w:color w:val="000000"/>
                <w:sz w:val="20"/>
                <w:szCs w:val="20"/>
                <w:lang w:eastAsia="en-US"/>
              </w:rPr>
              <w:t>овальгусная</w:t>
            </w:r>
            <w:proofErr w:type="spellEnd"/>
            <w:r>
              <w:rPr>
                <w:color w:val="000000"/>
                <w:sz w:val="20"/>
                <w:szCs w:val="20"/>
                <w:lang w:eastAsia="en-US"/>
              </w:rPr>
              <w:t xml:space="preserve"> деформация), при культях стопы, при разной длине следа, для </w:t>
            </w:r>
            <w:proofErr w:type="spellStart"/>
            <w:r>
              <w:rPr>
                <w:color w:val="000000"/>
                <w:sz w:val="20"/>
                <w:szCs w:val="20"/>
                <w:lang w:eastAsia="en-US"/>
              </w:rPr>
              <w:t>бездвуруких</w:t>
            </w:r>
            <w:proofErr w:type="spellEnd"/>
            <w:r>
              <w:rPr>
                <w:color w:val="000000"/>
                <w:sz w:val="20"/>
                <w:szCs w:val="20"/>
                <w:lang w:eastAsia="en-US"/>
              </w:rPr>
              <w:t xml:space="preserve"> (на резинках), на укорочение 3-</w:t>
            </w:r>
            <w:r w:rsidRPr="001F5C85">
              <w:rPr>
                <w:color w:val="000000"/>
                <w:sz w:val="20"/>
                <w:szCs w:val="20"/>
                <w:lang w:eastAsia="en-US"/>
              </w:rPr>
              <w:t>20 см</w:t>
            </w:r>
            <w:r>
              <w:rPr>
                <w:color w:val="000000"/>
                <w:sz w:val="20"/>
                <w:szCs w:val="20"/>
                <w:lang w:eastAsia="en-US"/>
              </w:rPr>
              <w:t xml:space="preserve">, с двойным </w:t>
            </w:r>
            <w:proofErr w:type="spellStart"/>
            <w:r>
              <w:rPr>
                <w:color w:val="000000"/>
                <w:sz w:val="20"/>
                <w:szCs w:val="20"/>
                <w:lang w:eastAsia="en-US"/>
              </w:rPr>
              <w:t>следом</w:t>
            </w:r>
            <w:proofErr w:type="gramStart"/>
            <w:r>
              <w:rPr>
                <w:color w:val="000000"/>
                <w:sz w:val="20"/>
                <w:szCs w:val="20"/>
                <w:lang w:eastAsia="en-US"/>
              </w:rPr>
              <w:t>,н</w:t>
            </w:r>
            <w:proofErr w:type="gramEnd"/>
            <w:r>
              <w:rPr>
                <w:color w:val="000000"/>
                <w:sz w:val="20"/>
                <w:szCs w:val="20"/>
                <w:lang w:eastAsia="en-US"/>
              </w:rPr>
              <w:t>а</w:t>
            </w:r>
            <w:proofErr w:type="spellEnd"/>
            <w:r>
              <w:rPr>
                <w:color w:val="000000"/>
                <w:sz w:val="20"/>
                <w:szCs w:val="20"/>
                <w:lang w:eastAsia="en-US"/>
              </w:rPr>
              <w:t xml:space="preserve"> слоновую стопу и акромегалию,</w:t>
            </w:r>
            <w:r w:rsidRPr="001F5C85">
              <w:rPr>
                <w:color w:val="000000"/>
                <w:sz w:val="20"/>
                <w:szCs w:val="20"/>
                <w:lang w:eastAsia="en-US"/>
              </w:rPr>
              <w:t xml:space="preserve"> при выраженных степенях диабетической патологии стоп</w:t>
            </w:r>
            <w:r>
              <w:rPr>
                <w:color w:val="000000"/>
                <w:sz w:val="20"/>
                <w:szCs w:val="20"/>
                <w:lang w:eastAsia="en-US"/>
              </w:rPr>
              <w:t>,</w:t>
            </w:r>
            <w:r w:rsidRPr="001F5C85">
              <w:rPr>
                <w:color w:val="000000"/>
                <w:sz w:val="20"/>
                <w:szCs w:val="20"/>
                <w:lang w:eastAsia="en-US"/>
              </w:rPr>
              <w:t xml:space="preserve"> при сосудистых заболеваниях нижних конечностей, при сахарном диаб</w:t>
            </w:r>
            <w:r>
              <w:rPr>
                <w:color w:val="000000"/>
                <w:sz w:val="20"/>
                <w:szCs w:val="20"/>
                <w:lang w:eastAsia="en-US"/>
              </w:rPr>
              <w:t>ете</w:t>
            </w:r>
            <w:r w:rsidRPr="001F5C85">
              <w:rPr>
                <w:color w:val="000000"/>
                <w:sz w:val="20"/>
                <w:szCs w:val="20"/>
                <w:lang w:eastAsia="en-US"/>
              </w:rPr>
              <w:t>.</w:t>
            </w: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t>5</w:t>
            </w:r>
          </w:p>
        </w:tc>
      </w:tr>
      <w:tr w:rsidR="002514F3" w:rsidTr="002514F3">
        <w:trPr>
          <w:trHeight w:val="450"/>
        </w:trPr>
        <w:tc>
          <w:tcPr>
            <w:tcW w:w="2127" w:type="dxa"/>
            <w:tcBorders>
              <w:top w:val="nil"/>
              <w:left w:val="single" w:sz="4" w:space="0" w:color="auto"/>
              <w:bottom w:val="single" w:sz="4" w:space="0" w:color="auto"/>
              <w:right w:val="single" w:sz="4" w:space="0" w:color="auto"/>
            </w:tcBorders>
          </w:tcPr>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ind w:left="0" w:firstLine="0"/>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nil"/>
              <w:left w:val="single" w:sz="4" w:space="0" w:color="auto"/>
              <w:bottom w:val="single" w:sz="4" w:space="0" w:color="auto"/>
              <w:right w:val="single" w:sz="4" w:space="0" w:color="auto"/>
            </w:tcBorders>
            <w:vAlign w:val="center"/>
          </w:tcPr>
          <w:p w:rsidR="002514F3" w:rsidRDefault="002514F3" w:rsidP="00251C04">
            <w:pPr>
              <w:ind w:left="0" w:firstLine="0"/>
              <w:rPr>
                <w:b/>
                <w:bCs/>
                <w:kern w:val="1"/>
                <w:sz w:val="20"/>
                <w:szCs w:val="20"/>
                <w:lang w:eastAsia="ar-SA"/>
              </w:rPr>
            </w:pPr>
            <w:r>
              <w:rPr>
                <w:b/>
                <w:bCs/>
                <w:kern w:val="1"/>
                <w:sz w:val="20"/>
                <w:szCs w:val="20"/>
                <w:lang w:eastAsia="ar-SA"/>
              </w:rPr>
              <w:t>Ортопедическая о</w:t>
            </w:r>
            <w:r w:rsidRPr="001F5C85">
              <w:rPr>
                <w:b/>
                <w:bCs/>
                <w:kern w:val="1"/>
                <w:sz w:val="20"/>
                <w:szCs w:val="20"/>
                <w:lang w:eastAsia="ar-SA"/>
              </w:rPr>
              <w:t>бувь</w:t>
            </w:r>
            <w:r>
              <w:rPr>
                <w:b/>
                <w:bCs/>
                <w:kern w:val="1"/>
                <w:sz w:val="20"/>
                <w:szCs w:val="20"/>
                <w:lang w:eastAsia="ar-SA"/>
              </w:rPr>
              <w:t xml:space="preserve"> </w:t>
            </w:r>
            <w:r w:rsidRPr="001F5C85">
              <w:rPr>
                <w:b/>
                <w:sz w:val="20"/>
                <w:szCs w:val="20"/>
              </w:rPr>
              <w:t>сложная без утепленной подкладки</w:t>
            </w:r>
            <w:r>
              <w:rPr>
                <w:b/>
                <w:sz w:val="20"/>
                <w:szCs w:val="20"/>
              </w:rPr>
              <w:t xml:space="preserve"> </w:t>
            </w:r>
            <w:r>
              <w:rPr>
                <w:b/>
                <w:bCs/>
                <w:kern w:val="1"/>
                <w:sz w:val="20"/>
                <w:szCs w:val="20"/>
                <w:lang w:eastAsia="ar-SA"/>
              </w:rPr>
              <w:t>(пара)</w:t>
            </w:r>
          </w:p>
          <w:p w:rsidR="002514F3" w:rsidRDefault="002514F3" w:rsidP="00251C04">
            <w:pPr>
              <w:ind w:left="0" w:firstLine="0"/>
              <w:rPr>
                <w:b/>
                <w:sz w:val="20"/>
                <w:szCs w:val="20"/>
              </w:rPr>
            </w:pPr>
            <w:r>
              <w:rPr>
                <w:b/>
                <w:bCs/>
                <w:kern w:val="1"/>
                <w:sz w:val="20"/>
                <w:szCs w:val="20"/>
                <w:lang w:eastAsia="ar-SA"/>
              </w:rPr>
              <w:t>9-01-01</w:t>
            </w:r>
          </w:p>
          <w:p w:rsidR="002514F3" w:rsidRPr="003322B7" w:rsidRDefault="002514F3" w:rsidP="00251C04">
            <w:pPr>
              <w:jc w:val="center"/>
              <w:rPr>
                <w:b/>
                <w:bCs/>
                <w:sz w:val="18"/>
                <w:szCs w:val="18"/>
                <w:highlight w:val="yellow"/>
              </w:rPr>
            </w:pPr>
          </w:p>
        </w:tc>
        <w:tc>
          <w:tcPr>
            <w:tcW w:w="5386" w:type="dxa"/>
            <w:tcBorders>
              <w:top w:val="nil"/>
              <w:left w:val="single" w:sz="4" w:space="0" w:color="auto"/>
              <w:bottom w:val="single" w:sz="4" w:space="0" w:color="auto"/>
              <w:right w:val="single" w:sz="4" w:space="0" w:color="auto"/>
            </w:tcBorders>
            <w:vAlign w:val="center"/>
          </w:tcPr>
          <w:p w:rsidR="002514F3" w:rsidRPr="007B36F4" w:rsidRDefault="002514F3" w:rsidP="00A52423">
            <w:pPr>
              <w:pStyle w:val="a3"/>
              <w:widowControl w:val="0"/>
              <w:numPr>
                <w:ilvl w:val="0"/>
                <w:numId w:val="2"/>
              </w:numPr>
              <w:contextualSpacing/>
              <w:rPr>
                <w:b/>
                <w:sz w:val="20"/>
                <w:szCs w:val="20"/>
              </w:rPr>
            </w:pPr>
            <w:r>
              <w:rPr>
                <w:bCs/>
                <w:kern w:val="1"/>
                <w:sz w:val="20"/>
                <w:szCs w:val="20"/>
                <w:lang w:eastAsia="ar-SA"/>
              </w:rPr>
              <w:t>ботинки, полуботинки, туфли.</w:t>
            </w:r>
          </w:p>
          <w:p w:rsidR="002514F3" w:rsidRDefault="002514F3" w:rsidP="00A52423">
            <w:pPr>
              <w:tabs>
                <w:tab w:val="clear" w:pos="432"/>
                <w:tab w:val="num" w:pos="-3"/>
              </w:tabs>
              <w:ind w:left="0" w:firstLine="0"/>
              <w:jc w:val="both"/>
              <w:rPr>
                <w:color w:val="000000"/>
                <w:sz w:val="20"/>
                <w:szCs w:val="20"/>
                <w:lang w:eastAsia="en-US"/>
              </w:rPr>
            </w:pPr>
            <w:r w:rsidRPr="001F5C85">
              <w:rPr>
                <w:color w:val="000000"/>
                <w:sz w:val="20"/>
                <w:szCs w:val="20"/>
                <w:lang w:eastAsia="en-US"/>
              </w:rPr>
              <w:t>Н</w:t>
            </w:r>
            <w:r>
              <w:rPr>
                <w:color w:val="000000"/>
                <w:sz w:val="20"/>
                <w:szCs w:val="20"/>
                <w:lang w:eastAsia="en-US"/>
              </w:rPr>
              <w:t>аружные детали верха обуви - кожа</w:t>
            </w:r>
            <w:r w:rsidRPr="001F5C85">
              <w:rPr>
                <w:color w:val="000000"/>
                <w:sz w:val="20"/>
                <w:szCs w:val="20"/>
                <w:lang w:eastAsia="en-US"/>
              </w:rPr>
              <w:t xml:space="preserve"> натур</w:t>
            </w:r>
            <w:r>
              <w:rPr>
                <w:color w:val="000000"/>
                <w:sz w:val="20"/>
                <w:szCs w:val="20"/>
                <w:lang w:eastAsia="en-US"/>
              </w:rPr>
              <w:t>альная</w:t>
            </w:r>
            <w:r w:rsidRPr="001F5C85">
              <w:rPr>
                <w:color w:val="000000"/>
                <w:sz w:val="20"/>
                <w:szCs w:val="20"/>
                <w:lang w:eastAsia="en-US"/>
              </w:rPr>
              <w:t>. В</w:t>
            </w:r>
            <w:r>
              <w:rPr>
                <w:color w:val="000000"/>
                <w:sz w:val="20"/>
                <w:szCs w:val="20"/>
                <w:lang w:eastAsia="en-US"/>
              </w:rPr>
              <w:t>нутренние детали верха обуви - ткань</w:t>
            </w:r>
            <w:r w:rsidRPr="001F5C85">
              <w:rPr>
                <w:color w:val="000000"/>
                <w:sz w:val="20"/>
                <w:szCs w:val="20"/>
                <w:lang w:eastAsia="en-US"/>
              </w:rPr>
              <w:t xml:space="preserve"> для подк</w:t>
            </w:r>
            <w:r>
              <w:rPr>
                <w:color w:val="000000"/>
                <w:sz w:val="20"/>
                <w:szCs w:val="20"/>
                <w:lang w:eastAsia="en-US"/>
              </w:rPr>
              <w:t>ладки обуви</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sidRPr="001F5C85">
              <w:rPr>
                <w:color w:val="000000"/>
                <w:sz w:val="20"/>
                <w:szCs w:val="20"/>
                <w:lang w:eastAsia="en-US"/>
              </w:rPr>
              <w:t>Под</w:t>
            </w:r>
            <w:r>
              <w:rPr>
                <w:color w:val="000000"/>
                <w:sz w:val="20"/>
                <w:szCs w:val="20"/>
                <w:lang w:eastAsia="en-US"/>
              </w:rPr>
              <w:t xml:space="preserve">ошва – </w:t>
            </w:r>
            <w:r w:rsidRPr="001F5C85">
              <w:rPr>
                <w:color w:val="000000"/>
                <w:sz w:val="20"/>
                <w:szCs w:val="20"/>
                <w:lang w:eastAsia="en-US"/>
              </w:rPr>
              <w:t>профила</w:t>
            </w:r>
            <w:r>
              <w:rPr>
                <w:color w:val="000000"/>
                <w:sz w:val="20"/>
                <w:szCs w:val="20"/>
                <w:lang w:eastAsia="en-US"/>
              </w:rPr>
              <w:t xml:space="preserve">ктическая, формованная. </w:t>
            </w:r>
          </w:p>
          <w:p w:rsidR="002514F3" w:rsidRDefault="002514F3" w:rsidP="00251C04">
            <w:pPr>
              <w:jc w:val="both"/>
              <w:rPr>
                <w:color w:val="000000"/>
                <w:sz w:val="20"/>
                <w:szCs w:val="20"/>
                <w:lang w:eastAsia="en-US"/>
              </w:rPr>
            </w:pPr>
            <w:r>
              <w:rPr>
                <w:color w:val="000000"/>
                <w:sz w:val="20"/>
                <w:szCs w:val="20"/>
                <w:lang w:eastAsia="en-US"/>
              </w:rPr>
              <w:t>Каблук из резины каблучной.</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 xml:space="preserve">етод крепления подошвы - клеевой. </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Pr>
                <w:color w:val="000000"/>
                <w:sz w:val="20"/>
                <w:szCs w:val="20"/>
                <w:lang w:eastAsia="en-US"/>
              </w:rPr>
              <w:t>Изготовление – по индивидуальным параметрам стопы</w:t>
            </w:r>
            <w:r w:rsidRPr="001F5C85">
              <w:rPr>
                <w:color w:val="000000"/>
                <w:sz w:val="20"/>
                <w:szCs w:val="20"/>
                <w:lang w:eastAsia="en-US"/>
              </w:rPr>
              <w:t xml:space="preserve">. </w:t>
            </w:r>
          </w:p>
          <w:p w:rsidR="002514F3" w:rsidRPr="00396473" w:rsidRDefault="002514F3" w:rsidP="00251C04">
            <w:pPr>
              <w:ind w:left="0" w:firstLine="0"/>
              <w:jc w:val="both"/>
              <w:rPr>
                <w:color w:val="000000"/>
                <w:sz w:val="20"/>
                <w:szCs w:val="20"/>
                <w:lang w:eastAsia="en-US"/>
              </w:rPr>
            </w:pPr>
            <w:r>
              <w:rPr>
                <w:color w:val="000000"/>
                <w:sz w:val="20"/>
                <w:szCs w:val="20"/>
                <w:lang w:eastAsia="en-US"/>
              </w:rPr>
              <w:t xml:space="preserve">Назначение - </w:t>
            </w:r>
            <w:r w:rsidRPr="001F5C85">
              <w:rPr>
                <w:color w:val="000000"/>
                <w:sz w:val="20"/>
                <w:szCs w:val="20"/>
                <w:lang w:eastAsia="en-US"/>
              </w:rPr>
              <w:t xml:space="preserve">на сложно деформированную стопу (конскую, </w:t>
            </w:r>
            <w:proofErr w:type="spellStart"/>
            <w:r w:rsidRPr="001F5C85">
              <w:rPr>
                <w:color w:val="000000"/>
                <w:sz w:val="20"/>
                <w:szCs w:val="20"/>
                <w:lang w:eastAsia="en-US"/>
              </w:rPr>
              <w:lastRenderedPageBreak/>
              <w:t>эквиноварусную</w:t>
            </w:r>
            <w:proofErr w:type="spellEnd"/>
            <w:r w:rsidRPr="001F5C85">
              <w:rPr>
                <w:color w:val="000000"/>
                <w:sz w:val="20"/>
                <w:szCs w:val="20"/>
                <w:lang w:eastAsia="en-US"/>
              </w:rPr>
              <w:t xml:space="preserve">, </w:t>
            </w:r>
            <w:proofErr w:type="spellStart"/>
            <w:r w:rsidRPr="001F5C85">
              <w:rPr>
                <w:color w:val="000000"/>
                <w:sz w:val="20"/>
                <w:szCs w:val="20"/>
                <w:lang w:eastAsia="en-US"/>
              </w:rPr>
              <w:t>половарусную</w:t>
            </w:r>
            <w:proofErr w:type="spellEnd"/>
            <w:r w:rsidRPr="001F5C85">
              <w:rPr>
                <w:color w:val="000000"/>
                <w:sz w:val="20"/>
                <w:szCs w:val="20"/>
                <w:lang w:eastAsia="en-US"/>
              </w:rPr>
              <w:t xml:space="preserve">, при косолапости, </w:t>
            </w:r>
            <w:proofErr w:type="spellStart"/>
            <w:r w:rsidRPr="001F5C85">
              <w:rPr>
                <w:color w:val="000000"/>
                <w:sz w:val="20"/>
                <w:szCs w:val="20"/>
                <w:lang w:eastAsia="en-US"/>
              </w:rPr>
              <w:t>плоск</w:t>
            </w:r>
            <w:r>
              <w:rPr>
                <w:color w:val="000000"/>
                <w:sz w:val="20"/>
                <w:szCs w:val="20"/>
                <w:lang w:eastAsia="en-US"/>
              </w:rPr>
              <w:t>овальгусная</w:t>
            </w:r>
            <w:proofErr w:type="spellEnd"/>
            <w:r>
              <w:rPr>
                <w:color w:val="000000"/>
                <w:sz w:val="20"/>
                <w:szCs w:val="20"/>
                <w:lang w:eastAsia="en-US"/>
              </w:rPr>
              <w:t xml:space="preserve"> деформация), при культях стопы, при разной длине следа, для </w:t>
            </w:r>
            <w:proofErr w:type="spellStart"/>
            <w:r>
              <w:rPr>
                <w:color w:val="000000"/>
                <w:sz w:val="20"/>
                <w:szCs w:val="20"/>
                <w:lang w:eastAsia="en-US"/>
              </w:rPr>
              <w:t>бездвуруких</w:t>
            </w:r>
            <w:proofErr w:type="spellEnd"/>
            <w:r>
              <w:rPr>
                <w:color w:val="000000"/>
                <w:sz w:val="20"/>
                <w:szCs w:val="20"/>
                <w:lang w:eastAsia="en-US"/>
              </w:rPr>
              <w:t xml:space="preserve"> (на резинках), на укорочение 3-</w:t>
            </w:r>
            <w:r w:rsidRPr="001F5C85">
              <w:rPr>
                <w:color w:val="000000"/>
                <w:sz w:val="20"/>
                <w:szCs w:val="20"/>
                <w:lang w:eastAsia="en-US"/>
              </w:rPr>
              <w:t>20 см</w:t>
            </w:r>
            <w:r>
              <w:rPr>
                <w:color w:val="000000"/>
                <w:sz w:val="20"/>
                <w:szCs w:val="20"/>
                <w:lang w:eastAsia="en-US"/>
              </w:rPr>
              <w:t xml:space="preserve">, с двойным </w:t>
            </w:r>
            <w:proofErr w:type="spellStart"/>
            <w:r>
              <w:rPr>
                <w:color w:val="000000"/>
                <w:sz w:val="20"/>
                <w:szCs w:val="20"/>
                <w:lang w:eastAsia="en-US"/>
              </w:rPr>
              <w:t>следом</w:t>
            </w:r>
            <w:proofErr w:type="gramStart"/>
            <w:r>
              <w:rPr>
                <w:color w:val="000000"/>
                <w:sz w:val="20"/>
                <w:szCs w:val="20"/>
                <w:lang w:eastAsia="en-US"/>
              </w:rPr>
              <w:t>,н</w:t>
            </w:r>
            <w:proofErr w:type="gramEnd"/>
            <w:r>
              <w:rPr>
                <w:color w:val="000000"/>
                <w:sz w:val="20"/>
                <w:szCs w:val="20"/>
                <w:lang w:eastAsia="en-US"/>
              </w:rPr>
              <w:t>а</w:t>
            </w:r>
            <w:proofErr w:type="spellEnd"/>
            <w:r>
              <w:rPr>
                <w:color w:val="000000"/>
                <w:sz w:val="20"/>
                <w:szCs w:val="20"/>
                <w:lang w:eastAsia="en-US"/>
              </w:rPr>
              <w:t xml:space="preserve"> слоновую стопу и акромегалию,</w:t>
            </w:r>
            <w:r w:rsidRPr="001F5C85">
              <w:rPr>
                <w:color w:val="000000"/>
                <w:sz w:val="20"/>
                <w:szCs w:val="20"/>
                <w:lang w:eastAsia="en-US"/>
              </w:rPr>
              <w:t xml:space="preserve"> при выраженных степенях диабетической патологии стоп</w:t>
            </w:r>
            <w:r>
              <w:rPr>
                <w:color w:val="000000"/>
                <w:sz w:val="20"/>
                <w:szCs w:val="20"/>
                <w:lang w:eastAsia="en-US"/>
              </w:rPr>
              <w:t>,</w:t>
            </w:r>
            <w:r w:rsidRPr="001F5C85">
              <w:rPr>
                <w:color w:val="000000"/>
                <w:sz w:val="20"/>
                <w:szCs w:val="20"/>
                <w:lang w:eastAsia="en-US"/>
              </w:rPr>
              <w:t xml:space="preserve"> при сосудистых заболеваниях нижних конечностей, в том числе при сахарном диаб</w:t>
            </w:r>
            <w:r>
              <w:rPr>
                <w:color w:val="000000"/>
                <w:sz w:val="20"/>
                <w:szCs w:val="20"/>
                <w:lang w:eastAsia="en-US"/>
              </w:rPr>
              <w:t>ете</w:t>
            </w:r>
            <w:r w:rsidRPr="001F5C85">
              <w:rPr>
                <w:color w:val="000000"/>
                <w:sz w:val="20"/>
                <w:szCs w:val="20"/>
                <w:lang w:eastAsia="en-US"/>
              </w:rPr>
              <w:t>.</w:t>
            </w: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lastRenderedPageBreak/>
              <w:t>310</w:t>
            </w:r>
          </w:p>
        </w:tc>
      </w:tr>
      <w:tr w:rsidR="002514F3" w:rsidTr="002514F3">
        <w:trPr>
          <w:trHeight w:val="255"/>
        </w:trPr>
        <w:tc>
          <w:tcPr>
            <w:tcW w:w="2127" w:type="dxa"/>
            <w:tcBorders>
              <w:top w:val="nil"/>
              <w:left w:val="single" w:sz="4" w:space="0" w:color="auto"/>
              <w:bottom w:val="single" w:sz="4" w:space="0" w:color="auto"/>
              <w:right w:val="single" w:sz="4" w:space="0" w:color="auto"/>
            </w:tcBorders>
          </w:tcPr>
          <w:p w:rsidR="002514F3" w:rsidRDefault="002514F3" w:rsidP="002514F3">
            <w:pPr>
              <w:tabs>
                <w:tab w:val="clear" w:pos="432"/>
                <w:tab w:val="num" w:pos="0"/>
              </w:tabs>
              <w:ind w:left="51" w:firstLine="0"/>
              <w:rPr>
                <w:b/>
                <w:bCs/>
                <w:kern w:val="1"/>
                <w:sz w:val="20"/>
                <w:szCs w:val="20"/>
                <w:lang w:eastAsia="ar-SA"/>
              </w:rPr>
            </w:pPr>
          </w:p>
          <w:p w:rsidR="002514F3" w:rsidRDefault="002514F3" w:rsidP="002514F3">
            <w:pPr>
              <w:ind w:left="0" w:firstLine="0"/>
              <w:rPr>
                <w:b/>
                <w:bCs/>
                <w:kern w:val="1"/>
                <w:sz w:val="20"/>
                <w:szCs w:val="20"/>
                <w:lang w:eastAsia="ar-SA"/>
              </w:rPr>
            </w:pPr>
          </w:p>
          <w:p w:rsidR="002514F3" w:rsidRDefault="002514F3" w:rsidP="002514F3">
            <w:pPr>
              <w:ind w:left="0" w:firstLine="0"/>
              <w:rPr>
                <w:b/>
                <w:bCs/>
                <w:kern w:val="1"/>
                <w:sz w:val="20"/>
                <w:szCs w:val="20"/>
                <w:lang w:eastAsia="ar-SA"/>
              </w:rPr>
            </w:pPr>
          </w:p>
          <w:p w:rsidR="002514F3" w:rsidRDefault="002514F3" w:rsidP="002514F3">
            <w:pPr>
              <w:ind w:left="0" w:firstLine="0"/>
              <w:rPr>
                <w:b/>
                <w:bCs/>
                <w:kern w:val="1"/>
                <w:sz w:val="20"/>
                <w:szCs w:val="20"/>
                <w:lang w:eastAsia="ar-SA"/>
              </w:rPr>
            </w:pPr>
          </w:p>
          <w:p w:rsidR="002514F3" w:rsidRDefault="002514F3" w:rsidP="002514F3">
            <w:pPr>
              <w:ind w:left="0" w:firstLine="0"/>
              <w:rPr>
                <w:b/>
                <w:bCs/>
                <w:kern w:val="1"/>
                <w:sz w:val="20"/>
                <w:szCs w:val="20"/>
                <w:lang w:eastAsia="ar-SA"/>
              </w:rPr>
            </w:pPr>
          </w:p>
          <w:p w:rsidR="002514F3" w:rsidRDefault="002514F3" w:rsidP="002514F3">
            <w:pPr>
              <w:ind w:left="0" w:firstLine="0"/>
              <w:rPr>
                <w:b/>
                <w:bCs/>
                <w:kern w:val="1"/>
                <w:sz w:val="20"/>
                <w:szCs w:val="20"/>
                <w:lang w:eastAsia="ar-SA"/>
              </w:rPr>
            </w:pPr>
          </w:p>
          <w:p w:rsidR="002514F3" w:rsidRDefault="002514F3" w:rsidP="002514F3">
            <w:pPr>
              <w:ind w:left="0" w:firstLine="0"/>
              <w:rPr>
                <w:b/>
                <w:bCs/>
                <w:kern w:val="1"/>
                <w:sz w:val="20"/>
                <w:szCs w:val="20"/>
                <w:lang w:eastAsia="ar-SA"/>
              </w:rPr>
            </w:pPr>
            <w:r>
              <w:rPr>
                <w:b/>
                <w:bCs/>
                <w:kern w:val="1"/>
                <w:sz w:val="20"/>
                <w:szCs w:val="20"/>
                <w:lang w:eastAsia="ar-SA"/>
              </w:rPr>
              <w:t>Обувь ортопедическая, изготовленная индивидуально (32.50.22.150-00000006)</w:t>
            </w:r>
          </w:p>
        </w:tc>
        <w:tc>
          <w:tcPr>
            <w:tcW w:w="2127" w:type="dxa"/>
            <w:tcBorders>
              <w:top w:val="nil"/>
              <w:left w:val="single" w:sz="4" w:space="0" w:color="auto"/>
              <w:bottom w:val="single" w:sz="4" w:space="0" w:color="auto"/>
              <w:right w:val="single" w:sz="4" w:space="0" w:color="auto"/>
            </w:tcBorders>
            <w:vAlign w:val="center"/>
          </w:tcPr>
          <w:p w:rsidR="002514F3" w:rsidRPr="001F5C85" w:rsidRDefault="002514F3" w:rsidP="00251C04">
            <w:pPr>
              <w:ind w:left="0" w:firstLine="0"/>
              <w:rPr>
                <w:b/>
                <w:sz w:val="20"/>
                <w:szCs w:val="20"/>
              </w:rPr>
            </w:pPr>
            <w:proofErr w:type="gramStart"/>
            <w:r>
              <w:rPr>
                <w:b/>
                <w:bCs/>
                <w:kern w:val="1"/>
                <w:sz w:val="20"/>
                <w:szCs w:val="20"/>
                <w:lang w:eastAsia="ar-SA"/>
              </w:rPr>
              <w:t>Ортопедическая о</w:t>
            </w:r>
            <w:r w:rsidRPr="001F5C85">
              <w:rPr>
                <w:b/>
                <w:bCs/>
                <w:kern w:val="1"/>
                <w:sz w:val="20"/>
                <w:szCs w:val="20"/>
                <w:lang w:eastAsia="ar-SA"/>
              </w:rPr>
              <w:t>бувь</w:t>
            </w:r>
            <w:r>
              <w:rPr>
                <w:b/>
                <w:bCs/>
                <w:kern w:val="1"/>
                <w:sz w:val="20"/>
                <w:szCs w:val="20"/>
                <w:lang w:eastAsia="ar-SA"/>
              </w:rPr>
              <w:t xml:space="preserve"> </w:t>
            </w:r>
            <w:r w:rsidRPr="001F5C85">
              <w:rPr>
                <w:b/>
                <w:sz w:val="20"/>
                <w:szCs w:val="20"/>
              </w:rPr>
              <w:t>сложная на утепленной подкладки</w:t>
            </w:r>
            <w:r>
              <w:rPr>
                <w:b/>
                <w:sz w:val="20"/>
                <w:szCs w:val="20"/>
              </w:rPr>
              <w:t xml:space="preserve"> </w:t>
            </w:r>
            <w:r>
              <w:rPr>
                <w:b/>
                <w:bCs/>
                <w:kern w:val="1"/>
                <w:sz w:val="20"/>
                <w:szCs w:val="20"/>
                <w:lang w:eastAsia="ar-SA"/>
              </w:rPr>
              <w:t>(пара)</w:t>
            </w:r>
            <w:proofErr w:type="gramEnd"/>
          </w:p>
          <w:p w:rsidR="002514F3" w:rsidRPr="003322B7" w:rsidRDefault="002514F3" w:rsidP="00251C04">
            <w:pPr>
              <w:jc w:val="center"/>
              <w:rPr>
                <w:b/>
                <w:bCs/>
                <w:sz w:val="18"/>
                <w:szCs w:val="18"/>
                <w:highlight w:val="yellow"/>
              </w:rPr>
            </w:pPr>
            <w:r w:rsidRPr="002514F3">
              <w:rPr>
                <w:b/>
                <w:bCs/>
                <w:sz w:val="18"/>
                <w:szCs w:val="18"/>
              </w:rPr>
              <w:t>9-02-01</w:t>
            </w:r>
          </w:p>
        </w:tc>
        <w:tc>
          <w:tcPr>
            <w:tcW w:w="5386" w:type="dxa"/>
            <w:tcBorders>
              <w:top w:val="nil"/>
              <w:left w:val="single" w:sz="4" w:space="0" w:color="auto"/>
              <w:bottom w:val="single" w:sz="4" w:space="0" w:color="auto"/>
              <w:right w:val="single" w:sz="4" w:space="0" w:color="auto"/>
            </w:tcBorders>
            <w:vAlign w:val="center"/>
          </w:tcPr>
          <w:p w:rsidR="002514F3" w:rsidRPr="00291FAD" w:rsidRDefault="002514F3" w:rsidP="00A52423">
            <w:pPr>
              <w:pStyle w:val="a3"/>
              <w:widowControl w:val="0"/>
              <w:numPr>
                <w:ilvl w:val="0"/>
                <w:numId w:val="3"/>
              </w:numPr>
              <w:contextualSpacing/>
              <w:rPr>
                <w:bCs/>
                <w:kern w:val="1"/>
                <w:sz w:val="20"/>
                <w:szCs w:val="20"/>
                <w:lang w:eastAsia="ar-SA"/>
              </w:rPr>
            </w:pPr>
            <w:r w:rsidRPr="00291FAD">
              <w:rPr>
                <w:bCs/>
                <w:kern w:val="1"/>
                <w:sz w:val="20"/>
                <w:szCs w:val="20"/>
                <w:lang w:eastAsia="ar-SA"/>
              </w:rPr>
              <w:t>ботинки.</w:t>
            </w:r>
          </w:p>
          <w:p w:rsidR="002514F3" w:rsidRDefault="002514F3" w:rsidP="00251C04">
            <w:pPr>
              <w:ind w:left="0" w:firstLine="0"/>
              <w:jc w:val="both"/>
              <w:rPr>
                <w:color w:val="000000"/>
                <w:sz w:val="20"/>
                <w:szCs w:val="20"/>
                <w:lang w:eastAsia="en-US"/>
              </w:rPr>
            </w:pPr>
            <w:r w:rsidRPr="001F5C85">
              <w:rPr>
                <w:color w:val="000000"/>
                <w:sz w:val="20"/>
                <w:szCs w:val="20"/>
                <w:lang w:eastAsia="en-US"/>
              </w:rPr>
              <w:t>Н</w:t>
            </w:r>
            <w:r>
              <w:rPr>
                <w:color w:val="000000"/>
                <w:sz w:val="20"/>
                <w:szCs w:val="20"/>
                <w:lang w:eastAsia="en-US"/>
              </w:rPr>
              <w:t>аружные детали верха обуви - кожа натуральная.</w:t>
            </w:r>
            <w:r w:rsidRPr="001F5C85">
              <w:rPr>
                <w:color w:val="000000"/>
                <w:sz w:val="20"/>
                <w:szCs w:val="20"/>
                <w:lang w:eastAsia="en-US"/>
              </w:rPr>
              <w:t xml:space="preserve"> Внутренние детали</w:t>
            </w:r>
            <w:r>
              <w:rPr>
                <w:color w:val="000000"/>
                <w:sz w:val="20"/>
                <w:szCs w:val="20"/>
                <w:lang w:eastAsia="en-US"/>
              </w:rPr>
              <w:t xml:space="preserve"> верха обуви – ткань для подкладки обуви, мех</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sidRPr="001F5C85">
              <w:rPr>
                <w:color w:val="000000"/>
                <w:sz w:val="20"/>
                <w:szCs w:val="20"/>
                <w:lang w:eastAsia="en-US"/>
              </w:rPr>
              <w:t>Под</w:t>
            </w:r>
            <w:r>
              <w:rPr>
                <w:color w:val="000000"/>
                <w:sz w:val="20"/>
                <w:szCs w:val="20"/>
                <w:lang w:eastAsia="en-US"/>
              </w:rPr>
              <w:t xml:space="preserve">ошва – </w:t>
            </w:r>
            <w:r w:rsidRPr="001F5C85">
              <w:rPr>
                <w:color w:val="000000"/>
                <w:sz w:val="20"/>
                <w:szCs w:val="20"/>
                <w:lang w:eastAsia="en-US"/>
              </w:rPr>
              <w:t>профила</w:t>
            </w:r>
            <w:r>
              <w:rPr>
                <w:color w:val="000000"/>
                <w:sz w:val="20"/>
                <w:szCs w:val="20"/>
                <w:lang w:eastAsia="en-US"/>
              </w:rPr>
              <w:t xml:space="preserve">ктическая, формованная. </w:t>
            </w:r>
          </w:p>
          <w:p w:rsidR="002514F3" w:rsidRDefault="002514F3" w:rsidP="00251C04">
            <w:pPr>
              <w:jc w:val="both"/>
              <w:rPr>
                <w:color w:val="000000"/>
                <w:sz w:val="20"/>
                <w:szCs w:val="20"/>
                <w:lang w:eastAsia="en-US"/>
              </w:rPr>
            </w:pPr>
            <w:r>
              <w:rPr>
                <w:color w:val="000000"/>
                <w:sz w:val="20"/>
                <w:szCs w:val="20"/>
                <w:lang w:eastAsia="en-US"/>
              </w:rPr>
              <w:t xml:space="preserve">Каблук из резины каблучной. </w:t>
            </w:r>
          </w:p>
          <w:p w:rsidR="002514F3" w:rsidRDefault="002514F3" w:rsidP="00251C04">
            <w:pPr>
              <w:jc w:val="both"/>
              <w:rPr>
                <w:color w:val="000000"/>
                <w:sz w:val="20"/>
                <w:szCs w:val="20"/>
                <w:lang w:eastAsia="en-US"/>
              </w:rPr>
            </w:pPr>
            <w:r>
              <w:rPr>
                <w:color w:val="000000"/>
                <w:sz w:val="20"/>
                <w:szCs w:val="20"/>
                <w:lang w:eastAsia="en-US"/>
              </w:rPr>
              <w:t>М</w:t>
            </w:r>
            <w:r w:rsidRPr="001F5C85">
              <w:rPr>
                <w:color w:val="000000"/>
                <w:sz w:val="20"/>
                <w:szCs w:val="20"/>
                <w:lang w:eastAsia="en-US"/>
              </w:rPr>
              <w:t xml:space="preserve">етод крепления подошвы - клеевой. </w:t>
            </w:r>
          </w:p>
          <w:p w:rsidR="002514F3" w:rsidRDefault="002514F3" w:rsidP="00251C04">
            <w:pPr>
              <w:jc w:val="both"/>
              <w:rPr>
                <w:color w:val="000000"/>
                <w:sz w:val="20"/>
                <w:szCs w:val="20"/>
                <w:lang w:eastAsia="en-US"/>
              </w:rPr>
            </w:pPr>
            <w:r>
              <w:rPr>
                <w:color w:val="000000"/>
                <w:sz w:val="20"/>
                <w:szCs w:val="20"/>
                <w:lang w:eastAsia="en-US"/>
              </w:rPr>
              <w:t>Крепление - индивидуальное</w:t>
            </w:r>
            <w:r w:rsidRPr="001F5C85">
              <w:rPr>
                <w:color w:val="000000"/>
                <w:sz w:val="20"/>
                <w:szCs w:val="20"/>
                <w:lang w:eastAsia="en-US"/>
              </w:rPr>
              <w:t xml:space="preserve">. </w:t>
            </w:r>
          </w:p>
          <w:p w:rsidR="002514F3" w:rsidRDefault="002514F3" w:rsidP="00251C04">
            <w:pPr>
              <w:jc w:val="both"/>
              <w:rPr>
                <w:color w:val="000000"/>
                <w:sz w:val="20"/>
                <w:szCs w:val="20"/>
                <w:lang w:eastAsia="en-US"/>
              </w:rPr>
            </w:pPr>
            <w:r>
              <w:rPr>
                <w:color w:val="000000"/>
                <w:sz w:val="20"/>
                <w:szCs w:val="20"/>
                <w:lang w:eastAsia="en-US"/>
              </w:rPr>
              <w:t>Изготовление – по индивидуальным параметрам стопы</w:t>
            </w:r>
            <w:r w:rsidRPr="001F5C85">
              <w:rPr>
                <w:color w:val="000000"/>
                <w:sz w:val="20"/>
                <w:szCs w:val="20"/>
                <w:lang w:eastAsia="en-US"/>
              </w:rPr>
              <w:t xml:space="preserve">. </w:t>
            </w:r>
          </w:p>
          <w:p w:rsidR="002514F3" w:rsidRDefault="002514F3" w:rsidP="00251C04">
            <w:pPr>
              <w:ind w:left="0" w:firstLine="0"/>
              <w:jc w:val="both"/>
              <w:rPr>
                <w:color w:val="000000"/>
                <w:sz w:val="20"/>
                <w:szCs w:val="20"/>
                <w:lang w:eastAsia="en-US"/>
              </w:rPr>
            </w:pPr>
            <w:r>
              <w:rPr>
                <w:color w:val="000000"/>
                <w:sz w:val="20"/>
                <w:szCs w:val="20"/>
                <w:lang w:eastAsia="en-US"/>
              </w:rPr>
              <w:t xml:space="preserve">Назначение - </w:t>
            </w:r>
            <w:r w:rsidRPr="001F5C85">
              <w:rPr>
                <w:color w:val="000000"/>
                <w:sz w:val="20"/>
                <w:szCs w:val="20"/>
                <w:lang w:eastAsia="en-US"/>
              </w:rPr>
              <w:t xml:space="preserve">на сложно деформированную стопу (конскую, </w:t>
            </w:r>
            <w:proofErr w:type="spellStart"/>
            <w:r w:rsidRPr="001F5C85">
              <w:rPr>
                <w:color w:val="000000"/>
                <w:sz w:val="20"/>
                <w:szCs w:val="20"/>
                <w:lang w:eastAsia="en-US"/>
              </w:rPr>
              <w:t>эквиноварусную</w:t>
            </w:r>
            <w:proofErr w:type="spellEnd"/>
            <w:r w:rsidRPr="001F5C85">
              <w:rPr>
                <w:color w:val="000000"/>
                <w:sz w:val="20"/>
                <w:szCs w:val="20"/>
                <w:lang w:eastAsia="en-US"/>
              </w:rPr>
              <w:t xml:space="preserve">, </w:t>
            </w:r>
            <w:proofErr w:type="spellStart"/>
            <w:r w:rsidRPr="001F5C85">
              <w:rPr>
                <w:color w:val="000000"/>
                <w:sz w:val="20"/>
                <w:szCs w:val="20"/>
                <w:lang w:eastAsia="en-US"/>
              </w:rPr>
              <w:t>половарусную</w:t>
            </w:r>
            <w:proofErr w:type="spellEnd"/>
            <w:r w:rsidRPr="001F5C85">
              <w:rPr>
                <w:color w:val="000000"/>
                <w:sz w:val="20"/>
                <w:szCs w:val="20"/>
                <w:lang w:eastAsia="en-US"/>
              </w:rPr>
              <w:t xml:space="preserve">, при косолапости, </w:t>
            </w:r>
            <w:proofErr w:type="spellStart"/>
            <w:r w:rsidRPr="001F5C85">
              <w:rPr>
                <w:color w:val="000000"/>
                <w:sz w:val="20"/>
                <w:szCs w:val="20"/>
                <w:lang w:eastAsia="en-US"/>
              </w:rPr>
              <w:t>плоск</w:t>
            </w:r>
            <w:r>
              <w:rPr>
                <w:color w:val="000000"/>
                <w:sz w:val="20"/>
                <w:szCs w:val="20"/>
                <w:lang w:eastAsia="en-US"/>
              </w:rPr>
              <w:t>овальгусная</w:t>
            </w:r>
            <w:proofErr w:type="spellEnd"/>
            <w:r>
              <w:rPr>
                <w:color w:val="000000"/>
                <w:sz w:val="20"/>
                <w:szCs w:val="20"/>
                <w:lang w:eastAsia="en-US"/>
              </w:rPr>
              <w:t xml:space="preserve"> деформация), при культях стопы, при разной длине следа, для </w:t>
            </w:r>
            <w:proofErr w:type="spellStart"/>
            <w:r>
              <w:rPr>
                <w:color w:val="000000"/>
                <w:sz w:val="20"/>
                <w:szCs w:val="20"/>
                <w:lang w:eastAsia="en-US"/>
              </w:rPr>
              <w:t>бездвуруких</w:t>
            </w:r>
            <w:proofErr w:type="spellEnd"/>
            <w:r>
              <w:rPr>
                <w:color w:val="000000"/>
                <w:sz w:val="20"/>
                <w:szCs w:val="20"/>
                <w:lang w:eastAsia="en-US"/>
              </w:rPr>
              <w:t xml:space="preserve"> (на резинках), на укорочение </w:t>
            </w:r>
          </w:p>
          <w:p w:rsidR="002514F3" w:rsidRPr="00396473" w:rsidRDefault="002514F3" w:rsidP="00251C04">
            <w:pPr>
              <w:ind w:left="0" w:firstLine="0"/>
              <w:jc w:val="both"/>
              <w:rPr>
                <w:color w:val="000000"/>
                <w:sz w:val="20"/>
                <w:szCs w:val="20"/>
                <w:lang w:eastAsia="en-US"/>
              </w:rPr>
            </w:pPr>
            <w:r>
              <w:rPr>
                <w:color w:val="000000"/>
                <w:sz w:val="20"/>
                <w:szCs w:val="20"/>
                <w:lang w:eastAsia="en-US"/>
              </w:rPr>
              <w:t>3-</w:t>
            </w:r>
            <w:r w:rsidRPr="001F5C85">
              <w:rPr>
                <w:color w:val="000000"/>
                <w:sz w:val="20"/>
                <w:szCs w:val="20"/>
                <w:lang w:eastAsia="en-US"/>
              </w:rPr>
              <w:t>20 см</w:t>
            </w:r>
            <w:r>
              <w:rPr>
                <w:color w:val="000000"/>
                <w:sz w:val="20"/>
                <w:szCs w:val="20"/>
                <w:lang w:eastAsia="en-US"/>
              </w:rPr>
              <w:t>, с двойным следом, на слоновую стопу и акромегалию,</w:t>
            </w:r>
            <w:r w:rsidRPr="001F5C85">
              <w:rPr>
                <w:color w:val="000000"/>
                <w:sz w:val="20"/>
                <w:szCs w:val="20"/>
                <w:lang w:eastAsia="en-US"/>
              </w:rPr>
              <w:t xml:space="preserve"> при выраженных степенях диабетической патологии стоп</w:t>
            </w:r>
            <w:r>
              <w:rPr>
                <w:color w:val="000000"/>
                <w:sz w:val="20"/>
                <w:szCs w:val="20"/>
                <w:lang w:eastAsia="en-US"/>
              </w:rPr>
              <w:t>,</w:t>
            </w:r>
            <w:r w:rsidRPr="001F5C85">
              <w:rPr>
                <w:color w:val="000000"/>
                <w:sz w:val="20"/>
                <w:szCs w:val="20"/>
                <w:lang w:eastAsia="en-US"/>
              </w:rPr>
              <w:t xml:space="preserve"> при сосудистых заболеваниях нижних конечностей, в том числе при сахарном диаб</w:t>
            </w:r>
            <w:r>
              <w:rPr>
                <w:color w:val="000000"/>
                <w:sz w:val="20"/>
                <w:szCs w:val="20"/>
                <w:lang w:eastAsia="en-US"/>
              </w:rPr>
              <w:t>ете</w:t>
            </w:r>
            <w:r w:rsidRPr="001F5C85">
              <w:rPr>
                <w:color w:val="000000"/>
                <w:sz w:val="20"/>
                <w:szCs w:val="20"/>
                <w:lang w:eastAsia="en-US"/>
              </w:rPr>
              <w:t>.</w:t>
            </w:r>
          </w:p>
        </w:tc>
        <w:tc>
          <w:tcPr>
            <w:tcW w:w="850" w:type="dxa"/>
            <w:tcBorders>
              <w:top w:val="single" w:sz="4" w:space="0" w:color="auto"/>
              <w:left w:val="nil"/>
              <w:bottom w:val="single" w:sz="4" w:space="0" w:color="auto"/>
              <w:right w:val="single" w:sz="4" w:space="0" w:color="auto"/>
            </w:tcBorders>
            <w:vAlign w:val="center"/>
          </w:tcPr>
          <w:p w:rsidR="002514F3" w:rsidRDefault="002514F3" w:rsidP="002514F3">
            <w:pPr>
              <w:jc w:val="center"/>
            </w:pPr>
            <w:r>
              <w:t>320</w:t>
            </w:r>
          </w:p>
        </w:tc>
      </w:tr>
      <w:tr w:rsidR="002514F3" w:rsidTr="002514F3">
        <w:trPr>
          <w:trHeight w:val="255"/>
        </w:trPr>
        <w:tc>
          <w:tcPr>
            <w:tcW w:w="2127" w:type="dxa"/>
            <w:tcBorders>
              <w:top w:val="single" w:sz="4" w:space="0" w:color="auto"/>
              <w:left w:val="single" w:sz="4" w:space="0" w:color="auto"/>
              <w:bottom w:val="single" w:sz="4" w:space="0" w:color="auto"/>
              <w:right w:val="single" w:sz="4" w:space="0" w:color="auto"/>
            </w:tcBorders>
          </w:tcPr>
          <w:p w:rsidR="002514F3" w:rsidRDefault="002514F3" w:rsidP="00261C2E">
            <w:pPr>
              <w:jc w:val="center"/>
              <w:rPr>
                <w:b/>
                <w:sz w:val="20"/>
                <w:szCs w:val="20"/>
              </w:rPr>
            </w:pPr>
          </w:p>
        </w:tc>
        <w:tc>
          <w:tcPr>
            <w:tcW w:w="2127" w:type="dxa"/>
            <w:tcBorders>
              <w:top w:val="single" w:sz="4" w:space="0" w:color="auto"/>
              <w:left w:val="single" w:sz="4" w:space="0" w:color="auto"/>
              <w:bottom w:val="single" w:sz="4" w:space="0" w:color="auto"/>
              <w:right w:val="single" w:sz="4" w:space="0" w:color="auto"/>
            </w:tcBorders>
          </w:tcPr>
          <w:p w:rsidR="002514F3" w:rsidRDefault="002514F3" w:rsidP="00261C2E">
            <w:pPr>
              <w:jc w:val="center"/>
              <w:rPr>
                <w:b/>
                <w:sz w:val="20"/>
                <w:szCs w:val="20"/>
              </w:rPr>
            </w:pPr>
            <w:r>
              <w:rPr>
                <w:b/>
                <w:sz w:val="20"/>
                <w:szCs w:val="20"/>
              </w:rPr>
              <w:t>ИТОГО:</w:t>
            </w:r>
          </w:p>
        </w:tc>
        <w:tc>
          <w:tcPr>
            <w:tcW w:w="5386" w:type="dxa"/>
            <w:tcBorders>
              <w:top w:val="single" w:sz="4" w:space="0" w:color="auto"/>
              <w:left w:val="single" w:sz="4" w:space="0" w:color="auto"/>
              <w:bottom w:val="single" w:sz="4" w:space="0" w:color="auto"/>
              <w:right w:val="single" w:sz="4" w:space="0" w:color="auto"/>
            </w:tcBorders>
            <w:vAlign w:val="center"/>
          </w:tcPr>
          <w:p w:rsidR="002514F3" w:rsidRPr="001F5C85" w:rsidRDefault="002514F3" w:rsidP="00261C2E">
            <w:pPr>
              <w:jc w:val="center"/>
              <w:rPr>
                <w:b/>
                <w:sz w:val="20"/>
                <w:szCs w:val="20"/>
              </w:rPr>
            </w:pPr>
          </w:p>
        </w:tc>
        <w:tc>
          <w:tcPr>
            <w:tcW w:w="850" w:type="dxa"/>
            <w:tcBorders>
              <w:top w:val="single" w:sz="4" w:space="0" w:color="auto"/>
              <w:left w:val="nil"/>
              <w:bottom w:val="single" w:sz="4" w:space="0" w:color="auto"/>
              <w:right w:val="single" w:sz="4" w:space="0" w:color="auto"/>
            </w:tcBorders>
            <w:vAlign w:val="center"/>
          </w:tcPr>
          <w:p w:rsidR="002514F3" w:rsidRDefault="002514F3" w:rsidP="00261C2E">
            <w:pPr>
              <w:jc w:val="center"/>
            </w:pPr>
            <w:r>
              <w:t>648</w:t>
            </w:r>
          </w:p>
        </w:tc>
      </w:tr>
    </w:tbl>
    <w:p w:rsidR="003A4CF7" w:rsidRDefault="003A4CF7"/>
    <w:sectPr w:rsidR="003A4CF7" w:rsidSect="005174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707F9"/>
    <w:multiLevelType w:val="hybridMultilevel"/>
    <w:tmpl w:val="FE0A5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1024DC3"/>
    <w:multiLevelType w:val="hybridMultilevel"/>
    <w:tmpl w:val="D5B637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D585D18"/>
    <w:multiLevelType w:val="hybridMultilevel"/>
    <w:tmpl w:val="40240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E963725"/>
    <w:multiLevelType w:val="hybridMultilevel"/>
    <w:tmpl w:val="7C8C8A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B98"/>
    <w:rsid w:val="001456E5"/>
    <w:rsid w:val="00191F60"/>
    <w:rsid w:val="001F5C85"/>
    <w:rsid w:val="002514F3"/>
    <w:rsid w:val="00251C04"/>
    <w:rsid w:val="002542D2"/>
    <w:rsid w:val="00261C2E"/>
    <w:rsid w:val="00291FAD"/>
    <w:rsid w:val="00330B98"/>
    <w:rsid w:val="003A4CF7"/>
    <w:rsid w:val="00472EF5"/>
    <w:rsid w:val="004C0E4A"/>
    <w:rsid w:val="0051746A"/>
    <w:rsid w:val="00580C4E"/>
    <w:rsid w:val="00681C4D"/>
    <w:rsid w:val="007164F7"/>
    <w:rsid w:val="00726D29"/>
    <w:rsid w:val="007B36F4"/>
    <w:rsid w:val="009E4F4D"/>
    <w:rsid w:val="00A52423"/>
    <w:rsid w:val="00B778C3"/>
    <w:rsid w:val="00BB148B"/>
    <w:rsid w:val="00BE6103"/>
    <w:rsid w:val="00C003C8"/>
    <w:rsid w:val="00C67521"/>
    <w:rsid w:val="00C72DB1"/>
    <w:rsid w:val="00C75B46"/>
    <w:rsid w:val="00C84EF5"/>
    <w:rsid w:val="00E96E6E"/>
    <w:rsid w:val="00EF64EF"/>
    <w:rsid w:val="00FD115A"/>
    <w:rsid w:val="00FE4F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5"/>
    <w:pPr>
      <w:widowControl w:val="0"/>
      <w:tabs>
        <w:tab w:val="num" w:pos="432"/>
      </w:tabs>
      <w:spacing w:line="300" w:lineRule="auto"/>
      <w:ind w:left="432" w:hanging="432"/>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EF5"/>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 Знак1"/>
    <w:basedOn w:val="a"/>
    <w:uiPriority w:val="99"/>
    <w:rsid w:val="00C84EF5"/>
    <w:pPr>
      <w:widowControl/>
      <w:tabs>
        <w:tab w:val="clear" w:pos="432"/>
      </w:tabs>
      <w:spacing w:after="160" w:line="240" w:lineRule="exact"/>
      <w:ind w:left="0" w:firstLine="0"/>
    </w:pPr>
    <w:rPr>
      <w:rFonts w:ascii="Verdana" w:hAnsi="Verdana"/>
      <w:sz w:val="20"/>
      <w:szCs w:val="20"/>
      <w:lang w:val="en-US" w:eastAsia="en-US"/>
    </w:rPr>
  </w:style>
  <w:style w:type="paragraph" w:styleId="a3">
    <w:name w:val="List Paragraph"/>
    <w:basedOn w:val="a"/>
    <w:uiPriority w:val="99"/>
    <w:qFormat/>
    <w:rsid w:val="00B778C3"/>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A5242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42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EF5"/>
    <w:pPr>
      <w:widowControl w:val="0"/>
      <w:tabs>
        <w:tab w:val="num" w:pos="432"/>
      </w:tabs>
      <w:spacing w:line="300" w:lineRule="auto"/>
      <w:ind w:left="432" w:hanging="432"/>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84EF5"/>
    <w:pPr>
      <w:widowControl w:val="0"/>
      <w:autoSpaceDE w:val="0"/>
      <w:autoSpaceDN w:val="0"/>
      <w:adjustRightInd w:val="0"/>
      <w:ind w:firstLine="720"/>
    </w:pPr>
    <w:rPr>
      <w:rFonts w:ascii="Arial" w:eastAsia="Times New Roman" w:hAnsi="Arial" w:cs="Arial"/>
      <w:sz w:val="20"/>
      <w:szCs w:val="20"/>
    </w:rPr>
  </w:style>
  <w:style w:type="paragraph" w:customStyle="1" w:styleId="1">
    <w:name w:val="Знак Знак1"/>
    <w:basedOn w:val="a"/>
    <w:uiPriority w:val="99"/>
    <w:rsid w:val="00C84EF5"/>
    <w:pPr>
      <w:widowControl/>
      <w:tabs>
        <w:tab w:val="clear" w:pos="432"/>
      </w:tabs>
      <w:spacing w:after="160" w:line="240" w:lineRule="exact"/>
      <w:ind w:left="0" w:firstLine="0"/>
    </w:pPr>
    <w:rPr>
      <w:rFonts w:ascii="Verdana" w:hAnsi="Verdana"/>
      <w:sz w:val="20"/>
      <w:szCs w:val="20"/>
      <w:lang w:val="en-US" w:eastAsia="en-US"/>
    </w:rPr>
  </w:style>
  <w:style w:type="paragraph" w:styleId="a3">
    <w:name w:val="List Paragraph"/>
    <w:basedOn w:val="a"/>
    <w:uiPriority w:val="99"/>
    <w:qFormat/>
    <w:rsid w:val="00B778C3"/>
    <w:pPr>
      <w:widowControl/>
      <w:tabs>
        <w:tab w:val="clear" w:pos="432"/>
      </w:tabs>
      <w:spacing w:line="240" w:lineRule="auto"/>
      <w:ind w:left="720" w:firstLine="0"/>
    </w:pPr>
    <w:rPr>
      <w:sz w:val="24"/>
      <w:szCs w:val="24"/>
    </w:rPr>
  </w:style>
  <w:style w:type="paragraph" w:styleId="a4">
    <w:name w:val="Balloon Text"/>
    <w:basedOn w:val="a"/>
    <w:link w:val="a5"/>
    <w:uiPriority w:val="99"/>
    <w:semiHidden/>
    <w:unhideWhenUsed/>
    <w:rsid w:val="00A52423"/>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A5242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817A8-EF44-4743-BEB9-E00ABA685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6</Pages>
  <Words>1437</Words>
  <Characters>10634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Выполнение работ по обеспечению детей-инвалидов ортопедической обувью в 2019 году</vt:lpstr>
    </vt:vector>
  </TitlesOfParts>
  <Company/>
  <LinksUpToDate>false</LinksUpToDate>
  <CharactersWithSpaces>12047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Выполнение работ по обеспечению детей-инвалидов ортопедической обувью в 2019 году</dc:title>
  <dc:creator>Чурей Александра Васильевна</dc:creator>
  <cp:lastModifiedBy>Karlova_AS</cp:lastModifiedBy>
  <cp:revision>4</cp:revision>
  <cp:lastPrinted>2019-08-22T09:29:00Z</cp:lastPrinted>
  <dcterms:created xsi:type="dcterms:W3CDTF">2019-08-23T07:27:00Z</dcterms:created>
  <dcterms:modified xsi:type="dcterms:W3CDTF">2019-08-23T09:09:00Z</dcterms:modified>
</cp:coreProperties>
</file>