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25" w:rsidRDefault="00D96B69" w:rsidP="00143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143F25" w:rsidRPr="00155DCF" w:rsidRDefault="00143F25" w:rsidP="00143F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371"/>
      </w:tblGrid>
      <w:tr w:rsidR="00D96B69" w:rsidRPr="00343420" w:rsidTr="00D96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69" w:rsidRPr="00343420" w:rsidRDefault="00D96B69" w:rsidP="00846D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43420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69" w:rsidRPr="00343420" w:rsidRDefault="00D96B69" w:rsidP="00D96B6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43420">
              <w:rPr>
                <w:rFonts w:eastAsia="Calibri"/>
                <w:b/>
                <w:sz w:val="24"/>
                <w:szCs w:val="24"/>
              </w:rPr>
              <w:t>Условия исполнения контракта</w:t>
            </w:r>
          </w:p>
        </w:tc>
      </w:tr>
      <w:tr w:rsidR="00D96B69" w:rsidRPr="00343420" w:rsidTr="00D96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69" w:rsidRPr="00343420" w:rsidRDefault="00D96B69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Способ закупки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69" w:rsidRPr="00343420" w:rsidRDefault="00D96B69" w:rsidP="00D96B69">
            <w:pPr>
              <w:jc w:val="both"/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Электронный аукцион</w:t>
            </w:r>
          </w:p>
        </w:tc>
      </w:tr>
      <w:tr w:rsidR="00D96B69" w:rsidRPr="00343420" w:rsidTr="00D96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69" w:rsidRPr="00343420" w:rsidRDefault="00D96B69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Наименование объекта закупки</w:t>
            </w:r>
          </w:p>
          <w:p w:rsidR="00D96B69" w:rsidRPr="00343420" w:rsidRDefault="00D96B69" w:rsidP="00846D4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69" w:rsidRPr="005A3044" w:rsidRDefault="00D96B69" w:rsidP="00D96B69">
            <w:pPr>
              <w:ind w:left="-567" w:firstLine="45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A3044">
              <w:rPr>
                <w:bCs/>
                <w:sz w:val="24"/>
                <w:szCs w:val="24"/>
              </w:rPr>
      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2019 года.</w:t>
            </w:r>
          </w:p>
        </w:tc>
      </w:tr>
      <w:tr w:rsidR="00D96B69" w:rsidRPr="00343420" w:rsidTr="00D96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69" w:rsidRPr="00343420" w:rsidRDefault="00D96B69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69" w:rsidRDefault="00D96B69" w:rsidP="00D96B69">
            <w:pPr>
              <w:jc w:val="both"/>
              <w:rPr>
                <w:sz w:val="24"/>
                <w:szCs w:val="24"/>
              </w:rPr>
            </w:pPr>
            <w:r w:rsidRPr="005A3044">
              <w:rPr>
                <w:sz w:val="24"/>
                <w:szCs w:val="24"/>
              </w:rPr>
              <w:t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</w:t>
            </w:r>
            <w:r w:rsidRPr="002D6516">
              <w:rPr>
                <w:sz w:val="24"/>
                <w:szCs w:val="24"/>
              </w:rPr>
              <w:t xml:space="preserve"> заболевания</w:t>
            </w:r>
            <w:r>
              <w:rPr>
                <w:sz w:val="24"/>
                <w:szCs w:val="24"/>
              </w:rPr>
              <w:t xml:space="preserve"> системы кровообращения, системы пищеварения, эндокринной системы,  </w:t>
            </w:r>
            <w:r w:rsidRPr="002D6516">
              <w:rPr>
                <w:sz w:val="24"/>
                <w:szCs w:val="24"/>
              </w:rPr>
              <w:t>нервной системы,   костно-мышечной системы</w:t>
            </w:r>
            <w:r>
              <w:rPr>
                <w:sz w:val="24"/>
                <w:szCs w:val="24"/>
              </w:rPr>
              <w:t>,  заболевания органов дыхания.</w:t>
            </w:r>
          </w:p>
          <w:p w:rsidR="00D96B69" w:rsidRPr="005A3044" w:rsidRDefault="00D96B69" w:rsidP="00D96B69">
            <w:pPr>
              <w:jc w:val="both"/>
              <w:rPr>
                <w:sz w:val="24"/>
                <w:szCs w:val="24"/>
              </w:rPr>
            </w:pPr>
            <w:r w:rsidRPr="005A3044">
              <w:rPr>
                <w:sz w:val="24"/>
                <w:szCs w:val="24"/>
              </w:rPr>
              <w:t xml:space="preserve">     Место оказания услуг: Российская Федерация, </w:t>
            </w:r>
          </w:p>
          <w:p w:rsidR="00D96B69" w:rsidRDefault="00D96B69" w:rsidP="00D96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Южные районы Красноярского края</w:t>
            </w:r>
          </w:p>
          <w:p w:rsidR="00D96B69" w:rsidRPr="005A3044" w:rsidRDefault="00D96B69" w:rsidP="00D96B69">
            <w:pPr>
              <w:jc w:val="both"/>
              <w:rPr>
                <w:sz w:val="24"/>
                <w:szCs w:val="24"/>
              </w:rPr>
            </w:pPr>
            <w:r w:rsidRPr="005A3044">
              <w:rPr>
                <w:sz w:val="24"/>
                <w:szCs w:val="24"/>
              </w:rPr>
              <w:t xml:space="preserve">Продолжительность лечения: </w:t>
            </w:r>
          </w:p>
          <w:p w:rsidR="00D96B69" w:rsidRPr="005A3044" w:rsidRDefault="00D96B69" w:rsidP="00D96B69">
            <w:pPr>
              <w:jc w:val="both"/>
              <w:rPr>
                <w:sz w:val="24"/>
                <w:szCs w:val="24"/>
                <w:lang w:eastAsia="ru-RU"/>
              </w:rPr>
            </w:pPr>
            <w:r w:rsidRPr="005A3044">
              <w:rPr>
                <w:sz w:val="24"/>
                <w:szCs w:val="24"/>
              </w:rPr>
              <w:t>18 дней</w:t>
            </w:r>
          </w:p>
          <w:p w:rsidR="00D96B69" w:rsidRPr="005A3044" w:rsidRDefault="00D96B69" w:rsidP="00D96B69">
            <w:pPr>
              <w:ind w:hanging="108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96B69" w:rsidRPr="00343420" w:rsidTr="00D96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69" w:rsidRPr="00343420" w:rsidRDefault="00D96B69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Требования к товарам, работам, услугам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69" w:rsidRPr="005A3044" w:rsidRDefault="00D96B69" w:rsidP="00D96B69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5A3044">
              <w:rPr>
                <w:bCs/>
                <w:kern w:val="1"/>
                <w:sz w:val="24"/>
                <w:szCs w:val="24"/>
              </w:rPr>
              <w:t xml:space="preserve">Услуги по 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 и социального развития  Российской Федерации медико-экономическими стандартами санаторно-курортного лечения в соответствии с: </w:t>
            </w:r>
          </w:p>
          <w:p w:rsidR="00D96B69" w:rsidRPr="009B5D6F" w:rsidRDefault="00D96B69" w:rsidP="00D96B6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26282F"/>
                <w:sz w:val="24"/>
                <w:szCs w:val="24"/>
              </w:rPr>
              <w:t xml:space="preserve">           </w:t>
            </w:r>
            <w:r w:rsidRPr="00114DE3">
              <w:rPr>
                <w:color w:val="26282F"/>
                <w:sz w:val="24"/>
                <w:szCs w:val="24"/>
              </w:rPr>
              <w:t xml:space="preserve">- Приказом Министерства здравоохранения и социального </w:t>
            </w:r>
            <w:r w:rsidRPr="009B5D6F">
              <w:rPr>
                <w:color w:val="000000" w:themeColor="text1"/>
                <w:sz w:val="24"/>
                <w:szCs w:val="24"/>
              </w:rPr>
              <w:t>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расстройствами";</w:t>
            </w:r>
          </w:p>
          <w:p w:rsidR="00D96B69" w:rsidRPr="009B5D6F" w:rsidRDefault="00D96B69" w:rsidP="00D96B69">
            <w:pPr>
              <w:spacing w:line="228" w:lineRule="auto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9B5D6F">
              <w:rPr>
                <w:color w:val="000000" w:themeColor="text1"/>
                <w:sz w:val="24"/>
                <w:szCs w:val="24"/>
              </w:rPr>
              <w:t>- Приказом Министерства здравоохранения и социального развития РФ от 23 ноября 2004 г. N 275 "Об утверждении стандарта санаторно-курортной помощи больным с болезнями уха и сосцевидного отростка, верхних дыхательных путей";</w:t>
            </w:r>
          </w:p>
          <w:p w:rsidR="00D96B69" w:rsidRPr="009B5D6F" w:rsidRDefault="00D96B69" w:rsidP="00D96B69">
            <w:pPr>
              <w:pStyle w:val="12"/>
              <w:suppressAutoHyphens w:val="0"/>
              <w:spacing w:line="228" w:lineRule="auto"/>
              <w:ind w:firstLine="720"/>
              <w:rPr>
                <w:rFonts w:cs="Times New Roman"/>
                <w:color w:val="000000" w:themeColor="text1"/>
              </w:rPr>
            </w:pPr>
            <w:hyperlink r:id="rId6" w:history="1">
              <w:r w:rsidRPr="009B5D6F">
                <w:rPr>
                  <w:rStyle w:val="ab"/>
                  <w:rFonts w:cs="Times New Roman"/>
                  <w:color w:val="000000" w:themeColor="text1"/>
                  <w:u w:val="none"/>
                </w:rPr>
      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      </w:r>
            </w:hyperlink>
          </w:p>
          <w:p w:rsidR="00D96B69" w:rsidRPr="009B5D6F" w:rsidRDefault="00D96B69" w:rsidP="00D96B69">
            <w:pPr>
              <w:spacing w:line="228" w:lineRule="auto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9B5D6F">
              <w:rPr>
                <w:color w:val="000000" w:themeColor="text1"/>
                <w:sz w:val="24"/>
                <w:szCs w:val="24"/>
              </w:rPr>
              <w:t>- Приказом Министерства здравоохранения и социального развития РФ от 23 ноября 2004 г. N 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      </w:r>
          </w:p>
          <w:p w:rsidR="00D96B69" w:rsidRPr="009B5D6F" w:rsidRDefault="00D96B69" w:rsidP="00D96B69">
            <w:pPr>
              <w:spacing w:line="228" w:lineRule="auto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9B5D6F">
              <w:rPr>
                <w:color w:val="000000" w:themeColor="text1"/>
                <w:sz w:val="24"/>
                <w:szCs w:val="24"/>
              </w:rPr>
              <w:t>- Приказом Министерства здравоохранения и социального развития РФ от 23 ноября 2004 г. N 278 "Об утверждении стандарта санаторно-курортной помощи больным с болезнями пищевода, желудка и двенадцатиперстной кишки, кишечника";</w:t>
            </w:r>
          </w:p>
          <w:p w:rsidR="00D96B69" w:rsidRPr="009B5D6F" w:rsidRDefault="00D96B69" w:rsidP="00D96B69">
            <w:pPr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9B5D6F">
              <w:rPr>
                <w:color w:val="000000" w:themeColor="text1"/>
                <w:sz w:val="24"/>
                <w:szCs w:val="24"/>
              </w:rPr>
              <w:t>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дыхания";</w:t>
            </w:r>
          </w:p>
          <w:p w:rsidR="00D96B69" w:rsidRPr="009B5D6F" w:rsidRDefault="00D96B69" w:rsidP="00D96B69">
            <w:pPr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9B5D6F">
              <w:rPr>
                <w:color w:val="000000" w:themeColor="text1"/>
                <w:sz w:val="24"/>
                <w:szCs w:val="24"/>
              </w:rPr>
              <w:t xml:space="preserve">- Приказом Министерства здравоохранения и социального развития РФ от 22 ноября 2004 г. N 214 "Об утверждении стандарта </w:t>
            </w:r>
            <w:r w:rsidRPr="009B5D6F">
              <w:rPr>
                <w:color w:val="000000" w:themeColor="text1"/>
                <w:sz w:val="24"/>
                <w:szCs w:val="24"/>
              </w:rPr>
              <w:lastRenderedPageBreak/>
              <w:t>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системы";</w:t>
            </w:r>
          </w:p>
          <w:p w:rsidR="00D96B69" w:rsidRPr="009B5D6F" w:rsidRDefault="00D96B69" w:rsidP="00D96B69">
            <w:pPr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9B5D6F">
              <w:rPr>
                <w:color w:val="000000" w:themeColor="text1"/>
                <w:sz w:val="24"/>
                <w:szCs w:val="24"/>
              </w:rPr>
              <w:t>- Приказом Министерства здравоохранения и социального развития РФ от 22 ноября 2004 г. N 220 "Об утверждении стандарта санаторно-курортной помощи больным сахарным диабетом";</w:t>
            </w:r>
          </w:p>
          <w:p w:rsidR="00D96B69" w:rsidRPr="009B5D6F" w:rsidRDefault="00D96B69" w:rsidP="00D96B69">
            <w:pPr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9B5D6F">
              <w:rPr>
                <w:color w:val="000000" w:themeColor="text1"/>
                <w:sz w:val="24"/>
                <w:szCs w:val="24"/>
              </w:rPr>
              <w:t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</w:t>
            </w:r>
          </w:p>
          <w:p w:rsidR="00D96B69" w:rsidRPr="009B5D6F" w:rsidRDefault="00D96B69" w:rsidP="00D96B69">
            <w:pPr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9B5D6F">
              <w:rPr>
                <w:color w:val="000000" w:themeColor="text1"/>
                <w:sz w:val="24"/>
                <w:szCs w:val="24"/>
              </w:rPr>
              <w:t>- Приказом Министерства здравоохранения и социального развития РФ от 22 ноября 2004 г. N 224 "Об утверждении стандарта санаторно-курортной помощи больным с болезнями щитовидной железы";</w:t>
            </w:r>
          </w:p>
          <w:p w:rsidR="00D96B69" w:rsidRPr="009B5D6F" w:rsidRDefault="00D96B69" w:rsidP="00D96B69">
            <w:pPr>
              <w:pStyle w:val="12"/>
              <w:ind w:firstLine="720"/>
              <w:rPr>
                <w:rFonts w:cs="Times New Roman"/>
                <w:color w:val="000000" w:themeColor="text1"/>
              </w:rPr>
            </w:pPr>
            <w:hyperlink r:id="rId7" w:history="1">
              <w:r w:rsidRPr="009B5D6F">
                <w:rPr>
                  <w:rStyle w:val="ab"/>
                  <w:rFonts w:cs="Times New Roman"/>
                  <w:color w:val="000000" w:themeColor="text1"/>
                  <w:u w:val="none"/>
                </w:rPr>
                <w:t>- Приказом Министерства здравоохранения и социального развития РФ</w:t>
              </w:r>
              <w:r w:rsidRPr="009B5D6F">
                <w:rPr>
                  <w:rStyle w:val="ab"/>
                  <w:rFonts w:cs="Times New Roman"/>
                  <w:color w:val="000000" w:themeColor="text1"/>
                  <w:u w:val="none"/>
                </w:rPr>
                <w:br/>
                <w:t>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      </w:r>
            </w:hyperlink>
          </w:p>
          <w:p w:rsidR="00D96B69" w:rsidRPr="009B5D6F" w:rsidRDefault="00D96B69" w:rsidP="00D96B69">
            <w:pPr>
              <w:spacing w:line="228" w:lineRule="auto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9B5D6F">
              <w:rPr>
                <w:color w:val="000000" w:themeColor="text1"/>
                <w:sz w:val="24"/>
                <w:szCs w:val="24"/>
              </w:rPr>
      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хондропатии)";</w:t>
            </w:r>
          </w:p>
          <w:p w:rsidR="00D96B69" w:rsidRPr="009B5D6F" w:rsidRDefault="00D96B69" w:rsidP="00D96B69">
            <w:pPr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9B5D6F">
              <w:rPr>
                <w:color w:val="000000" w:themeColor="text1"/>
                <w:sz w:val="24"/>
                <w:szCs w:val="24"/>
              </w:rPr>
      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суставов)".</w:t>
            </w:r>
          </w:p>
          <w:p w:rsidR="00D96B69" w:rsidRPr="005A3044" w:rsidRDefault="00D96B69" w:rsidP="00D96B69">
            <w:pPr>
              <w:jc w:val="both"/>
              <w:rPr>
                <w:sz w:val="24"/>
                <w:szCs w:val="24"/>
              </w:rPr>
            </w:pPr>
          </w:p>
          <w:p w:rsidR="00D96B69" w:rsidRPr="005A3044" w:rsidRDefault="00D96B69" w:rsidP="00D96B6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96B69" w:rsidRPr="00343420" w:rsidTr="00D96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69" w:rsidRPr="00343420" w:rsidRDefault="00D96B69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lastRenderedPageBreak/>
              <w:t>Единицы измерения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69" w:rsidRPr="005A3044" w:rsidRDefault="00D96B69" w:rsidP="00D96B69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Койко/день</w:t>
            </w:r>
          </w:p>
        </w:tc>
      </w:tr>
      <w:tr w:rsidR="00D96B69" w:rsidRPr="00343420" w:rsidTr="00D96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69" w:rsidRPr="00343420" w:rsidRDefault="00D96B69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69" w:rsidRPr="005A3044" w:rsidRDefault="00D96B69" w:rsidP="00D96B6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1188</w:t>
            </w:r>
          </w:p>
        </w:tc>
      </w:tr>
      <w:tr w:rsidR="00D96B69" w:rsidRPr="00343420" w:rsidTr="00D96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69" w:rsidRPr="00343420" w:rsidRDefault="00D96B69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Цена за единицу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69" w:rsidRPr="005A3044" w:rsidRDefault="00D96B69" w:rsidP="00D96B69">
            <w:pPr>
              <w:ind w:left="34" w:hanging="3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1497,24</w:t>
            </w:r>
          </w:p>
        </w:tc>
      </w:tr>
      <w:tr w:rsidR="00D96B69" w:rsidRPr="00343420" w:rsidTr="00D96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69" w:rsidRPr="00343420" w:rsidRDefault="00D96B69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 xml:space="preserve">ЦК </w:t>
            </w:r>
          </w:p>
          <w:p w:rsidR="00D96B69" w:rsidRPr="00343420" w:rsidRDefault="00D96B69" w:rsidP="00846D4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69" w:rsidRPr="005A3044" w:rsidRDefault="00D96B69" w:rsidP="00D96B69">
            <w:pPr>
              <w:pStyle w:val="a4"/>
              <w:spacing w:after="0"/>
              <w:jc w:val="both"/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>1 778 721,12</w:t>
            </w: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>один</w:t>
            </w: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 миллион </w:t>
            </w:r>
            <w:r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>семьсот семьдесят восемь</w:t>
            </w: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 тысяч </w:t>
            </w:r>
            <w:r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семьсот двадцать один </w:t>
            </w: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рубль </w:t>
            </w:r>
            <w:r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>12</w:t>
            </w: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 коп.)</w:t>
            </w:r>
          </w:p>
          <w:p w:rsidR="00D96B69" w:rsidRPr="005A3044" w:rsidRDefault="00D96B69" w:rsidP="00D96B69">
            <w:pPr>
              <w:spacing w:line="100" w:lineRule="atLeast"/>
              <w:ind w:firstLine="557"/>
              <w:jc w:val="both"/>
              <w:rPr>
                <w:sz w:val="24"/>
                <w:szCs w:val="24"/>
              </w:rPr>
            </w:pPr>
            <w:r w:rsidRPr="005A3044">
              <w:rPr>
                <w:sz w:val="24"/>
                <w:szCs w:val="24"/>
              </w:rPr>
              <w:t>В цену Государственного контракта входят все расходы по оказанию услуг (расходы на проживание, питание, лечение), которые Исполнитель должен нести в соответствии с условиями Государственного контракта, а также расходы на уплату налогов, сборов и иных обязательных платежей, которые Исполнитель должен оплачивать в соответствии с требованиями законодательства Российской Федерации.</w:t>
            </w:r>
          </w:p>
          <w:p w:rsidR="00D96B69" w:rsidRPr="005A3044" w:rsidRDefault="00D96B69" w:rsidP="00D96B69">
            <w:pPr>
              <w:pStyle w:val="a4"/>
              <w:spacing w:after="0"/>
              <w:jc w:val="both"/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96B69" w:rsidRPr="00343420" w:rsidTr="00D96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69" w:rsidRPr="00343420" w:rsidRDefault="00D96B69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Обоснование НМЦК</w:t>
            </w:r>
            <w:r>
              <w:rPr>
                <w:rFonts w:eastAsia="Calibri"/>
                <w:sz w:val="24"/>
                <w:szCs w:val="24"/>
              </w:rPr>
              <w:t xml:space="preserve"> / ЦК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69" w:rsidRPr="005A3044" w:rsidRDefault="00D96B69" w:rsidP="00D96B69">
            <w:pPr>
              <w:jc w:val="both"/>
              <w:rPr>
                <w:kern w:val="1"/>
                <w:sz w:val="24"/>
                <w:szCs w:val="24"/>
              </w:rPr>
            </w:pPr>
            <w:r w:rsidRPr="005A3044">
              <w:rPr>
                <w:sz w:val="24"/>
                <w:szCs w:val="24"/>
                <w:lang w:eastAsia="ru-RU"/>
              </w:rPr>
              <w:t>Начальная (максимальная) цена контракта определяется на основании Приказа Министерства труда и социальной защиты Российской Федерации от 15.04.2019 г. № 247 н 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 2019 году».</w:t>
            </w:r>
            <w:r w:rsidRPr="005A3044">
              <w:rPr>
                <w:kern w:val="1"/>
                <w:sz w:val="24"/>
                <w:szCs w:val="24"/>
              </w:rPr>
              <w:t xml:space="preserve"> </w:t>
            </w:r>
          </w:p>
          <w:p w:rsidR="00D96B69" w:rsidRPr="005A3044" w:rsidRDefault="00D96B69" w:rsidP="00D96B69">
            <w:pPr>
              <w:jc w:val="both"/>
              <w:rPr>
                <w:kern w:val="1"/>
                <w:sz w:val="24"/>
                <w:szCs w:val="24"/>
              </w:rPr>
            </w:pPr>
            <w:r w:rsidRPr="005A3044">
              <w:rPr>
                <w:kern w:val="1"/>
                <w:sz w:val="24"/>
                <w:szCs w:val="24"/>
              </w:rPr>
              <w:t xml:space="preserve">Стоимость одного дня пребывания -   для граждан, имеющих право на </w:t>
            </w:r>
            <w:r w:rsidRPr="005A3044">
              <w:rPr>
                <w:kern w:val="1"/>
                <w:sz w:val="24"/>
                <w:szCs w:val="24"/>
              </w:rPr>
              <w:lastRenderedPageBreak/>
              <w:t xml:space="preserve">получение государственной социальной помощи в виде набора социальных услуг, а также лиц - сопровождающих  граждан, имеющих инвалидность  I группы, детей – инвалидов, в размере, не превышающем  1247,70 рублей. </w:t>
            </w:r>
          </w:p>
          <w:p w:rsidR="00D96B69" w:rsidRPr="005A3044" w:rsidRDefault="00D96B69" w:rsidP="00D96B69">
            <w:pPr>
              <w:jc w:val="both"/>
              <w:rPr>
                <w:kern w:val="1"/>
                <w:sz w:val="24"/>
                <w:szCs w:val="24"/>
              </w:rPr>
            </w:pPr>
            <w:r w:rsidRPr="005A3044">
              <w:rPr>
                <w:kern w:val="1"/>
                <w:sz w:val="24"/>
                <w:szCs w:val="24"/>
              </w:rPr>
              <w:t>Для санаторно-курортных учреждений, расположенных в районах и местностях, где в установленном порядке применяется районный коэффициент к заработной плате, определяется стоимость койко-дня с учетом этого районного коэффициента.</w:t>
            </w:r>
          </w:p>
          <w:p w:rsidR="00D96B69" w:rsidRPr="005A3044" w:rsidRDefault="00D96B69" w:rsidP="00D96B69">
            <w:pPr>
              <w:jc w:val="both"/>
              <w:rPr>
                <w:kern w:val="1"/>
                <w:sz w:val="24"/>
                <w:szCs w:val="24"/>
              </w:rPr>
            </w:pPr>
            <w:r w:rsidRPr="005A3044">
              <w:rPr>
                <w:kern w:val="1"/>
                <w:sz w:val="24"/>
                <w:szCs w:val="24"/>
              </w:rPr>
              <w:t>Согласно п.З. ст.6.2. Федерального закона «О государственной социальной помощи» № 178-ФЗ от 17.07.1999 г.: длительность санаторно-курортного лечения в рамках предоставляемого гражданам набора социальных услуг в санаторно-курортном учреждении для  инвалидов и сопровождающих их лиц составляет 18 дней.</w:t>
            </w:r>
          </w:p>
          <w:p w:rsidR="00D96B69" w:rsidRPr="00E7112F" w:rsidRDefault="00D96B69" w:rsidP="00D96B69">
            <w:pPr>
              <w:jc w:val="both"/>
              <w:rPr>
                <w:kern w:val="1"/>
                <w:sz w:val="24"/>
                <w:szCs w:val="24"/>
              </w:rPr>
            </w:pPr>
            <w:r w:rsidRPr="00E7112F">
              <w:rPr>
                <w:kern w:val="1"/>
                <w:sz w:val="24"/>
                <w:szCs w:val="24"/>
              </w:rPr>
              <w:t>Определена максимальная стоимость путевки по формуле: X * Y = N, где: X - длительность</w:t>
            </w:r>
          </w:p>
          <w:p w:rsidR="00D96B69" w:rsidRPr="00E7112F" w:rsidRDefault="00D96B69" w:rsidP="00D96B69">
            <w:pPr>
              <w:jc w:val="both"/>
              <w:rPr>
                <w:kern w:val="1"/>
                <w:sz w:val="24"/>
                <w:szCs w:val="24"/>
              </w:rPr>
            </w:pPr>
            <w:r w:rsidRPr="00E7112F">
              <w:rPr>
                <w:kern w:val="1"/>
                <w:sz w:val="24"/>
                <w:szCs w:val="24"/>
              </w:rPr>
              <w:t>санаторно-курортного лечения, Y - стоимость одного дня пребывания в санаторно-курортном учреждении с учетом районного коэффициента, N - максимальная стоимость путевки для инвалидов и сопровождающих их лиц.</w:t>
            </w:r>
          </w:p>
          <w:p w:rsidR="00D96B69" w:rsidRPr="00E7112F" w:rsidRDefault="00D96B69" w:rsidP="00D96B69">
            <w:pPr>
              <w:jc w:val="both"/>
              <w:rPr>
                <w:kern w:val="1"/>
                <w:sz w:val="24"/>
                <w:szCs w:val="24"/>
              </w:rPr>
            </w:pPr>
            <w:r w:rsidRPr="00E7112F">
              <w:rPr>
                <w:kern w:val="1"/>
                <w:sz w:val="24"/>
                <w:szCs w:val="24"/>
              </w:rPr>
              <w:t>18 дней * 1497,24 рублей = 26 950 рублей 32 коп.</w:t>
            </w:r>
          </w:p>
          <w:p w:rsidR="00D96B69" w:rsidRPr="00E7112F" w:rsidRDefault="00D96B69" w:rsidP="00D96B69">
            <w:pPr>
              <w:jc w:val="both"/>
              <w:rPr>
                <w:kern w:val="1"/>
                <w:sz w:val="24"/>
                <w:szCs w:val="24"/>
              </w:rPr>
            </w:pPr>
            <w:r w:rsidRPr="00E7112F">
              <w:rPr>
                <w:kern w:val="1"/>
                <w:sz w:val="24"/>
                <w:szCs w:val="24"/>
              </w:rPr>
              <w:t>В результате расчета максимальная стоимость путевки продолжительностью 18 койко-день составила –</w:t>
            </w:r>
          </w:p>
          <w:p w:rsidR="00D96B69" w:rsidRPr="00E7112F" w:rsidRDefault="00D96B69" w:rsidP="00D96B69">
            <w:pPr>
              <w:jc w:val="both"/>
              <w:rPr>
                <w:kern w:val="1"/>
                <w:sz w:val="24"/>
                <w:szCs w:val="24"/>
              </w:rPr>
            </w:pPr>
            <w:r w:rsidRPr="00E7112F">
              <w:rPr>
                <w:kern w:val="1"/>
                <w:sz w:val="24"/>
                <w:szCs w:val="24"/>
              </w:rPr>
              <w:t>26 950  руб. 32  коп. с учетом районного коэффициента.</w:t>
            </w:r>
          </w:p>
          <w:p w:rsidR="00D96B69" w:rsidRPr="00E7112F" w:rsidRDefault="00D96B69" w:rsidP="00D96B69">
            <w:pPr>
              <w:jc w:val="both"/>
              <w:rPr>
                <w:kern w:val="1"/>
                <w:sz w:val="24"/>
                <w:szCs w:val="24"/>
              </w:rPr>
            </w:pPr>
            <w:r w:rsidRPr="00E7112F">
              <w:rPr>
                <w:kern w:val="1"/>
                <w:sz w:val="24"/>
                <w:szCs w:val="24"/>
              </w:rPr>
              <w:t xml:space="preserve">Таким образом, </w:t>
            </w:r>
            <w:r w:rsidRPr="00E7112F">
              <w:rPr>
                <w:b/>
                <w:kern w:val="1"/>
                <w:sz w:val="24"/>
                <w:szCs w:val="24"/>
              </w:rPr>
              <w:t>Начальная (максимальная) цена контракта</w:t>
            </w:r>
            <w:r w:rsidRPr="00E7112F">
              <w:rPr>
                <w:kern w:val="1"/>
                <w:sz w:val="24"/>
                <w:szCs w:val="24"/>
              </w:rPr>
              <w:t xml:space="preserve"> = 1188 койко-дней ( 66 путевок) * 1497,24 руб. (максимальная стоимость койко-дня с учетом районного коэффициента- стоимость 1 путевки-</w:t>
            </w:r>
          </w:p>
          <w:p w:rsidR="00D96B69" w:rsidRPr="005A3044" w:rsidRDefault="00D96B69" w:rsidP="00D96B69">
            <w:pPr>
              <w:jc w:val="both"/>
              <w:rPr>
                <w:rFonts w:eastAsia="Calibri"/>
                <w:sz w:val="24"/>
                <w:szCs w:val="24"/>
              </w:rPr>
            </w:pPr>
            <w:r w:rsidRPr="00E7112F">
              <w:rPr>
                <w:kern w:val="1"/>
                <w:sz w:val="24"/>
                <w:szCs w:val="24"/>
              </w:rPr>
              <w:t>26 950 руб. 32коп.) = 1 778 721, 12  руб. (общая стоимость 1188 койко-дней с учетом районного коэффициента (66 путевок- продолжительность 1 путевки- 18 дней)</w:t>
            </w:r>
          </w:p>
        </w:tc>
      </w:tr>
      <w:tr w:rsidR="00D96B69" w:rsidRPr="00343420" w:rsidTr="00D96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69" w:rsidRPr="00343420" w:rsidRDefault="00D96B69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bCs/>
                <w:sz w:val="24"/>
                <w:szCs w:val="24"/>
              </w:rPr>
              <w:lastRenderedPageBreak/>
              <w:t>Место поставки товаров, выполнения работ, 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69" w:rsidRPr="005A3044" w:rsidRDefault="00D96B69" w:rsidP="00D96B6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Южные районы Красноярская края</w:t>
            </w:r>
          </w:p>
        </w:tc>
      </w:tr>
      <w:tr w:rsidR="00D96B69" w:rsidRPr="00343420" w:rsidTr="00D96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69" w:rsidRPr="00343420" w:rsidRDefault="00D96B69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Срок поставки товаров, выполнения работ, 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69" w:rsidRPr="005A3044" w:rsidRDefault="00D96B69" w:rsidP="00D96B69">
            <w:pPr>
              <w:jc w:val="both"/>
              <w:rPr>
                <w:rFonts w:eastAsia="Calibri"/>
                <w:sz w:val="24"/>
                <w:szCs w:val="24"/>
              </w:rPr>
            </w:pPr>
            <w:r w:rsidRPr="00D96B69">
              <w:rPr>
                <w:rFonts w:eastAsia="Calibri"/>
                <w:sz w:val="24"/>
                <w:szCs w:val="24"/>
              </w:rPr>
              <w:t>по согласованию с Заказчиком, дата последнего заезда - не позднее «04» декабря  2019 года</w:t>
            </w:r>
          </w:p>
        </w:tc>
      </w:tr>
      <w:tr w:rsidR="00D96B69" w:rsidRPr="00343420" w:rsidTr="00D96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69" w:rsidRPr="00343420" w:rsidRDefault="00D96B69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Периодичность поставки товаров, выполнения работ, 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69" w:rsidRPr="005A3044" w:rsidRDefault="00D96B69" w:rsidP="00D96B69">
            <w:pPr>
              <w:jc w:val="both"/>
              <w:rPr>
                <w:rFonts w:eastAsia="Calibri"/>
                <w:sz w:val="24"/>
                <w:szCs w:val="24"/>
              </w:rPr>
            </w:pPr>
            <w:r w:rsidRPr="00D96B69">
              <w:rPr>
                <w:rFonts w:eastAsia="Calibri"/>
                <w:sz w:val="24"/>
                <w:szCs w:val="24"/>
              </w:rPr>
              <w:t>по согласованию с Заказчиком, дата последнего заезда - не позднее «04» декабря  2019 года</w:t>
            </w:r>
          </w:p>
        </w:tc>
      </w:tr>
      <w:tr w:rsidR="00D96B69" w:rsidRPr="00343420" w:rsidTr="00D96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69" w:rsidRPr="00343420" w:rsidRDefault="00D96B69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Срок размещения Извещения или заключения контракта (у единственного поставщика)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69" w:rsidRPr="005A3044" w:rsidRDefault="00D96B69" w:rsidP="00D96B6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Август-сентябрь </w:t>
            </w:r>
            <w:r w:rsidRPr="005A3044">
              <w:rPr>
                <w:rFonts w:eastAsia="Calibri"/>
                <w:sz w:val="24"/>
                <w:szCs w:val="24"/>
              </w:rPr>
              <w:t xml:space="preserve"> 2019г.</w:t>
            </w:r>
          </w:p>
        </w:tc>
      </w:tr>
      <w:tr w:rsidR="00D96B69" w:rsidRPr="00343420" w:rsidTr="00D96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69" w:rsidRPr="00343420" w:rsidRDefault="00D96B69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Срок действия контракта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69" w:rsidRPr="005A3044" w:rsidRDefault="00D96B69" w:rsidP="00D96B69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С момента заключения контракта и по 27.12.2019 г.</w:t>
            </w:r>
          </w:p>
        </w:tc>
      </w:tr>
      <w:tr w:rsidR="00D96B69" w:rsidRPr="00343420" w:rsidTr="00D96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69" w:rsidRPr="00343420" w:rsidRDefault="00D96B69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 xml:space="preserve">Срок проведения экспертизы и приемки товаров, работ, услуг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69" w:rsidRPr="005A3044" w:rsidRDefault="00D96B69" w:rsidP="00D96B69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Не позднее 2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5A3044">
              <w:rPr>
                <w:rFonts w:eastAsia="Calibri"/>
                <w:sz w:val="24"/>
                <w:szCs w:val="24"/>
              </w:rPr>
              <w:t>.12.2019 г.</w:t>
            </w:r>
          </w:p>
        </w:tc>
      </w:tr>
      <w:tr w:rsidR="00D96B69" w:rsidRPr="00343420" w:rsidTr="00D96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69" w:rsidRPr="00343420" w:rsidRDefault="00D96B69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Гарантийный срок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69" w:rsidRPr="005A3044" w:rsidRDefault="00D96B69" w:rsidP="00D96B69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Не устанавливается</w:t>
            </w:r>
          </w:p>
        </w:tc>
      </w:tr>
      <w:tr w:rsidR="00D96B69" w:rsidRPr="00343420" w:rsidTr="00D96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69" w:rsidRPr="00343420" w:rsidRDefault="00D96B69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Порядок и срок оплаты поставленных товаров, выполненных работ, оказанных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69" w:rsidRPr="005A3044" w:rsidRDefault="00D96B69" w:rsidP="00D96B69">
            <w:pPr>
              <w:pStyle w:val="ac"/>
              <w:spacing w:line="100" w:lineRule="atLeast"/>
              <w:ind w:firstLine="557"/>
            </w:pPr>
            <w:r w:rsidRPr="005A3044">
              <w:t xml:space="preserve">Заказчик осуществляет выплату Исполнителю аванса в размере 10 (десяти) процентов от цены Государственного контракта, в течение 10 банковских дней с момента представления Исполнителем счета на предоплату. Дальнейший расчет между Сторонами производится ежемесячно в российских рублях по безналичному расчету путем перечисления денежных средств с лицевого счета Заказчика на </w:t>
            </w:r>
            <w:r w:rsidRPr="005A3044">
              <w:lastRenderedPageBreak/>
              <w:t>расчетный счет Исполнителя в течение 10 (десяти) банковских дней с момента выставления Исполнителем</w:t>
            </w:r>
            <w:r w:rsidRPr="005A3044">
              <w:rPr>
                <w:bCs/>
                <w:color w:val="000000"/>
                <w:spacing w:val="-5"/>
              </w:rPr>
              <w:t xml:space="preserve">  </w:t>
            </w:r>
            <w:r w:rsidRPr="005A3044">
              <w:rPr>
                <w:color w:val="000000"/>
              </w:rPr>
              <w:t xml:space="preserve"> надлежащим образом оформленного счета</w:t>
            </w:r>
            <w:r w:rsidRPr="005A3044">
              <w:t xml:space="preserve"> на сумму, превышающую сумму ранее перечисленного аванса, счета-фактуры  (</w:t>
            </w:r>
            <w:r w:rsidRPr="005A3044">
              <w:rPr>
                <w:bCs/>
                <w:color w:val="000000"/>
                <w:spacing w:val="-5"/>
              </w:rPr>
              <w:t xml:space="preserve">счет-фактура предоставляется если Исполнитель является плательщиком НДС)  </w:t>
            </w:r>
            <w:r w:rsidRPr="005A3044">
              <w:t xml:space="preserve"> с приложением </w:t>
            </w:r>
            <w:r w:rsidRPr="005A3044">
              <w:rPr>
                <w:bCs/>
                <w:color w:val="000000"/>
              </w:rPr>
              <w:t>Реестра лиц, получивших услуги по санаторно-курортному лечению</w:t>
            </w:r>
            <w:r w:rsidRPr="005A3044">
              <w:rPr>
                <w:bCs/>
                <w:color w:val="000000"/>
                <w:spacing w:val="-5"/>
              </w:rPr>
              <w:t>, Акта оказанных услуг к Реестру лиц,   получивших   услуги по санаторно-курортному лечению.</w:t>
            </w:r>
          </w:p>
          <w:p w:rsidR="00D96B69" w:rsidRPr="005A3044" w:rsidRDefault="00D96B69" w:rsidP="00D96B6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96B69" w:rsidRPr="00343420" w:rsidTr="00D96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69" w:rsidRPr="00343420" w:rsidRDefault="00D96B69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lastRenderedPageBreak/>
              <w:t>Размер обеспечения заявки, %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69" w:rsidRPr="005A3044" w:rsidRDefault="00D96B69" w:rsidP="00D96B6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</w:t>
            </w:r>
            <w:r w:rsidRPr="005A3044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D96B69" w:rsidRPr="00343420" w:rsidTr="00D96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69" w:rsidRPr="00343420" w:rsidRDefault="00D96B69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Размер обеспечения исполнения контракта, %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69" w:rsidRPr="005A3044" w:rsidRDefault="00D96B69" w:rsidP="00D96B69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10%</w:t>
            </w:r>
          </w:p>
        </w:tc>
      </w:tr>
      <w:tr w:rsidR="00D96B69" w:rsidRPr="00343420" w:rsidTr="00D96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69" w:rsidRPr="00343420" w:rsidRDefault="00D96B69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Аванс, %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69" w:rsidRPr="005A3044" w:rsidRDefault="00D96B69" w:rsidP="00D96B69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10%</w:t>
            </w:r>
          </w:p>
        </w:tc>
      </w:tr>
      <w:tr w:rsidR="00D96B69" w:rsidRPr="00343420" w:rsidTr="00D96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69" w:rsidRPr="00343420" w:rsidRDefault="00D96B69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Преимущества организациям инвалидов в соответствии с ПП РФ № 341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69" w:rsidRPr="005A3044" w:rsidRDefault="00D96B69" w:rsidP="00D96B6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D96B69" w:rsidRPr="00343420" w:rsidTr="00D96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69" w:rsidRPr="00343420" w:rsidRDefault="00D96B69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Закупка для субъектов малого предпринимательства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69" w:rsidRPr="005A3044" w:rsidRDefault="00D96B69" w:rsidP="00D96B69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D96B69" w:rsidRPr="00343420" w:rsidTr="00D96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69" w:rsidRPr="00343420" w:rsidRDefault="00D96B69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Применение национального режима в соответствии со ст.14  № 44-ФЗ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69" w:rsidRPr="005A3044" w:rsidRDefault="00D96B69" w:rsidP="00D96B69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D96B69" w:rsidRPr="00343420" w:rsidTr="00D96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69" w:rsidRPr="00343420" w:rsidRDefault="00D96B69" w:rsidP="00846D4D">
            <w:pPr>
              <w:spacing w:line="100" w:lineRule="atLeast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43420">
              <w:rPr>
                <w:rFonts w:eastAsia="Calibri"/>
                <w:bCs/>
                <w:color w:val="000000"/>
                <w:sz w:val="24"/>
                <w:szCs w:val="24"/>
              </w:rPr>
              <w:t>Требования, предъявляемые к участникам закупки:</w:t>
            </w:r>
          </w:p>
          <w:p w:rsidR="00D96B69" w:rsidRPr="00343420" w:rsidRDefault="00D96B69" w:rsidP="00846D4D">
            <w:pPr>
              <w:spacing w:line="100" w:lineRule="atLeast"/>
              <w:jc w:val="both"/>
              <w:rPr>
                <w:rFonts w:eastAsia="Calibri"/>
                <w:sz w:val="24"/>
                <w:szCs w:val="24"/>
              </w:rPr>
            </w:pPr>
            <w:bookmarkStart w:id="0" w:name="sub_3111212"/>
            <w:r w:rsidRPr="00343420">
              <w:rPr>
                <w:rFonts w:eastAsia="Calibri"/>
                <w:sz w:val="24"/>
                <w:szCs w:val="24"/>
              </w:rPr>
              <w:t>1</w:t>
            </w:r>
            <w:bookmarkStart w:id="1" w:name="sub_3112211"/>
            <w:bookmarkEnd w:id="0"/>
            <w:r w:rsidRPr="00343420">
              <w:rPr>
                <w:rFonts w:eastAsia="Calibri"/>
                <w:sz w:val="24"/>
                <w:szCs w:val="24"/>
              </w:rPr>
              <w:t>)</w:t>
            </w:r>
            <w:bookmarkEnd w:id="1"/>
            <w:r w:rsidRPr="00343420">
              <w:rPr>
                <w:rFonts w:eastAsia="Calibri"/>
                <w:sz w:val="24"/>
                <w:szCs w:val="24"/>
              </w:rPr>
              <w:t xml:space="preserve">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объектом закупки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69" w:rsidRPr="005A3044" w:rsidRDefault="00D96B69" w:rsidP="00D96B69">
            <w:pPr>
              <w:spacing w:line="100" w:lineRule="atLeast"/>
              <w:ind w:firstLine="555"/>
              <w:jc w:val="both"/>
              <w:rPr>
                <w:color w:val="26282F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определенных  стандартами санаторно-курортной помощи, утвержденных </w:t>
            </w:r>
            <w:r w:rsidRPr="005A3044">
              <w:rPr>
                <w:color w:val="26282F"/>
                <w:sz w:val="24"/>
                <w:szCs w:val="24"/>
              </w:rPr>
              <w:t xml:space="preserve">Приказами Министерства здравоохранения. </w:t>
            </w:r>
          </w:p>
          <w:p w:rsidR="00D96B69" w:rsidRPr="005A3044" w:rsidRDefault="00D96B69" w:rsidP="00D96B69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      </w:r>
          </w:p>
          <w:p w:rsidR="00D96B69" w:rsidRPr="005A3044" w:rsidRDefault="00D96B69" w:rsidP="00D96B69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      </w:r>
          </w:p>
          <w:p w:rsidR="00D96B69" w:rsidRPr="005A3044" w:rsidRDefault="00D96B69" w:rsidP="00D96B69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      </w:r>
          </w:p>
          <w:p w:rsidR="00D96B69" w:rsidRPr="005A3044" w:rsidRDefault="00D96B69" w:rsidP="00D96B69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Федерации  от 05.08.2003 г. № 330 "О мерах по совершенствованию лечебного питания в лечебно-профилактических учреждениях Российской Федерации".</w:t>
            </w:r>
          </w:p>
          <w:p w:rsidR="00D96B69" w:rsidRPr="005A3044" w:rsidRDefault="00D96B69" w:rsidP="00D96B69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 xml:space="preserve"> Здания и сооружения организации, оказывающей санаторно-курортные услуги должны быть:</w:t>
            </w:r>
          </w:p>
          <w:p w:rsidR="00D96B69" w:rsidRPr="005A3044" w:rsidRDefault="00D96B69" w:rsidP="00D96B69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 xml:space="preserve">-оборудованы системами аварийного освещения и аварийного энергоснабжения, обеспечивающими основное освещение и работу </w:t>
            </w:r>
            <w:r w:rsidRPr="005A3044">
              <w:rPr>
                <w:color w:val="000000"/>
                <w:sz w:val="24"/>
                <w:szCs w:val="24"/>
              </w:rPr>
              <w:lastRenderedPageBreak/>
              <w:t>оборудования в течение не менее 24 часов;</w:t>
            </w:r>
          </w:p>
          <w:p w:rsidR="00D96B69" w:rsidRPr="005A3044" w:rsidRDefault="00D96B69" w:rsidP="00D96B69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>-оборудованы системами отопления, обеспечивающими комфортный температурный режим в зданиях, холодного и горячего водоснабжения;</w:t>
            </w:r>
          </w:p>
          <w:p w:rsidR="00D96B69" w:rsidRPr="005A3044" w:rsidRDefault="00D96B69" w:rsidP="00D96B69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>-оборудованы системами для обеспечения питьевой водой круглосуточно;</w:t>
            </w:r>
          </w:p>
          <w:p w:rsidR="00D96B69" w:rsidRPr="005A3044" w:rsidRDefault="00D96B69" w:rsidP="00D96B69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>-обеспечены службой приема (круглосуточный прием).</w:t>
            </w:r>
          </w:p>
          <w:p w:rsidR="00D96B69" w:rsidRPr="005A3044" w:rsidRDefault="00D96B69" w:rsidP="00D96B69">
            <w:pPr>
              <w:spacing w:line="100" w:lineRule="atLeast"/>
              <w:ind w:firstLine="555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A3044">
              <w:rPr>
                <w:color w:val="000000"/>
                <w:spacing w:val="-1"/>
                <w:sz w:val="24"/>
                <w:szCs w:val="24"/>
              </w:rPr>
              <w:t xml:space="preserve"> Услуги должны быть оказаны в полном объеме и в сроки, предусмотренные настоящим Государственным контрактом.</w:t>
            </w:r>
          </w:p>
          <w:p w:rsidR="00D96B69" w:rsidRPr="005A3044" w:rsidRDefault="00D96B69" w:rsidP="00D96B69">
            <w:pPr>
              <w:suppressLineNumbers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96B69" w:rsidRPr="00343420" w:rsidTr="00D96B6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B69" w:rsidRPr="00343420" w:rsidRDefault="00D96B69" w:rsidP="00E7112F">
            <w:pPr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pacing w:val="-3"/>
                <w:sz w:val="24"/>
                <w:szCs w:val="24"/>
              </w:rPr>
              <w:lastRenderedPageBreak/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</w:t>
            </w:r>
            <w:r w:rsidRPr="00343420">
              <w:rPr>
                <w:rFonts w:eastAsia="Calibri"/>
                <w:bCs/>
                <w:i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69" w:rsidRPr="005A3044" w:rsidRDefault="00D96B69" w:rsidP="00D96B69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Лицензия на медицинскую деятельность</w:t>
            </w:r>
          </w:p>
        </w:tc>
      </w:tr>
    </w:tbl>
    <w:p w:rsidR="00804F81" w:rsidRDefault="00804F81" w:rsidP="00D96B69">
      <w:pPr>
        <w:ind w:firstLine="567"/>
        <w:jc w:val="both"/>
      </w:pPr>
      <w:bookmarkStart w:id="2" w:name="_GoBack"/>
      <w:bookmarkEnd w:id="2"/>
    </w:p>
    <w:sectPr w:rsidR="00804F81" w:rsidSect="00143F25">
      <w:footerReference w:type="default" r:id="rId8"/>
      <w:pgSz w:w="11906" w:h="16838" w:code="9"/>
      <w:pgMar w:top="868" w:right="760" w:bottom="93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4BC" w:rsidRDefault="001D24BC">
      <w:r>
        <w:separator/>
      </w:r>
    </w:p>
  </w:endnote>
  <w:endnote w:type="continuationSeparator" w:id="0">
    <w:p w:rsidR="001D24BC" w:rsidRDefault="001D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90" w:rsidRDefault="001D24BC">
    <w:pPr>
      <w:pStyle w:val="a6"/>
      <w:jc w:val="center"/>
    </w:pPr>
  </w:p>
  <w:p w:rsidR="007D16F5" w:rsidRDefault="005246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B54A2">
      <w:rPr>
        <w:noProof/>
      </w:rPr>
      <w:t>1</w:t>
    </w:r>
    <w:r>
      <w:fldChar w:fldCharType="end"/>
    </w:r>
  </w:p>
  <w:p w:rsidR="007D16F5" w:rsidRDefault="001D24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4BC" w:rsidRDefault="001D24BC">
      <w:r>
        <w:separator/>
      </w:r>
    </w:p>
  </w:footnote>
  <w:footnote w:type="continuationSeparator" w:id="0">
    <w:p w:rsidR="001D24BC" w:rsidRDefault="001D2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039F9"/>
    <w:rsid w:val="00010909"/>
    <w:rsid w:val="000816FA"/>
    <w:rsid w:val="000A6F2C"/>
    <w:rsid w:val="000E5CC8"/>
    <w:rsid w:val="000E76FF"/>
    <w:rsid w:val="00101347"/>
    <w:rsid w:val="001131C3"/>
    <w:rsid w:val="00141719"/>
    <w:rsid w:val="00143F25"/>
    <w:rsid w:val="00155AF8"/>
    <w:rsid w:val="00171FE9"/>
    <w:rsid w:val="0017254E"/>
    <w:rsid w:val="001D24BC"/>
    <w:rsid w:val="001E3642"/>
    <w:rsid w:val="00262BE3"/>
    <w:rsid w:val="00270269"/>
    <w:rsid w:val="00285309"/>
    <w:rsid w:val="002C1BCB"/>
    <w:rsid w:val="002F6FFF"/>
    <w:rsid w:val="00312AE7"/>
    <w:rsid w:val="00343420"/>
    <w:rsid w:val="00370EAE"/>
    <w:rsid w:val="004241A6"/>
    <w:rsid w:val="004376D1"/>
    <w:rsid w:val="004526FF"/>
    <w:rsid w:val="004D1FDF"/>
    <w:rsid w:val="004F24C3"/>
    <w:rsid w:val="00500D9C"/>
    <w:rsid w:val="0051175A"/>
    <w:rsid w:val="00514DFC"/>
    <w:rsid w:val="005246BC"/>
    <w:rsid w:val="00540465"/>
    <w:rsid w:val="005A3044"/>
    <w:rsid w:val="005C140F"/>
    <w:rsid w:val="005C7370"/>
    <w:rsid w:val="005D54BC"/>
    <w:rsid w:val="00631049"/>
    <w:rsid w:val="00640FFF"/>
    <w:rsid w:val="0069650E"/>
    <w:rsid w:val="00697A58"/>
    <w:rsid w:val="00713DDC"/>
    <w:rsid w:val="00727BF9"/>
    <w:rsid w:val="00731957"/>
    <w:rsid w:val="00744E2E"/>
    <w:rsid w:val="007B1F85"/>
    <w:rsid w:val="007F7539"/>
    <w:rsid w:val="00804F81"/>
    <w:rsid w:val="008061A8"/>
    <w:rsid w:val="00814754"/>
    <w:rsid w:val="00815FE4"/>
    <w:rsid w:val="0083150A"/>
    <w:rsid w:val="00835DA8"/>
    <w:rsid w:val="0084620F"/>
    <w:rsid w:val="008508EE"/>
    <w:rsid w:val="008B2733"/>
    <w:rsid w:val="008C3482"/>
    <w:rsid w:val="008E3CCB"/>
    <w:rsid w:val="008E4A38"/>
    <w:rsid w:val="00911E63"/>
    <w:rsid w:val="00913FC4"/>
    <w:rsid w:val="00925A87"/>
    <w:rsid w:val="00936FA8"/>
    <w:rsid w:val="00985F70"/>
    <w:rsid w:val="009B5D6F"/>
    <w:rsid w:val="009E1D58"/>
    <w:rsid w:val="00A00F97"/>
    <w:rsid w:val="00A268DD"/>
    <w:rsid w:val="00B5089A"/>
    <w:rsid w:val="00B51A62"/>
    <w:rsid w:val="00B63759"/>
    <w:rsid w:val="00B63AB9"/>
    <w:rsid w:val="00B73B6A"/>
    <w:rsid w:val="00B76ABE"/>
    <w:rsid w:val="00B93B31"/>
    <w:rsid w:val="00BF59FA"/>
    <w:rsid w:val="00C13F2C"/>
    <w:rsid w:val="00C867BE"/>
    <w:rsid w:val="00CB54A2"/>
    <w:rsid w:val="00CB5550"/>
    <w:rsid w:val="00CE012A"/>
    <w:rsid w:val="00D13172"/>
    <w:rsid w:val="00D16F4D"/>
    <w:rsid w:val="00D54F04"/>
    <w:rsid w:val="00D72E09"/>
    <w:rsid w:val="00D75EBE"/>
    <w:rsid w:val="00D765DF"/>
    <w:rsid w:val="00D81390"/>
    <w:rsid w:val="00D91C01"/>
    <w:rsid w:val="00D96B69"/>
    <w:rsid w:val="00DE0CFB"/>
    <w:rsid w:val="00E508EA"/>
    <w:rsid w:val="00E7064D"/>
    <w:rsid w:val="00E7112F"/>
    <w:rsid w:val="00E82CE3"/>
    <w:rsid w:val="00E83919"/>
    <w:rsid w:val="00EE6276"/>
    <w:rsid w:val="00EF5C3F"/>
    <w:rsid w:val="00FA3E75"/>
    <w:rsid w:val="00FB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C432D-6184-4D9A-BC41-735A8EB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73B6A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B6A"/>
    <w:rPr>
      <w:rFonts w:ascii="Segoe UI" w:eastAsia="Times New Roman" w:hAnsi="Segoe UI" w:cs="Mangal"/>
      <w:sz w:val="18"/>
      <w:szCs w:val="16"/>
      <w:lang w:eastAsia="zh-CN" w:bidi="hi-IN"/>
    </w:rPr>
  </w:style>
  <w:style w:type="character" w:styleId="ab">
    <w:name w:val="Hyperlink"/>
    <w:rsid w:val="00343420"/>
    <w:rPr>
      <w:color w:val="000080"/>
      <w:u w:val="single"/>
    </w:rPr>
  </w:style>
  <w:style w:type="paragraph" w:customStyle="1" w:styleId="11">
    <w:name w:val="Заголовок 11"/>
    <w:next w:val="a"/>
    <w:rsid w:val="0034342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c">
    <w:name w:val="Обычный.Нормальный абзац"/>
    <w:rsid w:val="005A3044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12">
    <w:name w:val="Заголовок 12"/>
    <w:next w:val="a"/>
    <w:rsid w:val="009B5D6F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408057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80558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Яскевич Анна Игоревна</cp:lastModifiedBy>
  <cp:revision>2</cp:revision>
  <cp:lastPrinted>2019-07-09T07:12:00Z</cp:lastPrinted>
  <dcterms:created xsi:type="dcterms:W3CDTF">2019-08-21T02:46:00Z</dcterms:created>
  <dcterms:modified xsi:type="dcterms:W3CDTF">2019-08-21T02:46:00Z</dcterms:modified>
</cp:coreProperties>
</file>