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B7" w:rsidRPr="00DD7C18" w:rsidRDefault="00A222B7" w:rsidP="00DD7C18">
      <w:pPr>
        <w:widowControl w:val="0"/>
        <w:tabs>
          <w:tab w:val="left" w:pos="708"/>
        </w:tabs>
        <w:jc w:val="center"/>
        <w:rPr>
          <w:b/>
          <w:sz w:val="20"/>
          <w:szCs w:val="20"/>
        </w:rPr>
      </w:pPr>
      <w:r w:rsidRPr="00DD7C18">
        <w:rPr>
          <w:b/>
          <w:sz w:val="20"/>
          <w:szCs w:val="20"/>
        </w:rPr>
        <w:t>Техническое задание</w:t>
      </w:r>
    </w:p>
    <w:p w:rsidR="00A222B7" w:rsidRPr="00DD7C18" w:rsidRDefault="0009624C" w:rsidP="00DD7C18">
      <w:pPr>
        <w:jc w:val="center"/>
        <w:rPr>
          <w:b/>
          <w:sz w:val="20"/>
          <w:szCs w:val="20"/>
        </w:rPr>
      </w:pPr>
      <w:r w:rsidRPr="00DD7C18">
        <w:rPr>
          <w:b/>
          <w:sz w:val="20"/>
          <w:szCs w:val="20"/>
        </w:rPr>
        <w:t>Н</w:t>
      </w:r>
      <w:r w:rsidR="00A222B7" w:rsidRPr="00DD7C18">
        <w:rPr>
          <w:b/>
          <w:sz w:val="20"/>
          <w:szCs w:val="20"/>
        </w:rPr>
        <w:t>а поставку технических средств реабилитации, а именно специальны</w:t>
      </w:r>
      <w:r w:rsidR="005C3B16" w:rsidRPr="00DD7C18">
        <w:rPr>
          <w:b/>
          <w:sz w:val="20"/>
          <w:szCs w:val="20"/>
        </w:rPr>
        <w:t>х</w:t>
      </w:r>
      <w:r w:rsidR="00A222B7" w:rsidRPr="00DD7C18">
        <w:rPr>
          <w:b/>
          <w:sz w:val="20"/>
          <w:szCs w:val="20"/>
        </w:rPr>
        <w:t xml:space="preserve"> средств при нарушениях функций выделения </w:t>
      </w:r>
      <w:r w:rsidR="00276D52" w:rsidRPr="00DD7C18">
        <w:rPr>
          <w:b/>
          <w:sz w:val="20"/>
          <w:szCs w:val="20"/>
        </w:rPr>
        <w:t>для обеспечения инвалидов в 2019 г</w:t>
      </w:r>
      <w:r w:rsidR="00DD7C18" w:rsidRPr="00DD7C18">
        <w:rPr>
          <w:b/>
          <w:sz w:val="20"/>
          <w:szCs w:val="20"/>
        </w:rPr>
        <w:t>оду</w:t>
      </w:r>
    </w:p>
    <w:tbl>
      <w:tblPr>
        <w:tblW w:w="10314" w:type="dxa"/>
        <w:tblInd w:w="-283" w:type="dxa"/>
        <w:tblLayout w:type="fixed"/>
        <w:tblLook w:val="01E0" w:firstRow="1" w:lastRow="1" w:firstColumn="1" w:lastColumn="1" w:noHBand="0" w:noVBand="0"/>
      </w:tblPr>
      <w:tblGrid>
        <w:gridCol w:w="10064"/>
        <w:gridCol w:w="250"/>
      </w:tblGrid>
      <w:tr w:rsidR="00A222B7" w:rsidRPr="00DD7C18" w:rsidTr="000E704F">
        <w:tc>
          <w:tcPr>
            <w:tcW w:w="10314" w:type="dxa"/>
            <w:gridSpan w:val="2"/>
            <w:hideMark/>
          </w:tcPr>
          <w:p w:rsidR="00A222B7" w:rsidRPr="00DD7C18" w:rsidRDefault="00A222B7" w:rsidP="00DD7C18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u w:val="single"/>
                <w:lang w:eastAsia="en-US"/>
              </w:rPr>
              <w:t>Наименование объекта закупки</w:t>
            </w:r>
            <w:r w:rsidRPr="00DD7C18">
              <w:rPr>
                <w:sz w:val="20"/>
                <w:szCs w:val="20"/>
                <w:lang w:eastAsia="en-US"/>
              </w:rPr>
              <w:t xml:space="preserve">: </w:t>
            </w:r>
            <w:r w:rsidR="00A01D3C" w:rsidRPr="00DD7C18">
              <w:rPr>
                <w:sz w:val="20"/>
                <w:szCs w:val="20"/>
                <w:lang w:eastAsia="en-US"/>
              </w:rPr>
              <w:t>Поставка технических средств реабилитации, а именно специальных средств при нарушениях функций выделения для обеспечения инвалидов в 2019 году.</w:t>
            </w:r>
          </w:p>
        </w:tc>
      </w:tr>
      <w:tr w:rsidR="00A222B7" w:rsidRPr="00DD7C18" w:rsidTr="000E704F">
        <w:tc>
          <w:tcPr>
            <w:tcW w:w="10314" w:type="dxa"/>
            <w:gridSpan w:val="2"/>
            <w:hideMark/>
          </w:tcPr>
          <w:p w:rsidR="00A222B7" w:rsidRPr="00DD7C18" w:rsidRDefault="00A222B7" w:rsidP="00DD7C18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u w:val="single"/>
                <w:lang w:eastAsia="en-US"/>
              </w:rPr>
              <w:t>Способ определения:</w:t>
            </w:r>
            <w:r w:rsidRPr="00DD7C18">
              <w:rPr>
                <w:sz w:val="20"/>
                <w:szCs w:val="20"/>
                <w:lang w:eastAsia="en-US"/>
              </w:rPr>
              <w:t xml:space="preserve"> электронный аукцион.</w:t>
            </w:r>
          </w:p>
        </w:tc>
      </w:tr>
      <w:tr w:rsidR="00A222B7" w:rsidRPr="00DD7C18" w:rsidTr="000E704F">
        <w:tc>
          <w:tcPr>
            <w:tcW w:w="10314" w:type="dxa"/>
            <w:gridSpan w:val="2"/>
            <w:hideMark/>
          </w:tcPr>
          <w:p w:rsidR="00A222B7" w:rsidRPr="00DD7C18" w:rsidRDefault="00A222B7" w:rsidP="00DD7C18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u w:val="single"/>
                <w:lang w:eastAsia="en-US"/>
              </w:rPr>
              <w:t>Источник финансирования:</w:t>
            </w:r>
            <w:r w:rsidRPr="00DD7C18">
              <w:rPr>
                <w:sz w:val="20"/>
                <w:szCs w:val="20"/>
                <w:lang w:eastAsia="en-US"/>
              </w:rPr>
              <w:t xml:space="preserve"> средства федерального бюджета, перечисленные Фонду социального страхования Российской Федерации на обеспечение инвалидов техническими средствами реабилитации.</w:t>
            </w:r>
          </w:p>
          <w:p w:rsidR="00A222B7" w:rsidRPr="00DD7C18" w:rsidRDefault="00A222B7" w:rsidP="00DD7C18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u w:val="single"/>
                <w:lang w:eastAsia="en-US"/>
              </w:rPr>
              <w:t>Начальная (максимальная) цена Контракта</w:t>
            </w:r>
            <w:r w:rsidRPr="00DD7C18">
              <w:rPr>
                <w:sz w:val="20"/>
                <w:szCs w:val="20"/>
                <w:lang w:eastAsia="en-US"/>
              </w:rPr>
              <w:t xml:space="preserve">: - </w:t>
            </w:r>
            <w:r w:rsidR="00276D52" w:rsidRPr="00DD7C18">
              <w:rPr>
                <w:b/>
                <w:sz w:val="20"/>
                <w:szCs w:val="20"/>
                <w:lang w:eastAsia="en-US"/>
              </w:rPr>
              <w:t>1 188 358</w:t>
            </w:r>
            <w:r w:rsidRPr="00DD7C18">
              <w:rPr>
                <w:b/>
                <w:sz w:val="20"/>
                <w:szCs w:val="20"/>
                <w:lang w:eastAsia="en-US"/>
              </w:rPr>
              <w:t xml:space="preserve"> рублей </w:t>
            </w:r>
            <w:r w:rsidR="00276D52" w:rsidRPr="00DD7C18">
              <w:rPr>
                <w:b/>
                <w:sz w:val="20"/>
                <w:szCs w:val="20"/>
                <w:lang w:eastAsia="en-US"/>
              </w:rPr>
              <w:t>58</w:t>
            </w:r>
            <w:r w:rsidRPr="00DD7C18">
              <w:rPr>
                <w:b/>
                <w:sz w:val="20"/>
                <w:szCs w:val="20"/>
                <w:lang w:eastAsia="en-US"/>
              </w:rPr>
              <w:t xml:space="preserve"> копе</w:t>
            </w:r>
            <w:r w:rsidR="00276D52" w:rsidRPr="00DD7C18">
              <w:rPr>
                <w:b/>
                <w:sz w:val="20"/>
                <w:szCs w:val="20"/>
                <w:lang w:eastAsia="en-US"/>
              </w:rPr>
              <w:t>ек</w:t>
            </w:r>
            <w:r w:rsidRPr="00DD7C18">
              <w:rPr>
                <w:b/>
                <w:sz w:val="20"/>
                <w:szCs w:val="20"/>
                <w:lang w:eastAsia="zh-CN"/>
              </w:rPr>
              <w:t>.</w:t>
            </w:r>
          </w:p>
        </w:tc>
      </w:tr>
      <w:tr w:rsidR="00A222B7" w:rsidRPr="00DD7C18" w:rsidTr="000E704F">
        <w:tc>
          <w:tcPr>
            <w:tcW w:w="10314" w:type="dxa"/>
            <w:gridSpan w:val="2"/>
            <w:hideMark/>
          </w:tcPr>
          <w:p w:rsidR="00A222B7" w:rsidRPr="00DD7C18" w:rsidRDefault="00A222B7" w:rsidP="00DD7C18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 w:rsidRPr="00DD7C18">
              <w:rPr>
                <w:rStyle w:val="FontStyle19"/>
                <w:rFonts w:eastAsiaTheme="majorEastAsia"/>
                <w:sz w:val="20"/>
                <w:szCs w:val="20"/>
                <w:u w:val="single"/>
                <w:lang w:eastAsia="en-US"/>
              </w:rPr>
              <w:t>Объём п</w:t>
            </w:r>
            <w:r w:rsidRPr="00DD7C18">
              <w:rPr>
                <w:sz w:val="20"/>
                <w:szCs w:val="20"/>
                <w:u w:val="single"/>
                <w:lang w:eastAsia="en-US"/>
              </w:rPr>
              <w:t>оставки технических средств реабилитации</w:t>
            </w:r>
            <w:r w:rsidRPr="00DD7C18">
              <w:rPr>
                <w:rStyle w:val="FontStyle19"/>
                <w:rFonts w:eastAsiaTheme="majorEastAsia"/>
                <w:sz w:val="20"/>
                <w:szCs w:val="20"/>
                <w:u w:val="single"/>
                <w:lang w:eastAsia="en-US"/>
              </w:rPr>
              <w:t>:</w:t>
            </w:r>
            <w:r w:rsidRPr="00DD7C18"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 xml:space="preserve"> Общее количество –</w:t>
            </w:r>
            <w:r w:rsidRPr="00DD7C18">
              <w:rPr>
                <w:sz w:val="20"/>
                <w:szCs w:val="20"/>
                <w:lang w:eastAsia="en-US"/>
              </w:rPr>
              <w:t xml:space="preserve"> </w:t>
            </w:r>
            <w:r w:rsidR="00276D52" w:rsidRPr="00DD7C18">
              <w:rPr>
                <w:b/>
                <w:sz w:val="20"/>
                <w:szCs w:val="20"/>
                <w:lang w:eastAsia="en-US"/>
              </w:rPr>
              <w:t>24 909</w:t>
            </w:r>
            <w:r w:rsidR="0058240B" w:rsidRPr="00DD7C1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D7C18">
              <w:rPr>
                <w:b/>
                <w:sz w:val="20"/>
                <w:szCs w:val="20"/>
                <w:lang w:eastAsia="en-US"/>
              </w:rPr>
              <w:t>шт.</w:t>
            </w:r>
            <w:r w:rsidRPr="00DD7C18">
              <w:rPr>
                <w:sz w:val="20"/>
                <w:szCs w:val="20"/>
                <w:lang w:eastAsia="en-US"/>
              </w:rPr>
              <w:t xml:space="preserve">           </w:t>
            </w:r>
          </w:p>
        </w:tc>
      </w:tr>
      <w:tr w:rsidR="00A222B7" w:rsidRPr="00DD7C18" w:rsidTr="000E704F">
        <w:tc>
          <w:tcPr>
            <w:tcW w:w="10314" w:type="dxa"/>
            <w:gridSpan w:val="2"/>
            <w:hideMark/>
          </w:tcPr>
          <w:p w:rsidR="00A222B7" w:rsidRPr="00DD7C18" w:rsidRDefault="00A222B7" w:rsidP="00DD7C18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</w:pPr>
            <w:r w:rsidRPr="00DD7C18">
              <w:rPr>
                <w:rStyle w:val="FontStyle19"/>
                <w:rFonts w:eastAsiaTheme="majorEastAsia"/>
                <w:sz w:val="20"/>
                <w:szCs w:val="20"/>
                <w:u w:val="single"/>
                <w:lang w:eastAsia="en-US"/>
              </w:rPr>
              <w:t>Технические и количественные характеристики</w:t>
            </w:r>
            <w:r w:rsidRPr="00DD7C18"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 xml:space="preserve">: </w:t>
            </w:r>
          </w:p>
          <w:p w:rsidR="007C6DE3" w:rsidRPr="00DD7C18" w:rsidRDefault="007C6DE3" w:rsidP="00DD7C18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rStyle w:val="FontStyle19"/>
                <w:rFonts w:eastAsiaTheme="majorEastAsia"/>
                <w:sz w:val="20"/>
                <w:szCs w:val="20"/>
              </w:rPr>
            </w:pPr>
            <w:r w:rsidRPr="00DD7C18"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>В связи с тем, что в каталоге товаров, работ, услуг (далее КТРУ) указаны наимено</w:t>
            </w:r>
            <w:r w:rsidR="00DD7C18" w:rsidRPr="00DD7C18"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>вания закупаемых з</w:t>
            </w:r>
            <w:r w:rsidRPr="00DD7C18"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 xml:space="preserve">аказчиком технических средств реабилитации (далее ТСР), не совпадающие с наименованиями ТСР, утвержденных Приказом Минтруда России от 13.02.2018 №86н, при этом в КТРУ отсутствует их описание, а также в связи с тем, что функционал ЕИС не позволяет при загрузке с помощью функционала ЕИС из КТРУ наименования закупаемых товаров ввести информацию о функциональных, технических и качественных </w:t>
            </w:r>
            <w:r w:rsidR="00DD7C18" w:rsidRPr="00DD7C18"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>характеристиках</w:t>
            </w:r>
            <w:r w:rsidRPr="00DD7C18"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 xml:space="preserve"> товара, позволяющих </w:t>
            </w:r>
            <w:r w:rsidR="00DD7C18" w:rsidRPr="00DD7C18"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>идентифицировать объект закупки с учетом положений ст. 33 Закона о контрактной системе, заказчиком вручную внесена информация о наименовании закупаемых товаров, а так же информация о функциональных, технических и качественных характеристиках закупаемых товаров, позволяющая идентифицировать закупаемые товары с учетом положений ст. 33 Закона о контрактной системе. При этом наименование закупаемых товаров указано в соответствии с каталогом. Дополнительная информация и дополнительные характеристики указаны заказчиком в связи с отсутствием в КТРУ описания объекта закупки и в целях определения соответствия закупаемых товаров, работ, услуг потребностям заказчика для обеспечения инвалидов ТСР.</w:t>
            </w:r>
          </w:p>
        </w:tc>
      </w:tr>
      <w:tr w:rsidR="00A222B7" w:rsidRPr="00443818" w:rsidTr="000E704F">
        <w:trPr>
          <w:trHeight w:val="8789"/>
        </w:trPr>
        <w:tc>
          <w:tcPr>
            <w:tcW w:w="10314" w:type="dxa"/>
            <w:gridSpan w:val="2"/>
          </w:tcPr>
          <w:p w:rsidR="00A222B7" w:rsidRPr="00443818" w:rsidRDefault="00A222B7" w:rsidP="002F05F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exact"/>
              <w:rPr>
                <w:lang w:eastAsia="en-US"/>
              </w:rPr>
            </w:pPr>
          </w:p>
          <w:tbl>
            <w:tblPr>
              <w:tblpPr w:leftFromText="180" w:rightFromText="180" w:vertAnchor="text" w:horzAnchor="margin" w:tblpY="125"/>
              <w:tblW w:w="991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8" w:type="dxa"/>
              </w:tblCellMar>
              <w:tblLook w:val="01E0" w:firstRow="1" w:lastRow="1" w:firstColumn="1" w:lastColumn="1" w:noHBand="0" w:noVBand="0"/>
            </w:tblPr>
            <w:tblGrid>
              <w:gridCol w:w="2033"/>
              <w:gridCol w:w="2078"/>
              <w:gridCol w:w="4815"/>
              <w:gridCol w:w="992"/>
            </w:tblGrid>
            <w:tr w:rsidR="00A01D3C" w:rsidRPr="003F70D1" w:rsidTr="00A01D3C">
              <w:trPr>
                <w:trHeight w:val="932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B06914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06914">
                    <w:rPr>
                      <w:bCs/>
                      <w:sz w:val="20"/>
                      <w:szCs w:val="20"/>
                    </w:rPr>
                    <w:t>Наименование товара по КТРУ/ОКПД2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B06914" w:rsidRDefault="00A01D3C" w:rsidP="00044BE2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06914">
                    <w:rPr>
                      <w:bCs/>
                      <w:sz w:val="20"/>
                      <w:szCs w:val="20"/>
                    </w:rPr>
                    <w:t xml:space="preserve">Наименование </w:t>
                  </w:r>
                  <w:r w:rsidR="00044BE2">
                    <w:rPr>
                      <w:bCs/>
                      <w:sz w:val="20"/>
                      <w:szCs w:val="20"/>
                    </w:rPr>
                    <w:t>с</w:t>
                  </w:r>
                  <w:r w:rsidRPr="00B06914">
                    <w:rPr>
                      <w:bCs/>
                      <w:sz w:val="20"/>
                      <w:szCs w:val="20"/>
                    </w:rPr>
                    <w:t>огласно Приказу Министерства труда и соц. защиты РФ от 13.02.2018г № 86н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B06914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06914">
                    <w:rPr>
                      <w:bCs/>
                      <w:sz w:val="20"/>
                      <w:szCs w:val="20"/>
                    </w:rPr>
                    <w:t>Общие характеристики</w:t>
                  </w:r>
                </w:p>
                <w:p w:rsidR="00A01D3C" w:rsidRPr="00B06914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06914">
                    <w:rPr>
                      <w:bCs/>
                      <w:sz w:val="20"/>
                      <w:szCs w:val="20"/>
                    </w:rPr>
                    <w:t>товара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B06914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06914">
                    <w:rPr>
                      <w:bCs/>
                      <w:sz w:val="20"/>
                      <w:szCs w:val="20"/>
                    </w:rPr>
                    <w:t>Кол-во</w:t>
                  </w:r>
                </w:p>
                <w:p w:rsidR="00A01D3C" w:rsidRPr="00B06914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06914">
                    <w:rPr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B06914">
                    <w:rPr>
                      <w:bCs/>
                      <w:sz w:val="20"/>
                      <w:szCs w:val="20"/>
                    </w:rPr>
                    <w:t>шт</w:t>
                  </w:r>
                  <w:proofErr w:type="spellEnd"/>
                  <w:r w:rsidRPr="00B06914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A01D3C" w:rsidRPr="003F70D1" w:rsidTr="00A01D3C">
              <w:trPr>
                <w:trHeight w:val="932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rPr>
                      <w:color w:val="000000"/>
                      <w:sz w:val="20"/>
                      <w:szCs w:val="20"/>
                    </w:rPr>
                  </w:pPr>
                  <w:r w:rsidRPr="00B06914">
                    <w:rPr>
                      <w:color w:val="000000"/>
                      <w:sz w:val="20"/>
                      <w:szCs w:val="20"/>
                    </w:rPr>
                    <w:t>32.50.13.190-00006906</w:t>
                  </w:r>
                  <w:r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rPr>
                      <w:bCs/>
                      <w:sz w:val="23"/>
                      <w:szCs w:val="23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Калоприемник для кишечной </w:t>
                  </w:r>
                  <w:proofErr w:type="spellStart"/>
                  <w:r w:rsidRPr="003F70D1">
                    <w:rPr>
                      <w:color w:val="000000"/>
                      <w:sz w:val="20"/>
                      <w:szCs w:val="20"/>
                    </w:rPr>
                    <w:t>стомы</w:t>
                  </w:r>
                  <w:proofErr w:type="spellEnd"/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открытого типа, однокомпонентный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днокомпонентный дренируемый </w:t>
                  </w: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калоприемник со встроенной плоской пластиной </w:t>
                  </w:r>
                </w:p>
                <w:p w:rsidR="00A01D3C" w:rsidRPr="003F70D1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21-01-01</w:t>
                  </w: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both"/>
                    <w:rPr>
                      <w:bCs/>
                      <w:sz w:val="23"/>
                      <w:szCs w:val="23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>Однокомпонентный дренируемый калоприемник со встроенной плоской пластиной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3F70D1">
                    <w:rPr>
                      <w:color w:val="000000"/>
                      <w:sz w:val="20"/>
                      <w:szCs w:val="20"/>
                    </w:rPr>
                    <w:t>детский должен быть</w:t>
                  </w:r>
                  <w:r w:rsidRPr="003F70D1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70D1">
                    <w:rPr>
                      <w:b/>
                      <w:sz w:val="20"/>
                      <w:szCs w:val="20"/>
                    </w:rPr>
                    <w:t xml:space="preserve">с диаметром вырезаемого отверстия под </w:t>
                  </w:r>
                  <w:proofErr w:type="spellStart"/>
                  <w:r w:rsidRPr="003F70D1">
                    <w:rPr>
                      <w:b/>
                      <w:sz w:val="20"/>
                      <w:szCs w:val="20"/>
                    </w:rPr>
                    <w:t>стому</w:t>
                  </w:r>
                  <w:proofErr w:type="spellEnd"/>
                  <w:r w:rsidRPr="003F70D1">
                    <w:rPr>
                      <w:b/>
                      <w:sz w:val="20"/>
                      <w:szCs w:val="20"/>
                    </w:rPr>
                    <w:t xml:space="preserve"> 10 мм - 35 мм.</w:t>
                  </w:r>
                  <w:r w:rsidRPr="003F70D1">
                    <w:rPr>
                      <w:b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3F70D1">
                    <w:rPr>
                      <w:sz w:val="20"/>
                      <w:szCs w:val="20"/>
                    </w:rPr>
                    <w:t xml:space="preserve">олжен быть дренируемый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стомный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мешок неразъемный, со встроенной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гипоаллергенной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гидроколлоидной адгезивной пластиной. Мешок из многослойного, не пропускающего запах полиэтилена, с мягкой нетканой подложкой, с фильтром, дренируемый с зажимом. Клеящий слой должен обладать надежным адгезивным свойством - прилипанием.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</w:t>
                  </w:r>
                </w:p>
              </w:tc>
            </w:tr>
            <w:tr w:rsidR="00A01D3C" w:rsidRPr="003F70D1" w:rsidTr="00A01D3C">
              <w:trPr>
                <w:trHeight w:val="932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rPr>
                      <w:color w:val="000000"/>
                      <w:sz w:val="20"/>
                      <w:szCs w:val="20"/>
                    </w:rPr>
                  </w:pPr>
                  <w:r w:rsidRPr="00B06914">
                    <w:rPr>
                      <w:color w:val="000000"/>
                      <w:sz w:val="20"/>
                      <w:szCs w:val="20"/>
                    </w:rPr>
                    <w:t>32.50.13.190-00006906</w:t>
                  </w:r>
                  <w:r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rPr>
                      <w:bCs/>
                      <w:sz w:val="23"/>
                      <w:szCs w:val="23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Калоприемник для кишечной </w:t>
                  </w:r>
                  <w:proofErr w:type="spellStart"/>
                  <w:r w:rsidRPr="003F70D1">
                    <w:rPr>
                      <w:color w:val="000000"/>
                      <w:sz w:val="20"/>
                      <w:szCs w:val="20"/>
                    </w:rPr>
                    <w:t>стомы</w:t>
                  </w:r>
                  <w:proofErr w:type="spellEnd"/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открытого типа, однокомпонентный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Однокомпонентный дренируемый калоприемник со встроенной плоской пластиной    </w:t>
                  </w:r>
                </w:p>
                <w:p w:rsidR="00A01D3C" w:rsidRPr="003F70D1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21-01-01</w:t>
                  </w: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Однокомпонентный дренируемый калоприемник со встроенной плоской пластиной должен быть с </w:t>
                  </w:r>
                  <w:r w:rsidRPr="003F70D1">
                    <w:rPr>
                      <w:b/>
                      <w:color w:val="000000"/>
                      <w:sz w:val="20"/>
                      <w:szCs w:val="20"/>
                    </w:rPr>
                    <w:t>максимальным диаметром вырезаемого отверстия не менее 10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70D1">
                    <w:rPr>
                      <w:b/>
                      <w:color w:val="000000"/>
                      <w:sz w:val="20"/>
                      <w:szCs w:val="20"/>
                    </w:rPr>
                    <w:t>мм не более 60 мм.</w:t>
                  </w: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    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в соответствии с потребностью инвалидов.</w:t>
                  </w:r>
                  <w:r w:rsidRPr="003F70D1">
                    <w:rPr>
                      <w:bCs/>
                      <w:sz w:val="23"/>
                      <w:szCs w:val="23"/>
                    </w:rPr>
                    <w:t xml:space="preserve"> </w:t>
                  </w:r>
                  <w:r w:rsidRPr="003F70D1">
                    <w:rPr>
                      <w:bCs/>
                      <w:sz w:val="20"/>
                      <w:szCs w:val="20"/>
                    </w:rPr>
                    <w:t xml:space="preserve">Дренируемый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стомный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мешок должен быть неразъемный из многослойного прозрачного/ непрозрачного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запахонепроницаемого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полиэтилена, с мягкой нетканой подложкой, с зажимами, с фильтром или без фильтра. Встроенная адгезивная пластина должна быть на натуральной,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гипоаллергенной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гидроколлоидной основе, с вырезаемым отверстием под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стому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>. Клеящий слой должен обладать надежным адгезивным свойством- прилипанием.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3840</w:t>
                  </w:r>
                </w:p>
              </w:tc>
            </w:tr>
            <w:tr w:rsidR="00A01D3C" w:rsidRPr="003F70D1" w:rsidTr="00A01D3C">
              <w:trPr>
                <w:trHeight w:val="932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rPr>
                      <w:color w:val="000000"/>
                      <w:sz w:val="20"/>
                      <w:szCs w:val="20"/>
                    </w:rPr>
                  </w:pPr>
                  <w:r w:rsidRPr="00B06914">
                    <w:rPr>
                      <w:color w:val="000000"/>
                      <w:sz w:val="20"/>
                      <w:szCs w:val="20"/>
                    </w:rPr>
                    <w:t>32.50.13.190-00006906</w:t>
                  </w:r>
                  <w:r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rPr>
                      <w:bCs/>
                      <w:sz w:val="23"/>
                      <w:szCs w:val="23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Калоприемник для кишечной </w:t>
                  </w:r>
                  <w:proofErr w:type="spellStart"/>
                  <w:r w:rsidRPr="003F70D1">
                    <w:rPr>
                      <w:color w:val="000000"/>
                      <w:sz w:val="20"/>
                      <w:szCs w:val="20"/>
                    </w:rPr>
                    <w:t>стомы</w:t>
                  </w:r>
                  <w:proofErr w:type="spellEnd"/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открытого типа, </w:t>
                  </w:r>
                  <w:r w:rsidRPr="003F70D1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однокомпонентный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Однокомпонентный дренируемый калоприемник со встроенной плоской пластиной  </w:t>
                  </w:r>
                </w:p>
                <w:p w:rsidR="00A01D3C" w:rsidRPr="003F70D1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21-01-01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Однокомпонентный дренируемый калоприемник со встроенной плоской пластиной должен быть </w:t>
                  </w:r>
                  <w:r w:rsidRPr="003F70D1">
                    <w:rPr>
                      <w:b/>
                      <w:color w:val="000000"/>
                      <w:sz w:val="20"/>
                      <w:szCs w:val="20"/>
                    </w:rPr>
                    <w:t>с максимальным диаметром вырезаемого отверстия не менее 10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70D1">
                    <w:rPr>
                      <w:b/>
                      <w:color w:val="000000"/>
                      <w:sz w:val="20"/>
                      <w:szCs w:val="20"/>
                    </w:rPr>
                    <w:t>мм не более 70 мм.</w:t>
                  </w: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3F70D1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в соответствии с потребностью инвалидов.</w:t>
                  </w:r>
                  <w:r w:rsidRPr="003F70D1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F70D1">
                    <w:rPr>
                      <w:bCs/>
                      <w:sz w:val="20"/>
                      <w:szCs w:val="20"/>
                    </w:rPr>
                    <w:lastRenderedPageBreak/>
                    <w:t xml:space="preserve">Дренируемый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стомный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мешок должен быть неразъемный из многослойного прозрачного или непрозрачного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запахонепроницаемого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полиэтилена, с мягкой нетканой подложкой, с зажимами, со встроенным фильтром или без фильтра. Встроенная адгезивная пластина должна быть на натуральной,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гипоаллергенной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гидроколлоидной основе, с вырезаемым отверстием под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стому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>. Клеящий слой должен обладать надежным адгезивным свойством- прилипанием.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5100</w:t>
                  </w:r>
                </w:p>
              </w:tc>
            </w:tr>
            <w:tr w:rsidR="00A01D3C" w:rsidRPr="003F70D1" w:rsidTr="00A01D3C">
              <w:trPr>
                <w:trHeight w:val="932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rPr>
                      <w:color w:val="000000"/>
                      <w:sz w:val="20"/>
                      <w:szCs w:val="20"/>
                    </w:rPr>
                  </w:pPr>
                  <w:r w:rsidRPr="00B06914">
                    <w:rPr>
                      <w:color w:val="000000"/>
                      <w:sz w:val="20"/>
                      <w:szCs w:val="20"/>
                    </w:rPr>
                    <w:lastRenderedPageBreak/>
                    <w:t>32.50.13.190-00006906</w:t>
                  </w:r>
                  <w:r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rPr>
                      <w:bCs/>
                      <w:sz w:val="23"/>
                      <w:szCs w:val="23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Калоприемник для кишечной </w:t>
                  </w:r>
                  <w:proofErr w:type="spellStart"/>
                  <w:r w:rsidRPr="003F70D1">
                    <w:rPr>
                      <w:color w:val="000000"/>
                      <w:sz w:val="20"/>
                      <w:szCs w:val="20"/>
                    </w:rPr>
                    <w:t>стомы</w:t>
                  </w:r>
                  <w:proofErr w:type="spellEnd"/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открытого типа, однокомпонентный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Однокомпонентный дренируемый калоприемник со встроенной плоской пластиной   </w:t>
                  </w:r>
                </w:p>
                <w:p w:rsidR="00A01D3C" w:rsidRPr="003F70D1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21-01-01</w:t>
                  </w: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F70D1">
                    <w:rPr>
                      <w:bCs/>
                      <w:sz w:val="20"/>
                      <w:szCs w:val="20"/>
                    </w:rPr>
                    <w:t xml:space="preserve">Однокомпонентный дренируемый калоприемник со встроенной плоской пластиной должен быть </w:t>
                  </w:r>
                  <w:r w:rsidRPr="003F70D1">
                    <w:rPr>
                      <w:b/>
                      <w:bCs/>
                      <w:sz w:val="20"/>
                      <w:szCs w:val="20"/>
                    </w:rPr>
                    <w:t xml:space="preserve">с максимальным диаметром вырезаемого отверстия под </w:t>
                  </w:r>
                  <w:proofErr w:type="spellStart"/>
                  <w:r w:rsidRPr="003F70D1">
                    <w:rPr>
                      <w:b/>
                      <w:bCs/>
                      <w:sz w:val="20"/>
                      <w:szCs w:val="20"/>
                    </w:rPr>
                    <w:t>стому</w:t>
                  </w:r>
                  <w:proofErr w:type="spellEnd"/>
                  <w:r w:rsidRPr="003F70D1">
                    <w:rPr>
                      <w:b/>
                      <w:bCs/>
                      <w:sz w:val="20"/>
                      <w:szCs w:val="20"/>
                    </w:rPr>
                    <w:t xml:space="preserve">: не менее 10 мм. не более 80 мм.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в соответствии с потребностью инвалидов.</w:t>
                  </w:r>
                  <w:r w:rsidRPr="003F70D1">
                    <w:rPr>
                      <w:bCs/>
                      <w:sz w:val="20"/>
                      <w:szCs w:val="20"/>
                    </w:rPr>
                    <w:t xml:space="preserve"> Дренируемый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стомный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мешок должен быть неразъемный из многослойного прозрачного или непрозрачного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запахонепроницаемого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полиэтилена, с мягкой нетканой подложкой, с зажимами, со встроенным фильтром или без фильтра. Встроенная адгезивная пластина должна быть на натуральной,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гипоаллергенной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гидроколлоидной основе, с вырезаемым отверстием под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стому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>. Клеящий слой должен обладать надежным адгезивным свойством- прилипанием.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1860</w:t>
                  </w:r>
                </w:p>
              </w:tc>
            </w:tr>
            <w:tr w:rsidR="00A01D3C" w:rsidRPr="003F70D1" w:rsidTr="00A01D3C">
              <w:trPr>
                <w:trHeight w:val="932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rPr>
                      <w:color w:val="000000"/>
                      <w:sz w:val="20"/>
                      <w:szCs w:val="20"/>
                    </w:rPr>
                  </w:pPr>
                  <w:r w:rsidRPr="00B06914">
                    <w:rPr>
                      <w:color w:val="000000"/>
                      <w:sz w:val="20"/>
                      <w:szCs w:val="20"/>
                    </w:rPr>
                    <w:t>32.50.13.190-00006906</w:t>
                  </w:r>
                  <w:r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rPr>
                      <w:bCs/>
                      <w:sz w:val="23"/>
                      <w:szCs w:val="23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Калоприемник для кишечной </w:t>
                  </w:r>
                  <w:proofErr w:type="spellStart"/>
                  <w:r w:rsidRPr="003F70D1">
                    <w:rPr>
                      <w:color w:val="000000"/>
                      <w:sz w:val="20"/>
                      <w:szCs w:val="20"/>
                    </w:rPr>
                    <w:t>стомы</w:t>
                  </w:r>
                  <w:proofErr w:type="spellEnd"/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открытого типа, однокомпонентный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Однокомпонентный дренируемый калоприемник со встроенной плоской пластиной  </w:t>
                  </w:r>
                </w:p>
                <w:p w:rsidR="00A01D3C" w:rsidRPr="003F70D1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21-01-01</w:t>
                  </w:r>
                  <w:r w:rsidRPr="003F70D1">
                    <w:rPr>
                      <w:color w:val="000000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F70D1">
                    <w:rPr>
                      <w:bCs/>
                      <w:sz w:val="20"/>
                      <w:szCs w:val="20"/>
                    </w:rPr>
                    <w:t xml:space="preserve">Однокомпонентный дренируемый калоприемник со встроенной плоской пластиной должен быть </w:t>
                  </w:r>
                  <w:r w:rsidRPr="003F70D1">
                    <w:rPr>
                      <w:b/>
                      <w:bCs/>
                      <w:sz w:val="20"/>
                      <w:szCs w:val="20"/>
                    </w:rPr>
                    <w:t xml:space="preserve">с максимальным диаметром вырезаемого отверстия под </w:t>
                  </w:r>
                  <w:proofErr w:type="spellStart"/>
                  <w:r w:rsidRPr="003F70D1">
                    <w:rPr>
                      <w:b/>
                      <w:bCs/>
                      <w:sz w:val="20"/>
                      <w:szCs w:val="20"/>
                    </w:rPr>
                    <w:t>стому</w:t>
                  </w:r>
                  <w:proofErr w:type="spellEnd"/>
                  <w:r w:rsidRPr="003F70D1">
                    <w:rPr>
                      <w:b/>
                      <w:bCs/>
                      <w:sz w:val="20"/>
                      <w:szCs w:val="20"/>
                    </w:rPr>
                    <w:t xml:space="preserve">: не менее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3F70D1">
                    <w:rPr>
                      <w:b/>
                      <w:bCs/>
                      <w:sz w:val="20"/>
                      <w:szCs w:val="20"/>
                    </w:rPr>
                    <w:t xml:space="preserve">0 мм. не более 100 мм.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в соответствии с потребностью инвалидов.</w:t>
                  </w:r>
                  <w:r w:rsidRPr="003F70D1">
                    <w:rPr>
                      <w:bCs/>
                      <w:sz w:val="20"/>
                      <w:szCs w:val="20"/>
                    </w:rPr>
                    <w:t xml:space="preserve"> Дренируемый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стомный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мешок должен быть неразъемный из многослойного прозрачного или непрозрачного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запахонепроницаемого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полиэтилена, с мягкой нетканой подложкой, с зажимами, со встроенным фильтром или без фильтра. Встроенная адгезивная пластина должна быть на натуральной,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гипоаллергенной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 xml:space="preserve"> гидроколлоидной основе, с вырезаемым отверстием под </w:t>
                  </w:r>
                  <w:proofErr w:type="spellStart"/>
                  <w:r w:rsidRPr="003F70D1">
                    <w:rPr>
                      <w:bCs/>
                      <w:sz w:val="20"/>
                      <w:szCs w:val="20"/>
                    </w:rPr>
                    <w:t>стому</w:t>
                  </w:r>
                  <w:proofErr w:type="spellEnd"/>
                  <w:r w:rsidRPr="003F70D1">
                    <w:rPr>
                      <w:bCs/>
                      <w:sz w:val="20"/>
                      <w:szCs w:val="20"/>
                    </w:rPr>
                    <w:t>. Клеящий слой должен обладать надежным адгезивным свойством- прилипанием.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60</w:t>
                  </w:r>
                </w:p>
              </w:tc>
            </w:tr>
            <w:tr w:rsidR="00A01D3C" w:rsidRPr="003F70D1" w:rsidTr="00A01D3C">
              <w:trPr>
                <w:trHeight w:val="932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32.50.13.190-00006905:</w:t>
                  </w:r>
                </w:p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rPr>
                      <w:bCs/>
                      <w:sz w:val="20"/>
                      <w:szCs w:val="20"/>
                    </w:rPr>
                  </w:pPr>
                  <w:r w:rsidRPr="003F70D1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 xml:space="preserve">алоприемник для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колостомы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закрытый, однокомпонентный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3F70D1">
                    <w:rPr>
                      <w:sz w:val="20"/>
                      <w:szCs w:val="20"/>
                    </w:rPr>
                    <w:t xml:space="preserve">Однокомпонентный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недренируемый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калоприемник со встроенной плоской</w:t>
                  </w:r>
                  <w:r>
                    <w:rPr>
                      <w:sz w:val="20"/>
                      <w:szCs w:val="20"/>
                    </w:rPr>
                    <w:t xml:space="preserve"> пластиной</w:t>
                  </w:r>
                  <w:r w:rsidRPr="003F70D1">
                    <w:rPr>
                      <w:sz w:val="20"/>
                      <w:szCs w:val="20"/>
                    </w:rPr>
                    <w:t xml:space="preserve"> </w:t>
                  </w:r>
                </w:p>
                <w:p w:rsidR="00A01D3C" w:rsidRPr="003F70D1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21-01-03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F70D1">
                    <w:rPr>
                      <w:sz w:val="20"/>
                      <w:szCs w:val="20"/>
                    </w:rPr>
                    <w:t xml:space="preserve">Однокомпонентный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недренируемый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калоприемник со встроенной плоской пластиной должен быть </w:t>
                  </w:r>
                  <w:r w:rsidRPr="003F70D1">
                    <w:rPr>
                      <w:b/>
                      <w:sz w:val="20"/>
                      <w:szCs w:val="20"/>
                    </w:rPr>
                    <w:t>с диаметром стартового вырезаемого отверстия не менее 10 мм</w:t>
                  </w:r>
                  <w:r w:rsidRPr="003F70D1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Недренируемый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стомный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мешок должен быть неразъемный из многослойного прозрачного или непрозрачного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запахонепроницаемого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полиэтилена, с мягкой нетканой подложкой, с фильтром или без фильтра. Встроенная адгезивная пластина должна быть на натуральной,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гипоаллергенной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гидроколлоидной основе с защитным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</w:rPr>
                    <w:t xml:space="preserve">покрытием, с вырезаемым отверстием под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стому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32.50.13.190-00020:</w:t>
                  </w:r>
                </w:p>
                <w:p w:rsidR="00A01D3C" w:rsidRPr="003F70D1" w:rsidRDefault="00A01D3C" w:rsidP="002F05F5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Пластина калоприемника, плоская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spacing w:line="240" w:lineRule="exact"/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>Адгезивная пластина, плоская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для д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вухкомпонентн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дренируем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калоприемник</w:t>
                  </w:r>
                  <w:r>
                    <w:rPr>
                      <w:sz w:val="20"/>
                      <w:szCs w:val="20"/>
                      <w:lang w:eastAsia="zh-CN"/>
                    </w:rPr>
                    <w:t>а</w:t>
                  </w:r>
                </w:p>
                <w:p w:rsidR="00A01D3C" w:rsidRPr="003F70D1" w:rsidRDefault="00A01D3C" w:rsidP="002F05F5">
                  <w:pPr>
                    <w:spacing w:line="240" w:lineRule="exact"/>
                    <w:ind w:firstLine="1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21-01-07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widowControl w:val="0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Адгезивная пластина плоская должна быть с клеевым слоем на натуральной,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гипоаллергенной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гидроколлоидной основе с защитным покрытием, с вырезаемым отверстием под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стому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.  Пластина должна иметь фланец для крепления мешка, соответствующий фланцу мешка. Адгезивная пластина плоская должна быть с разными максимальными диаметрами вырезаемого отверстия: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lastRenderedPageBreak/>
                    <w:t>не менее 10мм. не более 100мм. соответствии с потребностью</w:t>
                  </w:r>
                  <w:r w:rsidRPr="003F70D1">
                    <w:rPr>
                      <w:color w:val="FF0000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инвалидов.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widowControl w:val="0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230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lastRenderedPageBreak/>
                    <w:t>32.50.13.190-00006904:</w:t>
                  </w:r>
                </w:p>
                <w:p w:rsidR="00A01D3C" w:rsidRPr="003F70D1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Калоприемник для кишечной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стомы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открытого типа, многокомпонентный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>Мешок дренируемый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для д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вухкомпонентн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дренируем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калоприемник</w:t>
                  </w:r>
                  <w:r>
                    <w:rPr>
                      <w:sz w:val="20"/>
                      <w:szCs w:val="20"/>
                      <w:lang w:eastAsia="zh-CN"/>
                    </w:rPr>
                    <w:t>а</w:t>
                  </w:r>
                </w:p>
                <w:p w:rsidR="00A01D3C" w:rsidRPr="003F70D1" w:rsidRDefault="00A01D3C" w:rsidP="002F05F5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21-01-07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Мешок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стомный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, дренируемый должен быть из многослойного прозрачного или непрозрачного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запахонепроницаемого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полиэтилена, с мягкой нетканой подложкой, с зажимом, фланцем для крепления мешка к пластине, соответствующим фланцу пластины с разными максимальными диаметрами вырезаемого отверстия:  не менее 10мм. не более 100мм</w:t>
                  </w:r>
                  <w:proofErr w:type="gramStart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.</w:t>
                  </w:r>
                  <w:proofErr w:type="gram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в соответствии с потребностью инвалидов. Мешки должны быть с фильтром или без фильтра.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widowControl w:val="0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32.50.13.190-00020:</w:t>
                  </w:r>
                </w:p>
                <w:p w:rsidR="00A01D3C" w:rsidRPr="003F70D1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Пластина калоприемника, плоская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3F70D1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Адгезивная пластина, плоская </w:t>
                  </w:r>
                  <w:r>
                    <w:rPr>
                      <w:sz w:val="20"/>
                      <w:szCs w:val="20"/>
                      <w:lang w:eastAsia="zh-CN"/>
                    </w:rPr>
                    <w:t>для д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вухкомпонентн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недренируем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калоприемник</w:t>
                  </w:r>
                  <w:r>
                    <w:rPr>
                      <w:sz w:val="20"/>
                      <w:szCs w:val="20"/>
                      <w:lang w:eastAsia="zh-CN"/>
                    </w:rPr>
                    <w:t>а</w:t>
                  </w:r>
                </w:p>
                <w:p w:rsidR="00A01D3C" w:rsidRPr="003F70D1" w:rsidRDefault="00A01D3C" w:rsidP="002F05F5">
                  <w:pPr>
                    <w:spacing w:line="240" w:lineRule="exact"/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21-01-09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Адгезивная пластина плоская должна быть с клеевым слоем на натуральной,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гипоаллергенной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гидроколлоидной основе с защитным покрытием, с вырезаемым отверстием под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стому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>.  Пластина должна иметь фланец для крепления мешка, соответствующий фланцу мешка.</w:t>
                  </w:r>
                </w:p>
                <w:p w:rsidR="00A01D3C" w:rsidRPr="003F70D1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>Адгезивная пластина плоская должна быть с разными максимальными диаметрами вырезаемого отверстия:</w:t>
                  </w:r>
                  <w:r w:rsidRPr="003F70D1">
                    <w:rPr>
                      <w:color w:val="FF0000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не менее 10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мм. не более 60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мм. в соответствии с потребностью инвалидов.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widowControl w:val="0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32.50.13.190-00006903:</w:t>
                  </w:r>
                </w:p>
                <w:p w:rsidR="00A01D3C" w:rsidRPr="003F70D1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Калоприемник для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колостомы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закрытый, многокомпонентный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Мешок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недренируемый</w:t>
                  </w:r>
                  <w:proofErr w:type="spellEnd"/>
                  <w:r>
                    <w:rPr>
                      <w:sz w:val="20"/>
                      <w:szCs w:val="20"/>
                      <w:lang w:eastAsia="zh-CN"/>
                    </w:rPr>
                    <w:t xml:space="preserve"> для д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вухкомпонентн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недренируем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калоприемник</w:t>
                  </w:r>
                  <w:r>
                    <w:rPr>
                      <w:sz w:val="20"/>
                      <w:szCs w:val="20"/>
                      <w:lang w:eastAsia="zh-CN"/>
                    </w:rPr>
                    <w:t>а</w:t>
                  </w:r>
                </w:p>
                <w:p w:rsidR="00A01D3C" w:rsidRPr="003F70D1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21-01-09</w:t>
                  </w:r>
                </w:p>
                <w:p w:rsidR="00A01D3C" w:rsidRPr="003F70D1" w:rsidRDefault="00A01D3C" w:rsidP="002F05F5">
                  <w:pPr>
                    <w:spacing w:line="240" w:lineRule="exact"/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3F70D1">
                    <w:rPr>
                      <w:sz w:val="20"/>
                      <w:szCs w:val="20"/>
                    </w:rPr>
                    <w:t xml:space="preserve">Мешок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стомный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недренируемый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из многослойного прозрачного или непрозрачного </w:t>
                  </w:r>
                  <w:proofErr w:type="spellStart"/>
                  <w:r w:rsidRPr="003F70D1">
                    <w:rPr>
                      <w:sz w:val="20"/>
                      <w:szCs w:val="20"/>
                    </w:rPr>
                    <w:t>запахонепроницаемого</w:t>
                  </w:r>
                  <w:proofErr w:type="spellEnd"/>
                  <w:r w:rsidRPr="003F70D1">
                    <w:rPr>
                      <w:sz w:val="20"/>
                      <w:szCs w:val="20"/>
                    </w:rPr>
                    <w:t xml:space="preserve"> полиэтилена, с мягкой нетканой подложкой, фланцем для крепления мешка к пластине, соответствующим фланцу пластины с разными максимальными диаметрами вырезаемого отверстия:</w:t>
                  </w:r>
                  <w:r w:rsidRPr="003F70D1">
                    <w:rPr>
                      <w:color w:val="FF0000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не менее 10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мм. не более 60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мм.  </w:t>
                  </w:r>
                  <w:r w:rsidRPr="003F70D1">
                    <w:rPr>
                      <w:sz w:val="20"/>
                      <w:szCs w:val="20"/>
                    </w:rPr>
                    <w:t>в соответствии с потребностью инвалидов.</w:t>
                  </w:r>
                </w:p>
                <w:p w:rsidR="00A01D3C" w:rsidRPr="003F70D1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>Мешки должны быть с фильтром или без фильтра.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widowControl w:val="0"/>
                    <w:suppressAutoHyphens/>
                    <w:spacing w:line="24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120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E54732">
                    <w:rPr>
                      <w:sz w:val="20"/>
                      <w:szCs w:val="20"/>
                      <w:lang w:eastAsia="zh-CN"/>
                    </w:rPr>
                    <w:t>32.50.13.190-00006904</w:t>
                  </w:r>
                  <w:r>
                    <w:rPr>
                      <w:sz w:val="20"/>
                      <w:szCs w:val="20"/>
                      <w:lang w:eastAsia="zh-CN"/>
                    </w:rPr>
                    <w:t>:</w:t>
                  </w:r>
                </w:p>
                <w:p w:rsidR="00A01D3C" w:rsidRPr="003F70D1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Калоприемник для кишечной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стомы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открытого типа, многокомпонентный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spacing w:line="240" w:lineRule="exact"/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Адгезивная пластина,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конвексная</w:t>
                  </w:r>
                  <w:proofErr w:type="spellEnd"/>
                  <w:r>
                    <w:rPr>
                      <w:sz w:val="20"/>
                      <w:szCs w:val="20"/>
                      <w:lang w:eastAsia="zh-CN"/>
                    </w:rPr>
                    <w:t xml:space="preserve"> для д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вухкомпонентн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дренируем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калоприемник</w:t>
                  </w:r>
                  <w:r>
                    <w:rPr>
                      <w:sz w:val="20"/>
                      <w:szCs w:val="20"/>
                      <w:lang w:eastAsia="zh-CN"/>
                    </w:rPr>
                    <w:t>а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для втянутых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</w:t>
                  </w:r>
                  <w:proofErr w:type="spellEnd"/>
                </w:p>
                <w:p w:rsidR="00A01D3C" w:rsidRPr="003F70D1" w:rsidRDefault="00A01D3C" w:rsidP="002F05F5">
                  <w:pPr>
                    <w:spacing w:line="240" w:lineRule="exact"/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21-01-08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A01D3C" w:rsidRPr="003F70D1" w:rsidRDefault="00A01D3C" w:rsidP="002F05F5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Адгезивная пластина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конвексная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с клеевым слоем должна быть на натуральной,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гипоаллергенной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гидроколлоидной основе с защитным покрытием, с вырезаемым отверстием под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стому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.  Пластина должна иметь фланец для крепления мешка, соответствующий фланцу мешка. Адгезивная пластина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конвексная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должна быть с разными максимальными диаметрами вырезаемого отверстия: не менее 50 мм. не более 60мм в соответствии с потребностью инвалидов.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spacing w:line="24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20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E54732">
                    <w:rPr>
                      <w:sz w:val="20"/>
                      <w:szCs w:val="20"/>
                      <w:lang w:eastAsia="zh-CN"/>
                    </w:rPr>
                    <w:t>32.50.13.190-00006904</w:t>
                  </w:r>
                  <w:r>
                    <w:rPr>
                      <w:sz w:val="20"/>
                      <w:szCs w:val="20"/>
                      <w:lang w:eastAsia="zh-CN"/>
                    </w:rPr>
                    <w:t>:</w:t>
                  </w:r>
                </w:p>
                <w:p w:rsidR="00A01D3C" w:rsidRPr="003F70D1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Калоприемник для кишечной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стомы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открытого типа, многокомпонентный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spacing w:line="240" w:lineRule="exact"/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>Мешок дренируемый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для д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>вухкомпонентн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дренируем</w:t>
                  </w:r>
                  <w:r>
                    <w:rPr>
                      <w:sz w:val="20"/>
                      <w:szCs w:val="20"/>
                      <w:lang w:eastAsia="zh-CN"/>
                    </w:rPr>
                    <w:t>ого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калоприемник</w:t>
                  </w:r>
                  <w:r>
                    <w:rPr>
                      <w:sz w:val="20"/>
                      <w:szCs w:val="20"/>
                      <w:lang w:eastAsia="zh-CN"/>
                    </w:rPr>
                    <w:t>а</w:t>
                  </w: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для втянутых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</w:t>
                  </w:r>
                  <w:proofErr w:type="spellEnd"/>
                </w:p>
                <w:p w:rsidR="00A01D3C" w:rsidRPr="003F70D1" w:rsidRDefault="00A01D3C" w:rsidP="002F05F5">
                  <w:pPr>
                    <w:spacing w:line="240" w:lineRule="exact"/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21-01-08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A01D3C" w:rsidRPr="003F70D1" w:rsidRDefault="00A01D3C" w:rsidP="002F05F5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  <w:lang w:eastAsia="zh-CN"/>
                    </w:rPr>
                  </w:pPr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Мешок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стомный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, дренируемый должен быть из многослойного прозрачного или непрозрачного </w:t>
                  </w:r>
                  <w:proofErr w:type="spellStart"/>
                  <w:r w:rsidRPr="003F70D1">
                    <w:rPr>
                      <w:sz w:val="20"/>
                      <w:szCs w:val="20"/>
                      <w:lang w:eastAsia="zh-CN"/>
                    </w:rPr>
                    <w:t>запахонепроницаемого</w:t>
                  </w:r>
                  <w:proofErr w:type="spellEnd"/>
                  <w:r w:rsidRPr="003F70D1">
                    <w:rPr>
                      <w:sz w:val="20"/>
                      <w:szCs w:val="20"/>
                      <w:lang w:eastAsia="zh-CN"/>
                    </w:rPr>
                    <w:t xml:space="preserve"> полиэтилена, с мягкой нетканой подложкой, с зажимом, фланцем для крепления мешка к пластине, соответствующим фланцу пластины с разными максимальными диаметрами вырезаемого отверстия: не менее 50 мм. не более 60мм в соответствии с потребностью инвалидов.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01D3C" w:rsidP="002F05F5">
                  <w:pPr>
                    <w:spacing w:line="24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60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055ADB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32.50.13.190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055ADB">
                    <w:rPr>
                      <w:sz w:val="20"/>
                      <w:szCs w:val="20"/>
                      <w:lang w:eastAsia="zh-CN"/>
                    </w:rPr>
                    <w:t>Крем защитный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в тубе, не менее 60мл</w:t>
                  </w:r>
                </w:p>
                <w:p w:rsidR="00A01D3C" w:rsidRPr="00055ADB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21-01-31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A01D3C" w:rsidRPr="003F70D1" w:rsidRDefault="00A01D3C" w:rsidP="002F05F5">
                  <w:pPr>
                    <w:spacing w:line="240" w:lineRule="exact"/>
                    <w:ind w:firstLine="11"/>
                    <w:jc w:val="both"/>
                    <w:rPr>
                      <w:bCs/>
                    </w:rPr>
                  </w:pPr>
                  <w:r w:rsidRPr="00055ADB">
                    <w:rPr>
                      <w:sz w:val="20"/>
                      <w:szCs w:val="20"/>
                    </w:rPr>
                    <w:t xml:space="preserve">Крем защитный для кожи вокруг </w:t>
                  </w:r>
                  <w:proofErr w:type="spellStart"/>
                  <w:r w:rsidRPr="00055ADB">
                    <w:rPr>
                      <w:sz w:val="20"/>
                      <w:szCs w:val="20"/>
                    </w:rPr>
                    <w:t>стомы</w:t>
                  </w:r>
                  <w:proofErr w:type="spellEnd"/>
                  <w:r w:rsidRPr="00055ADB">
                    <w:rPr>
                      <w:sz w:val="20"/>
                      <w:szCs w:val="20"/>
                    </w:rPr>
                    <w:t xml:space="preserve"> - профилактическое и заживляющее средство при раздражении и мацерации кожи вокруг </w:t>
                  </w:r>
                  <w:proofErr w:type="spellStart"/>
                  <w:r w:rsidRPr="00055ADB">
                    <w:rPr>
                      <w:sz w:val="20"/>
                      <w:szCs w:val="20"/>
                    </w:rPr>
                    <w:t>стомы</w:t>
                  </w:r>
                  <w:proofErr w:type="spellEnd"/>
                  <w:r w:rsidRPr="00055ADB">
                    <w:rPr>
                      <w:sz w:val="20"/>
                      <w:szCs w:val="20"/>
                    </w:rPr>
                    <w:t>. Не менее 60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1587B" w:rsidP="002F05F5">
                  <w:pPr>
                    <w:spacing w:line="24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8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055ADB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32.50.13.190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055ADB">
                    <w:rPr>
                      <w:sz w:val="20"/>
                      <w:szCs w:val="20"/>
                      <w:lang w:eastAsia="zh-CN"/>
                    </w:rPr>
                    <w:t xml:space="preserve">Паста-герметик для защиты и выравнивания кожи вокруг </w:t>
                  </w:r>
                  <w:proofErr w:type="spellStart"/>
                  <w:r w:rsidRPr="00055ADB">
                    <w:rPr>
                      <w:sz w:val="20"/>
                      <w:szCs w:val="20"/>
                      <w:lang w:eastAsia="zh-CN"/>
                    </w:rPr>
                    <w:t>стомы</w:t>
                  </w:r>
                  <w:proofErr w:type="spellEnd"/>
                  <w:r w:rsidRPr="00055ADB">
                    <w:rPr>
                      <w:sz w:val="20"/>
                      <w:szCs w:val="20"/>
                      <w:lang w:eastAsia="zh-CN"/>
                    </w:rPr>
                    <w:t xml:space="preserve"> в тубе</w:t>
                  </w:r>
                  <w:r>
                    <w:rPr>
                      <w:sz w:val="20"/>
                      <w:szCs w:val="20"/>
                      <w:lang w:eastAsia="zh-CN"/>
                    </w:rPr>
                    <w:t>, не менее 60 г</w:t>
                  </w:r>
                </w:p>
                <w:p w:rsidR="00A01D3C" w:rsidRPr="00055ADB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lastRenderedPageBreak/>
                    <w:t>21-01-29</w:t>
                  </w:r>
                  <w:r w:rsidRPr="00055ADB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A01D3C" w:rsidRPr="003F70D1" w:rsidRDefault="00A01D3C" w:rsidP="002F05F5">
                  <w:pPr>
                    <w:spacing w:line="240" w:lineRule="exact"/>
                    <w:jc w:val="both"/>
                    <w:rPr>
                      <w:bCs/>
                    </w:rPr>
                  </w:pPr>
                  <w:proofErr w:type="gramStart"/>
                  <w:r w:rsidRPr="00055ADB">
                    <w:rPr>
                      <w:sz w:val="20"/>
                      <w:szCs w:val="20"/>
                    </w:rPr>
                    <w:lastRenderedPageBreak/>
                    <w:t>Паста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5ADB">
                    <w:rPr>
                      <w:sz w:val="20"/>
                      <w:szCs w:val="20"/>
                    </w:rPr>
                    <w:t xml:space="preserve">герметизирующая для защиты кожи, герметизации уро – или калоприемника, должна выравнивать шрамы, впадинки, складки на коже вокруг </w:t>
                  </w:r>
                  <w:proofErr w:type="spellStart"/>
                  <w:r w:rsidRPr="00055ADB">
                    <w:rPr>
                      <w:sz w:val="20"/>
                      <w:szCs w:val="20"/>
                    </w:rPr>
                    <w:t>стомы</w:t>
                  </w:r>
                  <w:proofErr w:type="spellEnd"/>
                  <w:r w:rsidRPr="00055ADB">
                    <w:rPr>
                      <w:sz w:val="20"/>
                      <w:szCs w:val="20"/>
                    </w:rPr>
                    <w:t>. Не менее 60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1587B" w:rsidP="002F05F5">
                  <w:pPr>
                    <w:spacing w:line="24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5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055ADB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lastRenderedPageBreak/>
                    <w:t>32.50.13.190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055ADB">
                    <w:rPr>
                      <w:sz w:val="20"/>
                      <w:szCs w:val="20"/>
                      <w:lang w:eastAsia="zh-CN"/>
                    </w:rPr>
                    <w:t>Защитная пленка во флаконе</w:t>
                  </w:r>
                  <w:r>
                    <w:rPr>
                      <w:sz w:val="20"/>
                      <w:szCs w:val="20"/>
                      <w:lang w:eastAsia="zh-CN"/>
                    </w:rPr>
                    <w:t>, не менее 50 мл</w:t>
                  </w:r>
                </w:p>
                <w:p w:rsidR="00A01D3C" w:rsidRPr="00055ADB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21-01-33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A01D3C" w:rsidRPr="003F70D1" w:rsidRDefault="00A01D3C" w:rsidP="002F05F5">
                  <w:pPr>
                    <w:spacing w:line="240" w:lineRule="exact"/>
                    <w:ind w:firstLine="11"/>
                    <w:jc w:val="both"/>
                    <w:rPr>
                      <w:bCs/>
                    </w:rPr>
                  </w:pPr>
                  <w:r w:rsidRPr="00055ADB">
                    <w:rPr>
                      <w:sz w:val="20"/>
                      <w:szCs w:val="20"/>
                    </w:rPr>
                    <w:t>Пленка защитная - это прозрачная светло-желтая жидкость, с характерным запахом. Защитная пленка должна быть предназначена для ухода за чувствительной, травмированной или раздраженной кожей для предотвращения развития контактного дерматита и защиты кожи от механических повреждений и агрессивного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5ADB">
                    <w:rPr>
                      <w:sz w:val="20"/>
                      <w:szCs w:val="20"/>
                    </w:rPr>
                    <w:t>воздействия мочи и кала. Не менее 50 мл.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1587B" w:rsidP="002F05F5">
                  <w:pPr>
                    <w:spacing w:line="24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1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055ADB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32.50.13.190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055ADB">
                    <w:rPr>
                      <w:sz w:val="20"/>
                      <w:szCs w:val="20"/>
                      <w:lang w:eastAsia="zh-CN"/>
                    </w:rPr>
                    <w:t>Защитная пленка в форме салфеток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, не менее 30 </w:t>
                  </w:r>
                  <w:proofErr w:type="spellStart"/>
                  <w:r>
                    <w:rPr>
                      <w:sz w:val="20"/>
                      <w:szCs w:val="20"/>
                      <w:lang w:eastAsia="zh-CN"/>
                    </w:rPr>
                    <w:t>шт</w:t>
                  </w:r>
                  <w:proofErr w:type="spellEnd"/>
                </w:p>
                <w:p w:rsidR="00A01D3C" w:rsidRPr="00055ADB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21-01-34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A01D3C" w:rsidRPr="003F70D1" w:rsidRDefault="00A01D3C" w:rsidP="002F05F5">
                  <w:pPr>
                    <w:spacing w:line="240" w:lineRule="exact"/>
                    <w:ind w:firstLine="11"/>
                    <w:jc w:val="both"/>
                    <w:rPr>
                      <w:bCs/>
                    </w:rPr>
                  </w:pPr>
                  <w:r w:rsidRPr="00055ADB">
                    <w:rPr>
                      <w:sz w:val="20"/>
                      <w:szCs w:val="20"/>
                    </w:rPr>
                    <w:t xml:space="preserve">Одноразовые салфетки, на которые нанесена прозрачная светло-желтая жидкость, при ее попадании на кожу и высыхании образуется эластичная защитная пленка, устойчивая к воздействию воды, усиливающая адгезивные свойства </w:t>
                  </w:r>
                  <w:proofErr w:type="spellStart"/>
                  <w:r w:rsidRPr="00055ADB">
                    <w:rPr>
                      <w:sz w:val="20"/>
                      <w:szCs w:val="20"/>
                    </w:rPr>
                    <w:t>кало</w:t>
                  </w:r>
                  <w:proofErr w:type="spellEnd"/>
                  <w:r w:rsidRPr="00055ADB">
                    <w:rPr>
                      <w:sz w:val="20"/>
                      <w:szCs w:val="20"/>
                    </w:rPr>
                    <w:t xml:space="preserve">- и </w:t>
                  </w:r>
                  <w:proofErr w:type="spellStart"/>
                  <w:r w:rsidRPr="00055ADB">
                    <w:rPr>
                      <w:sz w:val="20"/>
                      <w:szCs w:val="20"/>
                    </w:rPr>
                    <w:t>уроприемника</w:t>
                  </w:r>
                  <w:proofErr w:type="spellEnd"/>
                  <w:r w:rsidRPr="00055ADB">
                    <w:rPr>
                      <w:sz w:val="20"/>
                      <w:szCs w:val="20"/>
                    </w:rPr>
                    <w:t>. Защитная пленка должна предохранять кожу от контакта с агрессивными выделениями, каловыми массами и мочой, вызывающими мацерацию или раздражение кожи. Не менее 30 шт. в упаковке.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1587B" w:rsidP="002F05F5">
                  <w:pPr>
                    <w:spacing w:line="24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120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32.50.13.190-00006910:</w:t>
                  </w:r>
                </w:p>
                <w:p w:rsidR="00A01D3C" w:rsidRPr="00055ADB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Очиститель для кожи во флаконе, не менее 180 мл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left w:w="98" w:type="dxa"/>
                  </w:tcMar>
                </w:tcPr>
                <w:p w:rsidR="00A01D3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055ADB">
                    <w:rPr>
                      <w:sz w:val="20"/>
                      <w:szCs w:val="20"/>
                      <w:lang w:eastAsia="zh-CN"/>
                    </w:rPr>
                    <w:t>Очиститель для кожи во флаконе</w:t>
                  </w:r>
                </w:p>
                <w:p w:rsidR="00A01D3C" w:rsidRPr="00055ADB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21-01-35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A01D3C" w:rsidRPr="003F70D1" w:rsidRDefault="00A01D3C" w:rsidP="002F05F5">
                  <w:pPr>
                    <w:spacing w:line="240" w:lineRule="exact"/>
                    <w:ind w:firstLine="11"/>
                    <w:jc w:val="both"/>
                    <w:rPr>
                      <w:bCs/>
                    </w:rPr>
                  </w:pPr>
                  <w:r w:rsidRPr="00055ADB">
                    <w:rPr>
                      <w:sz w:val="20"/>
                      <w:szCs w:val="20"/>
                    </w:rPr>
                    <w:t xml:space="preserve">Очиститель для кожи вокруг </w:t>
                  </w:r>
                  <w:proofErr w:type="spellStart"/>
                  <w:r w:rsidRPr="00055ADB">
                    <w:rPr>
                      <w:sz w:val="20"/>
                      <w:szCs w:val="20"/>
                    </w:rPr>
                    <w:t>стомы</w:t>
                  </w:r>
                  <w:proofErr w:type="spellEnd"/>
                  <w:r w:rsidRPr="00055ADB">
                    <w:rPr>
                      <w:sz w:val="20"/>
                      <w:szCs w:val="20"/>
                    </w:rPr>
                    <w:t xml:space="preserve"> - очищающее средство, заменяющее мыло и воду, растворители и другие агрессивные или высушивающие кожу вещества. Должен безопасно удалять остатки клеевого слоя, защитной пасты и пленки, комфортно обеспечивать гигиену кожи вокруг </w:t>
                  </w:r>
                  <w:proofErr w:type="spellStart"/>
                  <w:r w:rsidRPr="00055ADB">
                    <w:rPr>
                      <w:sz w:val="20"/>
                      <w:szCs w:val="20"/>
                    </w:rPr>
                    <w:t>стомы</w:t>
                  </w:r>
                  <w:proofErr w:type="spellEnd"/>
                  <w:r w:rsidRPr="00055ADB">
                    <w:rPr>
                      <w:sz w:val="20"/>
                      <w:szCs w:val="20"/>
                    </w:rPr>
                    <w:t>. Не менее 180 мл.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A1587B" w:rsidP="002F05F5">
                  <w:pPr>
                    <w:spacing w:line="24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10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8A4290" w:rsidRDefault="00A01D3C" w:rsidP="002F05F5">
                  <w:pPr>
                    <w:spacing w:line="240" w:lineRule="exact"/>
                    <w:rPr>
                      <w:bCs/>
                      <w:sz w:val="20"/>
                      <w:szCs w:val="20"/>
                    </w:rPr>
                  </w:pPr>
                  <w:r w:rsidRPr="008A4290">
                    <w:rPr>
                      <w:bCs/>
                      <w:sz w:val="20"/>
                      <w:szCs w:val="20"/>
                    </w:rPr>
                    <w:t>32.50.13.190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t xml:space="preserve">Катетер для </w:t>
                  </w:r>
                  <w:proofErr w:type="spellStart"/>
                  <w:r w:rsidRPr="0043678C">
                    <w:rPr>
                      <w:sz w:val="20"/>
                      <w:szCs w:val="20"/>
                      <w:lang w:eastAsia="zh-CN"/>
                    </w:rPr>
                    <w:t>эпицистостомы</w:t>
                  </w:r>
                  <w:proofErr w:type="spellEnd"/>
                  <w:r w:rsidRPr="0043678C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  <w:p w:rsidR="00A01D3C" w:rsidRPr="008A4290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A4290">
                    <w:rPr>
                      <w:bCs/>
                      <w:sz w:val="20"/>
                      <w:szCs w:val="20"/>
                    </w:rPr>
                    <w:t>21-01-24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A01D3C" w:rsidP="002F05F5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 xml:space="preserve">Катетеры для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эпицистостомы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 должны быть разных размеров в соответствии с потребностью инвалидов, катетер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Фолея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A01D3C" w:rsidRPr="0043678C" w:rsidRDefault="00A01D3C" w:rsidP="002F05F5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 xml:space="preserve">Катетер для отведения мочи. Материал – латекс, покрытый слоем силикона. Трубка должна быть с усиленной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неперекручивающейся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 стенкой со слепым концом - с одной стороны и воронкообразным расширением - с другой. Сбоку на дистальном конце катетера -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цветомаркированный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 порт с «внутренним протектором» в виде концентрических колец и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нипельным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 клапаном. Дистальный конец маркирован значениями объема баллона, размера и материала, из которого изготовлен катетер, максимального объема заполнения баллона, компании - производителя.</w:t>
                  </w:r>
                </w:p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На проксимальном конце катетера - прочный и симметричный баллон. Длина не менее 20 см.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BE19EC" w:rsidP="002F05F5">
                  <w:pPr>
                    <w:spacing w:line="24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604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t>32.50.13.190-00006894:</w:t>
                  </w:r>
                </w:p>
                <w:p w:rsidR="00A01D3C" w:rsidRPr="0043678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t>Катетер уретральный для однократного дренирования</w:t>
                  </w:r>
                </w:p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t xml:space="preserve">Катетер для </w:t>
                  </w:r>
                  <w:proofErr w:type="spellStart"/>
                  <w:r w:rsidRPr="0043678C">
                    <w:rPr>
                      <w:sz w:val="20"/>
                      <w:szCs w:val="20"/>
                      <w:lang w:eastAsia="zh-CN"/>
                    </w:rPr>
                    <w:t>самокатетеризации</w:t>
                  </w:r>
                  <w:proofErr w:type="spellEnd"/>
                  <w:r w:rsidRPr="0043678C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43678C">
                    <w:rPr>
                      <w:sz w:val="20"/>
                      <w:szCs w:val="20"/>
                      <w:lang w:eastAsia="zh-CN"/>
                    </w:rPr>
                    <w:t>лубрицированный</w:t>
                  </w:r>
                  <w:proofErr w:type="spellEnd"/>
                </w:p>
                <w:p w:rsidR="00A01D3C" w:rsidRPr="0043678C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3678C">
                    <w:rPr>
                      <w:bCs/>
                      <w:sz w:val="20"/>
                      <w:szCs w:val="20"/>
                    </w:rPr>
                    <w:t>21-01-20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83E7A">
                    <w:rPr>
                      <w:bCs/>
                      <w:sz w:val="20"/>
                      <w:szCs w:val="20"/>
                    </w:rPr>
                    <w:t xml:space="preserve">Катетеры для </w:t>
                  </w:r>
                  <w:proofErr w:type="spellStart"/>
                  <w:r w:rsidRPr="00D83E7A">
                    <w:rPr>
                      <w:bCs/>
                      <w:sz w:val="20"/>
                      <w:szCs w:val="20"/>
                    </w:rPr>
                    <w:t>самокатетеризации</w:t>
                  </w:r>
                  <w:proofErr w:type="spellEnd"/>
                  <w:r w:rsidRPr="00D83E7A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3E7A">
                    <w:rPr>
                      <w:bCs/>
                      <w:sz w:val="20"/>
                      <w:szCs w:val="20"/>
                    </w:rPr>
                    <w:t>лубрицированные</w:t>
                  </w:r>
                  <w:proofErr w:type="spellEnd"/>
                  <w:r w:rsidRPr="00D83E7A">
                    <w:rPr>
                      <w:bCs/>
                      <w:sz w:val="20"/>
                      <w:szCs w:val="20"/>
                    </w:rPr>
                    <w:t xml:space="preserve"> (мужские, женские, детские) должны быть разных размеров в соответствии с потребностью инвалидов. Катетер должен быть изготовлен из высококачественного поливинилхлорида (ПВХ), покрытого гидрофильным </w:t>
                  </w:r>
                  <w:proofErr w:type="spellStart"/>
                  <w:r w:rsidRPr="00D83E7A">
                    <w:rPr>
                      <w:bCs/>
                      <w:sz w:val="20"/>
                      <w:szCs w:val="20"/>
                    </w:rPr>
                    <w:t>лубрикантом</w:t>
                  </w:r>
                  <w:proofErr w:type="spellEnd"/>
                  <w:r w:rsidRPr="00D83E7A">
                    <w:rPr>
                      <w:bCs/>
                      <w:sz w:val="20"/>
                      <w:szCs w:val="20"/>
                    </w:rPr>
                    <w:t xml:space="preserve">, требующего/ не требующего активации. Длина не менее 10 см не более 45 см. Наконечник катетера прямой цилиндрический, с двумя боковыми отверстиями с отполированными и покрытыми </w:t>
                  </w:r>
                  <w:proofErr w:type="spellStart"/>
                  <w:r w:rsidRPr="00D83E7A">
                    <w:rPr>
                      <w:bCs/>
                      <w:sz w:val="20"/>
                      <w:szCs w:val="20"/>
                    </w:rPr>
                    <w:t>лубрикантом</w:t>
                  </w:r>
                  <w:proofErr w:type="spellEnd"/>
                  <w:r w:rsidRPr="00D83E7A">
                    <w:rPr>
                      <w:bCs/>
                      <w:sz w:val="20"/>
                      <w:szCs w:val="20"/>
                    </w:rPr>
                    <w:t xml:space="preserve"> краями. Катетер должен быть стерилен и находится в индивидуальной упаковке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3F70D1" w:rsidRDefault="00BE19EC" w:rsidP="002F05F5">
                  <w:pPr>
                    <w:spacing w:line="24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4140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spacing w:line="240" w:lineRule="exac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32.50.13.190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t xml:space="preserve">Система (с катетером) для </w:t>
                  </w:r>
                  <w:proofErr w:type="spellStart"/>
                  <w:r w:rsidRPr="0043678C">
                    <w:rPr>
                      <w:sz w:val="20"/>
                      <w:szCs w:val="20"/>
                      <w:lang w:eastAsia="zh-CN"/>
                    </w:rPr>
                    <w:t>нефростомии</w:t>
                  </w:r>
                  <w:proofErr w:type="spellEnd"/>
                </w:p>
                <w:p w:rsidR="00A01D3C" w:rsidRPr="0043678C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bCs/>
                      <w:sz w:val="20"/>
                      <w:szCs w:val="20"/>
                    </w:rPr>
                  </w:pPr>
                  <w:r w:rsidRPr="0043678C">
                    <w:rPr>
                      <w:color w:val="000000"/>
                      <w:sz w:val="20"/>
                      <w:szCs w:val="20"/>
                    </w:rPr>
                    <w:t xml:space="preserve"> 21-01-25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A01D3C" w:rsidP="002F05F5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 xml:space="preserve">Устройство для дренирования верхних мочевых путей,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однопетлевой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3678C">
                    <w:rPr>
                      <w:sz w:val="20"/>
                      <w:szCs w:val="20"/>
                    </w:rPr>
                    <w:t>мочеточниковый</w:t>
                  </w:r>
                  <w:proofErr w:type="gramEnd"/>
                  <w:r w:rsidRPr="0043678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стент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, в наборе с толкателем, зажимом, с подвижным проводником и пункционной иглой.  Длина не менее </w:t>
                  </w:r>
                  <w:r w:rsidRPr="0043678C">
                    <w:rPr>
                      <w:sz w:val="20"/>
                      <w:szCs w:val="20"/>
                    </w:rPr>
                    <w:lastRenderedPageBreak/>
                    <w:t>30 см.</w:t>
                  </w:r>
                </w:p>
                <w:p w:rsidR="00A01D3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both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Катетер должен быть стерилен и находится в индивидуальной упаковке.</w:t>
                  </w:r>
                </w:p>
                <w:p w:rsidR="00C73C57" w:rsidRPr="0043678C" w:rsidRDefault="00C73C57" w:rsidP="00C73C57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Катетер</w:t>
                  </w:r>
                  <w:r>
                    <w:rPr>
                      <w:sz w:val="20"/>
                      <w:szCs w:val="20"/>
                    </w:rPr>
                    <w:t>ы долж</w:t>
                  </w:r>
                  <w:r w:rsidRPr="0043678C"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 xml:space="preserve">ы </w:t>
                  </w:r>
                  <w:bookmarkStart w:id="0" w:name="_GoBack"/>
                  <w:bookmarkEnd w:id="0"/>
                  <w:r w:rsidRPr="0043678C">
                    <w:rPr>
                      <w:sz w:val="20"/>
                      <w:szCs w:val="20"/>
                    </w:rPr>
                    <w:t xml:space="preserve">быть разных размеров в соответствии с потребностью инвалидов. </w:t>
                  </w:r>
                </w:p>
                <w:p w:rsidR="00C73C57" w:rsidRPr="0043678C" w:rsidRDefault="00C73C57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BE19E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rPr>
                      <w:color w:val="000000"/>
                      <w:sz w:val="20"/>
                      <w:szCs w:val="20"/>
                    </w:rPr>
                  </w:pPr>
                  <w:r w:rsidRPr="0043678C">
                    <w:rPr>
                      <w:color w:val="000000"/>
                      <w:sz w:val="20"/>
                      <w:szCs w:val="20"/>
                    </w:rPr>
                    <w:lastRenderedPageBreak/>
                    <w:t>32.50.13.190-</w:t>
                  </w:r>
                </w:p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rPr>
                      <w:color w:val="000000"/>
                      <w:sz w:val="20"/>
                      <w:szCs w:val="20"/>
                    </w:rPr>
                  </w:pPr>
                  <w:r w:rsidRPr="0043678C">
                    <w:rPr>
                      <w:color w:val="000000"/>
                      <w:sz w:val="20"/>
                      <w:szCs w:val="20"/>
                    </w:rPr>
                    <w:t>00006893:</w:t>
                  </w:r>
                </w:p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3678C">
                    <w:rPr>
                      <w:color w:val="000000"/>
                      <w:sz w:val="20"/>
                      <w:szCs w:val="20"/>
                    </w:rPr>
                    <w:t>Катетер уретральный</w:t>
                  </w:r>
                </w:p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постоянный для </w:t>
                  </w:r>
                  <w:r w:rsidRPr="0043678C">
                    <w:rPr>
                      <w:color w:val="000000"/>
                      <w:sz w:val="20"/>
                      <w:szCs w:val="20"/>
                    </w:rPr>
                    <w:t>дренажа/промывани</w:t>
                  </w:r>
                  <w:r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43678C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3678C">
                    <w:rPr>
                      <w:color w:val="000000"/>
                      <w:sz w:val="20"/>
                      <w:szCs w:val="20"/>
                    </w:rPr>
                    <w:t>Катетер уретральный длительного пользования</w:t>
                  </w:r>
                </w:p>
                <w:p w:rsidR="00A01D3C" w:rsidRPr="0043678C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3678C">
                    <w:rPr>
                      <w:color w:val="000000"/>
                      <w:sz w:val="20"/>
                      <w:szCs w:val="20"/>
                    </w:rPr>
                    <w:t>21-01-22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A01D3C" w:rsidP="002F05F5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 xml:space="preserve">Катетеры уретральные длительного пользования должны быть разных размеров в соответствии с потребностью инвалидов, в том числе катетеры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Фолея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>. Мужские и женские катетеры. Длина не менее 20 см.</w:t>
                  </w:r>
                </w:p>
                <w:p w:rsidR="00A01D3C" w:rsidRPr="0043678C" w:rsidRDefault="00A01D3C" w:rsidP="002F05F5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Катетер для длительной катетеризации мочевого пузыря. Материал – латекс, покрытый слоем силикона. Катетер должен иметь плавный переход от баллона к стержню. Катетер должен быть стерилен и находится в индивидуальной упаковке с</w:t>
                  </w:r>
                  <w:r w:rsidRPr="0043678C">
                    <w:t xml:space="preserve"> </w:t>
                  </w:r>
                  <w:r w:rsidRPr="0043678C">
                    <w:rPr>
                      <w:sz w:val="20"/>
                      <w:szCs w:val="20"/>
                    </w:rPr>
                    <w:t>вертикальными насечками по обеим сторонам внутренней упаковки для освобождения проксимального и дистального концов</w:t>
                  </w:r>
                  <w:r w:rsidRPr="0043678C">
                    <w:t xml:space="preserve"> </w:t>
                  </w:r>
                  <w:r w:rsidRPr="0043678C">
                    <w:rPr>
                      <w:sz w:val="20"/>
                      <w:szCs w:val="20"/>
                    </w:rPr>
                    <w:t>катетера.</w:t>
                  </w:r>
                </w:p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BE19E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52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rPr>
                      <w:color w:val="000000"/>
                      <w:sz w:val="20"/>
                      <w:szCs w:val="20"/>
                    </w:rPr>
                  </w:pPr>
                  <w:r w:rsidRPr="0043678C">
                    <w:rPr>
                      <w:color w:val="000000"/>
                      <w:sz w:val="20"/>
                      <w:szCs w:val="20"/>
                    </w:rPr>
                    <w:t>32.50.13.190-</w:t>
                  </w:r>
                </w:p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rPr>
                      <w:color w:val="000000"/>
                      <w:sz w:val="20"/>
                      <w:szCs w:val="20"/>
                    </w:rPr>
                  </w:pPr>
                  <w:r w:rsidRPr="0043678C">
                    <w:rPr>
                      <w:color w:val="000000"/>
                      <w:sz w:val="20"/>
                      <w:szCs w:val="20"/>
                    </w:rPr>
                    <w:t>00006892:</w:t>
                  </w:r>
                </w:p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rPr>
                      <w:color w:val="000000"/>
                      <w:sz w:val="20"/>
                      <w:szCs w:val="20"/>
                    </w:rPr>
                  </w:pPr>
                  <w:r w:rsidRPr="0043678C">
                    <w:rPr>
                      <w:color w:val="000000"/>
                      <w:sz w:val="20"/>
                      <w:szCs w:val="20"/>
                    </w:rPr>
                    <w:t xml:space="preserve">Катетер уретральный постоянный для дренажа </w:t>
                  </w:r>
                </w:p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rPr>
                      <w:color w:val="000000"/>
                      <w:sz w:val="20"/>
                      <w:szCs w:val="20"/>
                    </w:rPr>
                  </w:pPr>
                  <w:r w:rsidRPr="0043678C">
                    <w:rPr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3678C">
                    <w:rPr>
                      <w:color w:val="000000"/>
                      <w:sz w:val="20"/>
                      <w:szCs w:val="20"/>
                    </w:rPr>
                    <w:t>Катетер уретральный постоянного пользования</w:t>
                  </w:r>
                </w:p>
                <w:p w:rsidR="00A01D3C" w:rsidRPr="0043678C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3678C">
                    <w:rPr>
                      <w:color w:val="000000"/>
                      <w:sz w:val="20"/>
                      <w:szCs w:val="20"/>
                    </w:rPr>
                    <w:t>21-01-23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A01D3C" w:rsidP="002F05F5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Катетеры уретральные постоянного пользования должны быть разных размеров в соответствии с потребностью инвалидов. Длина не менее 20 см. У катетера грибовидный закрытый дистальный конец, стандартный коннектор обеспечивает качественное соединение катетера с любым типом мочеприемника. Катетер должен быть оптимально жестким для быстрой катетеризации, после установки размягчается под воздействием температуры окружающих тканей. Катетер должен быть стерилен и находится в индивидуальной упаковке</w:t>
                  </w:r>
                  <w:r w:rsidRPr="0043678C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2F05F5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32.50.50.000-</w:t>
                  </w:r>
                </w:p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00000279:</w:t>
                  </w:r>
                </w:p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rPr>
                      <w:sz w:val="20"/>
                      <w:szCs w:val="20"/>
                    </w:rPr>
                  </w:pPr>
                  <w:proofErr w:type="spellStart"/>
                  <w:r w:rsidRPr="0043678C">
                    <w:rPr>
                      <w:sz w:val="20"/>
                      <w:szCs w:val="20"/>
                    </w:rPr>
                    <w:t>Уропрезерватив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пениса_порт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 при недержании мочи, одноразового пользования </w:t>
                  </w:r>
                </w:p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 w:rsidRPr="0043678C">
                    <w:rPr>
                      <w:sz w:val="20"/>
                      <w:szCs w:val="20"/>
                    </w:rPr>
                    <w:t>Уропрезерватив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 с пластырем</w:t>
                  </w:r>
                </w:p>
                <w:p w:rsidR="00A01D3C" w:rsidRPr="0043678C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bCs/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21-01-18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5651B2">
                    <w:rPr>
                      <w:bCs/>
                      <w:sz w:val="20"/>
                      <w:szCs w:val="20"/>
                    </w:rPr>
                    <w:t>Уропрезервативы</w:t>
                  </w:r>
                  <w:proofErr w:type="spellEnd"/>
                  <w:r w:rsidRPr="005651B2">
                    <w:rPr>
                      <w:bCs/>
                      <w:sz w:val="20"/>
                      <w:szCs w:val="20"/>
                    </w:rPr>
                    <w:t xml:space="preserve"> с пластырем должны быть однократного применения, прикрепляемые с помощью пластыря, который не препятствует местному кровообращению, с усиленным сливным портом и ригидным концом, обеспечивающим постоянный и беспрепятственный отток мочи при перегибании на 90 градусов. </w:t>
                  </w:r>
                  <w:proofErr w:type="spellStart"/>
                  <w:r w:rsidRPr="005651B2">
                    <w:rPr>
                      <w:bCs/>
                      <w:sz w:val="20"/>
                      <w:szCs w:val="20"/>
                    </w:rPr>
                    <w:t>Уропрезервативы</w:t>
                  </w:r>
                  <w:proofErr w:type="spellEnd"/>
                  <w:r w:rsidRPr="005651B2">
                    <w:rPr>
                      <w:bCs/>
                      <w:sz w:val="20"/>
                      <w:szCs w:val="20"/>
                    </w:rPr>
                    <w:t xml:space="preserve"> с пластырем должны иметь не менее четырех размеров по диаметру в диапазоне от 25 мм. до 40 мм. в соответствии с потребностью инвалидов.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2F05F5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1500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32.50.50.000-</w:t>
                  </w:r>
                </w:p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00000278:</w:t>
                  </w:r>
                </w:p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 w:rsidRPr="0043678C">
                    <w:rPr>
                      <w:sz w:val="20"/>
                      <w:szCs w:val="20"/>
                    </w:rPr>
                    <w:t>Уропрезерватив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пениса_порт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 при недержании мочи, одноразового использования, стерильный</w:t>
                  </w:r>
                </w:p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 w:rsidRPr="0043678C">
                    <w:rPr>
                      <w:sz w:val="20"/>
                      <w:szCs w:val="20"/>
                    </w:rPr>
                    <w:t>Уропрезерватив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 самоклеящийся</w:t>
                  </w:r>
                </w:p>
                <w:p w:rsidR="00A01D3C" w:rsidRPr="0043678C" w:rsidRDefault="00A01D3C" w:rsidP="002F05F5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bCs/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21-01-19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A01D3C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5651B2">
                    <w:rPr>
                      <w:bCs/>
                      <w:sz w:val="20"/>
                      <w:szCs w:val="20"/>
                    </w:rPr>
                    <w:t>Уропрезервативы</w:t>
                  </w:r>
                  <w:proofErr w:type="spellEnd"/>
                  <w:r w:rsidRPr="005651B2">
                    <w:rPr>
                      <w:bCs/>
                      <w:sz w:val="20"/>
                      <w:szCs w:val="20"/>
                    </w:rPr>
                    <w:t xml:space="preserve"> самоклеящиеся, с адгезивным слоем на его внутренней поверхности. </w:t>
                  </w:r>
                  <w:proofErr w:type="spellStart"/>
                  <w:r w:rsidRPr="005651B2">
                    <w:rPr>
                      <w:bCs/>
                      <w:sz w:val="20"/>
                      <w:szCs w:val="20"/>
                    </w:rPr>
                    <w:t>Уропрезервативы</w:t>
                  </w:r>
                  <w:proofErr w:type="spellEnd"/>
                  <w:r w:rsidRPr="005651B2">
                    <w:rPr>
                      <w:bCs/>
                      <w:sz w:val="20"/>
                      <w:szCs w:val="20"/>
                    </w:rPr>
                    <w:t xml:space="preserve"> должны быть однократного применения, с усиленным сливным портом и ригидным концом, обеспечивающим постоянный и беспрепятственный отток мочи при перегибании на 90 градусов. </w:t>
                  </w:r>
                  <w:proofErr w:type="spellStart"/>
                  <w:r w:rsidRPr="005651B2">
                    <w:rPr>
                      <w:bCs/>
                      <w:sz w:val="20"/>
                      <w:szCs w:val="20"/>
                    </w:rPr>
                    <w:t>Уропрезервативы</w:t>
                  </w:r>
                  <w:proofErr w:type="spellEnd"/>
                  <w:r w:rsidRPr="005651B2">
                    <w:rPr>
                      <w:bCs/>
                      <w:sz w:val="20"/>
                      <w:szCs w:val="20"/>
                    </w:rPr>
                    <w:t xml:space="preserve"> самоклеящиеся должны иметь не менее пяти размеров по диаметру в диапазоне от 20 мм. до 40 мм. в соответствии с потребностью инвалидов.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2F05F5" w:rsidP="002F05F5">
                  <w:pPr>
                    <w:keepNext/>
                    <w:tabs>
                      <w:tab w:val="left" w:pos="708"/>
                    </w:tabs>
                    <w:suppressAutoHyphens/>
                    <w:spacing w:line="240" w:lineRule="exact"/>
                    <w:ind w:hanging="79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t>32.50.13.190-</w:t>
                  </w:r>
                </w:p>
                <w:p w:rsidR="00A01D3C" w:rsidRPr="0043678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t>00006902:</w:t>
                  </w:r>
                </w:p>
                <w:p w:rsidR="00A01D3C" w:rsidRPr="0043678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43678C">
                    <w:rPr>
                      <w:sz w:val="20"/>
                      <w:szCs w:val="20"/>
                      <w:lang w:eastAsia="zh-CN"/>
                    </w:rPr>
                    <w:t>Мочеприемник</w:t>
                  </w:r>
                  <w:proofErr w:type="gramEnd"/>
                  <w:r w:rsidRPr="0043678C">
                    <w:rPr>
                      <w:sz w:val="20"/>
                      <w:szCs w:val="20"/>
                      <w:lang w:eastAsia="zh-CN"/>
                    </w:rPr>
                    <w:t xml:space="preserve"> носимый ножной со сливным краном, нестерильный</w:t>
                  </w:r>
                </w:p>
                <w:p w:rsidR="00A01D3C" w:rsidRPr="0043678C" w:rsidRDefault="00A01D3C" w:rsidP="002F05F5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Мочеприемник ножной (мешок для сбора мочи) дневной</w:t>
                  </w:r>
                </w:p>
                <w:p w:rsidR="00A01D3C" w:rsidRPr="0043678C" w:rsidRDefault="00A01D3C" w:rsidP="002F05F5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21-01-15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A01D3C" w:rsidP="002F05F5">
                  <w:pPr>
                    <w:widowControl w:val="0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43678C">
                    <w:rPr>
                      <w:bCs/>
                      <w:sz w:val="20"/>
                      <w:szCs w:val="20"/>
                    </w:rPr>
                    <w:t>Мочеприемник ножной (мешок для сбора мочи), дневной объемом не менее 500 мл</w:t>
                  </w:r>
                  <w:proofErr w:type="gramStart"/>
                  <w:r w:rsidRPr="0043678C">
                    <w:rPr>
                      <w:bCs/>
                      <w:sz w:val="20"/>
                      <w:szCs w:val="20"/>
                    </w:rPr>
                    <w:t xml:space="preserve">., </w:t>
                  </w:r>
                  <w:proofErr w:type="gramEnd"/>
                  <w:r w:rsidRPr="0043678C">
                    <w:rPr>
                      <w:bCs/>
                      <w:sz w:val="20"/>
                      <w:szCs w:val="20"/>
                    </w:rPr>
                    <w:t xml:space="preserve">не более 1500 мл. Мешок незаметен под одеждой и бесшумен, задняя сторона мешка покрыта приятным на ощупь мягким нетканым материалом, который позволяет коже дышать. </w:t>
                  </w:r>
                  <w:proofErr w:type="spellStart"/>
                  <w:r w:rsidRPr="0043678C">
                    <w:rPr>
                      <w:bCs/>
                      <w:sz w:val="20"/>
                      <w:szCs w:val="20"/>
                    </w:rPr>
                    <w:t>Антирефлюксный</w:t>
                  </w:r>
                  <w:proofErr w:type="spellEnd"/>
                  <w:r w:rsidRPr="0043678C">
                    <w:rPr>
                      <w:bCs/>
                      <w:sz w:val="20"/>
                      <w:szCs w:val="20"/>
                    </w:rPr>
                    <w:t xml:space="preserve"> клапан предотвращает обратный заброс мочи, мешок имеет двойную запайку по контуру, что придает ему дополнительную прочность. Оснащен удобными </w:t>
                  </w:r>
                  <w:r w:rsidRPr="0043678C">
                    <w:rPr>
                      <w:bCs/>
                      <w:sz w:val="20"/>
                      <w:szCs w:val="20"/>
                    </w:rPr>
                    <w:lastRenderedPageBreak/>
                    <w:t>сливными клапанами и плотно закрывается. Длина дренажной трубки регулируемой длины должна быть не менее 50 см, не более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43678C">
                    <w:rPr>
                      <w:bCs/>
                      <w:sz w:val="20"/>
                      <w:szCs w:val="20"/>
                    </w:rPr>
                    <w:t xml:space="preserve">90 см.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2F05F5" w:rsidP="002F05F5">
                  <w:pPr>
                    <w:widowControl w:val="0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2210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lastRenderedPageBreak/>
                    <w:t>32.50.13.190-</w:t>
                  </w:r>
                </w:p>
                <w:p w:rsidR="00A01D3C" w:rsidRPr="0043678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t>00006</w:t>
                  </w:r>
                  <w:r>
                    <w:rPr>
                      <w:sz w:val="20"/>
                      <w:szCs w:val="20"/>
                      <w:lang w:eastAsia="zh-CN"/>
                    </w:rPr>
                    <w:t>897</w:t>
                  </w:r>
                  <w:r w:rsidRPr="0043678C">
                    <w:rPr>
                      <w:sz w:val="20"/>
                      <w:szCs w:val="20"/>
                      <w:lang w:eastAsia="zh-CN"/>
                    </w:rPr>
                    <w:t>:</w:t>
                  </w:r>
                </w:p>
                <w:p w:rsidR="00A01D3C" w:rsidRPr="0043678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t xml:space="preserve">Мочеприемник со сливным краном, 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без крепления к пациенту, </w:t>
                  </w:r>
                  <w:r w:rsidRPr="0043678C">
                    <w:rPr>
                      <w:sz w:val="20"/>
                      <w:szCs w:val="20"/>
                      <w:lang w:eastAsia="zh-CN"/>
                    </w:rPr>
                    <w:t>нестерильный</w:t>
                  </w:r>
                </w:p>
                <w:p w:rsidR="00A01D3C" w:rsidRPr="0043678C" w:rsidRDefault="00A01D3C" w:rsidP="002F05F5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 xml:space="preserve">Мочеприемник </w:t>
                  </w:r>
                  <w:r>
                    <w:rPr>
                      <w:sz w:val="20"/>
                      <w:szCs w:val="20"/>
                    </w:rPr>
                    <w:t>прикроватны</w:t>
                  </w:r>
                  <w:r w:rsidRPr="0043678C">
                    <w:rPr>
                      <w:sz w:val="20"/>
                      <w:szCs w:val="20"/>
                    </w:rPr>
                    <w:t xml:space="preserve">й (мешок для сбора мочи) </w:t>
                  </w:r>
                  <w:r>
                    <w:rPr>
                      <w:sz w:val="20"/>
                      <w:szCs w:val="20"/>
                    </w:rPr>
                    <w:t>ночно</w:t>
                  </w:r>
                  <w:r w:rsidRPr="0043678C">
                    <w:rPr>
                      <w:sz w:val="20"/>
                      <w:szCs w:val="20"/>
                    </w:rPr>
                    <w:t>й</w:t>
                  </w:r>
                </w:p>
                <w:p w:rsidR="00A01D3C" w:rsidRPr="0043678C" w:rsidRDefault="00A01D3C" w:rsidP="002F05F5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21-01-1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A01D3C" w:rsidP="002F05F5">
                  <w:pPr>
                    <w:widowControl w:val="0"/>
                    <w:suppressAutoHyphens/>
                    <w:spacing w:line="240" w:lineRule="exact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7F44AC">
                    <w:rPr>
                      <w:bCs/>
                      <w:sz w:val="20"/>
                      <w:szCs w:val="20"/>
                    </w:rPr>
                    <w:t xml:space="preserve">Мочеприемник прикроватный (мешок для сбора мочи), ночной, используется в случаях, когда необходимо собрать большой объем мочи. Его можно легко прикрепить к кровати, имеется градуированная шкала, позволяющая измерить количество мочи. </w:t>
                  </w:r>
                  <w:proofErr w:type="spellStart"/>
                  <w:r w:rsidRPr="007F44AC">
                    <w:rPr>
                      <w:bCs/>
                      <w:sz w:val="20"/>
                      <w:szCs w:val="20"/>
                    </w:rPr>
                    <w:t>Антирефлюксный</w:t>
                  </w:r>
                  <w:proofErr w:type="spellEnd"/>
                  <w:r w:rsidRPr="007F44AC">
                    <w:rPr>
                      <w:bCs/>
                      <w:sz w:val="20"/>
                      <w:szCs w:val="20"/>
                    </w:rPr>
                    <w:t xml:space="preserve"> клапан предотвращает обратный заброс мочи, мешок оснащен удобными сливными клапанами и плотно закрывается.</w:t>
                  </w:r>
                  <w:r>
                    <w:rPr>
                      <w:bCs/>
                      <w:sz w:val="20"/>
                      <w:szCs w:val="20"/>
                    </w:rPr>
                    <w:t xml:space="preserve"> Вместимость мешка не менее 1000 мл.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2F05F5" w:rsidP="002F05F5">
                  <w:pPr>
                    <w:widowControl w:val="0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32.50.13.190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 xml:space="preserve">Однокомпонентный дренируемый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уроприемник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 со встроенной плоской пластиной</w:t>
                  </w:r>
                </w:p>
                <w:p w:rsidR="00A01D3C" w:rsidRPr="0043678C" w:rsidRDefault="00A01D3C" w:rsidP="002F05F5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21-01-05</w:t>
                  </w:r>
                </w:p>
                <w:p w:rsidR="00A01D3C" w:rsidRPr="0043678C" w:rsidRDefault="00A01D3C" w:rsidP="002F05F5">
                  <w:pPr>
                    <w:spacing w:line="240" w:lineRule="exact"/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A01D3C" w:rsidP="002F05F5">
                  <w:pPr>
                    <w:spacing w:line="240" w:lineRule="exact"/>
                    <w:ind w:firstLine="1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3678C">
                    <w:rPr>
                      <w:bCs/>
                      <w:sz w:val="20"/>
                      <w:szCs w:val="20"/>
                    </w:rPr>
                    <w:t xml:space="preserve">Однокомпонентный дренируемый </w:t>
                  </w:r>
                  <w:proofErr w:type="spellStart"/>
                  <w:r w:rsidRPr="0043678C">
                    <w:rPr>
                      <w:bCs/>
                      <w:sz w:val="20"/>
                      <w:szCs w:val="20"/>
                    </w:rPr>
                    <w:t>уроприемник</w:t>
                  </w:r>
                  <w:proofErr w:type="spellEnd"/>
                  <w:r w:rsidRPr="0043678C">
                    <w:rPr>
                      <w:bCs/>
                      <w:sz w:val="20"/>
                      <w:szCs w:val="20"/>
                    </w:rPr>
                    <w:t xml:space="preserve"> со встроенной плоской пластиной, имеет дренируемый </w:t>
                  </w:r>
                  <w:proofErr w:type="spellStart"/>
                  <w:r w:rsidRPr="0043678C">
                    <w:rPr>
                      <w:bCs/>
                      <w:sz w:val="20"/>
                      <w:szCs w:val="20"/>
                    </w:rPr>
                    <w:t>уростомный</w:t>
                  </w:r>
                  <w:proofErr w:type="spellEnd"/>
                  <w:r w:rsidRPr="0043678C">
                    <w:rPr>
                      <w:bCs/>
                      <w:sz w:val="20"/>
                      <w:szCs w:val="20"/>
                    </w:rPr>
                    <w:t xml:space="preserve"> мешок неразъемный из прозрачного многослойного, не пропускающего запах полиэтилена, с мягкой нетканой подложкой, с </w:t>
                  </w:r>
                  <w:proofErr w:type="spellStart"/>
                  <w:r w:rsidRPr="0043678C">
                    <w:rPr>
                      <w:bCs/>
                      <w:sz w:val="20"/>
                      <w:szCs w:val="20"/>
                    </w:rPr>
                    <w:t>антирефлюксным</w:t>
                  </w:r>
                  <w:proofErr w:type="spellEnd"/>
                  <w:r w:rsidRPr="0043678C">
                    <w:rPr>
                      <w:bCs/>
                      <w:sz w:val="20"/>
                      <w:szCs w:val="20"/>
                    </w:rPr>
                    <w:t xml:space="preserve"> и сливным клапанами. Встроенная адгезивная пластина на натуральной, </w:t>
                  </w:r>
                  <w:proofErr w:type="spellStart"/>
                  <w:r w:rsidRPr="0043678C">
                    <w:rPr>
                      <w:bCs/>
                      <w:sz w:val="20"/>
                      <w:szCs w:val="20"/>
                    </w:rPr>
                    <w:t>гипоаллергенной</w:t>
                  </w:r>
                  <w:proofErr w:type="spellEnd"/>
                  <w:r w:rsidRPr="0043678C">
                    <w:rPr>
                      <w:bCs/>
                      <w:sz w:val="20"/>
                      <w:szCs w:val="20"/>
                    </w:rPr>
                    <w:t xml:space="preserve"> гидроколлоидной основе с защитным покрытием, с разными вырезаемыми отверстиями под </w:t>
                  </w:r>
                  <w:proofErr w:type="spellStart"/>
                  <w:r w:rsidRPr="0043678C">
                    <w:rPr>
                      <w:bCs/>
                      <w:sz w:val="20"/>
                      <w:szCs w:val="20"/>
                    </w:rPr>
                    <w:t>стому</w:t>
                  </w:r>
                  <w:proofErr w:type="spellEnd"/>
                  <w:r w:rsidRPr="0043678C">
                    <w:rPr>
                      <w:bCs/>
                      <w:sz w:val="20"/>
                      <w:szCs w:val="20"/>
                    </w:rPr>
                    <w:t xml:space="preserve"> в соответствии с потребностью инвалидов.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2F05F5" w:rsidP="002F05F5">
                  <w:pPr>
                    <w:widowControl w:val="0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32.50.13.190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Адгезивная пластина, плоская для</w:t>
                  </w:r>
                </w:p>
                <w:p w:rsidR="00A01D3C" w:rsidRPr="0043678C" w:rsidRDefault="00A01D3C" w:rsidP="002F05F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t xml:space="preserve">двухкомпонентного дренируемого </w:t>
                  </w:r>
                  <w:proofErr w:type="spellStart"/>
                  <w:r w:rsidRPr="0043678C">
                    <w:rPr>
                      <w:sz w:val="20"/>
                      <w:szCs w:val="20"/>
                      <w:lang w:eastAsia="zh-CN"/>
                    </w:rPr>
                    <w:t>уроприемника</w:t>
                  </w:r>
                  <w:proofErr w:type="spellEnd"/>
                  <w:r w:rsidRPr="0043678C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3678C">
                    <w:rPr>
                      <w:sz w:val="20"/>
                      <w:szCs w:val="20"/>
                    </w:rPr>
                    <w:t xml:space="preserve"> </w:t>
                  </w:r>
                </w:p>
                <w:p w:rsidR="00A01D3C" w:rsidRPr="0043678C" w:rsidRDefault="00A01D3C" w:rsidP="002F05F5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</w:rPr>
                    <w:t>21-01-11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A01D3C" w:rsidRPr="0043678C" w:rsidRDefault="00A01D3C" w:rsidP="002F05F5">
                  <w:pPr>
                    <w:tabs>
                      <w:tab w:val="left" w:pos="708"/>
                    </w:tabs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 xml:space="preserve">Адгезивная пластина с клеевым слоем должна быть на натуральной,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гипоаллергенной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 гидроколлоидной основе, с защитным покрытием, с разными диаметрами вырезаемого отверстия под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стому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 не менее 10 мм в соответствии с потребностью инвалидов.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2F05F5" w:rsidP="002F05F5">
                  <w:pPr>
                    <w:spacing w:line="24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240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t>32.50.13.190-00001:</w:t>
                  </w:r>
                </w:p>
                <w:p w:rsidR="00A01D3C" w:rsidRPr="0043678C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t xml:space="preserve">Мешок </w:t>
                  </w:r>
                  <w:proofErr w:type="spellStart"/>
                  <w:r w:rsidRPr="0043678C">
                    <w:rPr>
                      <w:sz w:val="20"/>
                      <w:szCs w:val="20"/>
                      <w:lang w:eastAsia="zh-CN"/>
                    </w:rPr>
                    <w:t>уростомный</w:t>
                  </w:r>
                  <w:proofErr w:type="spellEnd"/>
                  <w:r w:rsidRPr="0043678C">
                    <w:rPr>
                      <w:sz w:val="20"/>
                      <w:szCs w:val="20"/>
                      <w:lang w:eastAsia="zh-CN"/>
                    </w:rPr>
                    <w:t xml:space="preserve"> многокомпонентный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spacing w:line="240" w:lineRule="exact"/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t xml:space="preserve"> Мешок дренируемый для двухкомпонентного дренируемого </w:t>
                  </w:r>
                  <w:proofErr w:type="spellStart"/>
                  <w:r w:rsidRPr="0043678C">
                    <w:rPr>
                      <w:sz w:val="20"/>
                      <w:szCs w:val="20"/>
                      <w:lang w:eastAsia="zh-CN"/>
                    </w:rPr>
                    <w:t>уроприемника</w:t>
                  </w:r>
                  <w:proofErr w:type="spellEnd"/>
                </w:p>
                <w:p w:rsidR="00A01D3C" w:rsidRPr="0043678C" w:rsidRDefault="00A01D3C" w:rsidP="002F05F5">
                  <w:pPr>
                    <w:spacing w:line="240" w:lineRule="exact"/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t>21-01-11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A01D3C" w:rsidRPr="0043678C" w:rsidRDefault="00A01D3C" w:rsidP="002F05F5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 xml:space="preserve">Мешок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уростомный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, дренируемый должен быть из многослойного, не пропускающего запах полиэтилена, с мягкой нетканой подложкой, с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антирефлюксным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 и сливным клапанами, с фланцем для крепления мешка к пластине, соответствующим фланцу пластины. Мешок должен быть объемом не менее 100 мл.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Default="002F05F5" w:rsidP="002F05F5">
                  <w:pPr>
                    <w:spacing w:line="24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720</w:t>
                  </w:r>
                </w:p>
              </w:tc>
            </w:tr>
            <w:tr w:rsidR="00A01D3C" w:rsidRPr="003F70D1" w:rsidTr="00A01D3C">
              <w:trPr>
                <w:trHeight w:val="751"/>
              </w:trPr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32.50.13.190-</w:t>
                  </w:r>
                </w:p>
                <w:p w:rsidR="00A01D3C" w:rsidRPr="0043678C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00006891:</w:t>
                  </w:r>
                </w:p>
                <w:p w:rsidR="00A01D3C" w:rsidRPr="0043678C" w:rsidRDefault="00A01D3C" w:rsidP="002F05F5">
                  <w:pPr>
                    <w:keepNext/>
                    <w:widowControl w:val="0"/>
                    <w:suppressAutoHyphens/>
                    <w:spacing w:line="240" w:lineRule="exact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</w:rPr>
                    <w:t>Катетер мочеточниковый общего назначения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spacing w:line="240" w:lineRule="exact"/>
                    <w:ind w:firstLine="11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 xml:space="preserve">Катетер мочеточниковый для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уретерокутанеостомы</w:t>
                  </w:r>
                  <w:proofErr w:type="spellEnd"/>
                </w:p>
                <w:p w:rsidR="00A01D3C" w:rsidRPr="0043678C" w:rsidRDefault="00A01D3C" w:rsidP="002F05F5">
                  <w:pPr>
                    <w:spacing w:line="240" w:lineRule="exact"/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</w:rPr>
                    <w:t xml:space="preserve">21-01-26 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A01D3C" w:rsidRPr="0043678C" w:rsidRDefault="00A01D3C" w:rsidP="002F05F5">
                  <w:pPr>
                    <w:widowControl w:val="0"/>
                    <w:spacing w:line="240" w:lineRule="exact"/>
                    <w:ind w:right="154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 xml:space="preserve">Катетеры мочеточниковые для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уретерокутанеостомы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 xml:space="preserve"> разных размеров в соответствии с потребностью инвалидов.</w:t>
                  </w:r>
                </w:p>
                <w:p w:rsidR="00A01D3C" w:rsidRPr="0043678C" w:rsidRDefault="00A01D3C" w:rsidP="002F05F5">
                  <w:pPr>
                    <w:widowControl w:val="0"/>
                    <w:spacing w:line="240" w:lineRule="exact"/>
                    <w:ind w:right="154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Катетер изготовлен из полимерного материала.</w:t>
                  </w:r>
                </w:p>
                <w:p w:rsidR="00A01D3C" w:rsidRPr="0043678C" w:rsidRDefault="00A01D3C" w:rsidP="002F05F5">
                  <w:pPr>
                    <w:widowControl w:val="0"/>
                    <w:spacing w:line="240" w:lineRule="exact"/>
                    <w:ind w:right="154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 xml:space="preserve">Используется для отведения мочи через </w:t>
                  </w:r>
                  <w:proofErr w:type="spellStart"/>
                  <w:r w:rsidRPr="0043678C">
                    <w:rPr>
                      <w:sz w:val="20"/>
                      <w:szCs w:val="20"/>
                    </w:rPr>
                    <w:t>уретерокутанеостому</w:t>
                  </w:r>
                  <w:proofErr w:type="spellEnd"/>
                  <w:r w:rsidRPr="0043678C">
                    <w:rPr>
                      <w:sz w:val="20"/>
                      <w:szCs w:val="20"/>
                    </w:rPr>
                    <w:t>.</w:t>
                  </w:r>
                </w:p>
                <w:p w:rsidR="00A01D3C" w:rsidRPr="0043678C" w:rsidRDefault="00A01D3C" w:rsidP="002F05F5">
                  <w:pPr>
                    <w:widowControl w:val="0"/>
                    <w:spacing w:line="240" w:lineRule="exact"/>
                    <w:ind w:right="154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Имеет дистальные отверстия, овальный / круглый фланец для крепления к коже.</w:t>
                  </w:r>
                </w:p>
                <w:p w:rsidR="00A01D3C" w:rsidRPr="0043678C" w:rsidRDefault="00A01D3C" w:rsidP="002F05F5">
                  <w:pPr>
                    <w:spacing w:line="240" w:lineRule="exact"/>
                    <w:ind w:firstLine="11"/>
                    <w:jc w:val="both"/>
                    <w:rPr>
                      <w:sz w:val="20"/>
                      <w:szCs w:val="20"/>
                    </w:rPr>
                  </w:pPr>
                  <w:r w:rsidRPr="0043678C">
                    <w:rPr>
                      <w:sz w:val="20"/>
                      <w:szCs w:val="20"/>
                    </w:rPr>
                    <w:t>Катетер стерилен и находится в индивидуальной упаковке.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2F05F5" w:rsidP="002F05F5">
                  <w:pPr>
                    <w:spacing w:line="24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8</w:t>
                  </w:r>
                </w:p>
              </w:tc>
            </w:tr>
            <w:tr w:rsidR="00A01D3C" w:rsidRPr="003F70D1" w:rsidTr="002F05F5">
              <w:trPr>
                <w:trHeight w:val="341"/>
              </w:trPr>
              <w:tc>
                <w:tcPr>
                  <w:tcW w:w="411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A01D3C" w:rsidRPr="0043678C" w:rsidRDefault="00A01D3C" w:rsidP="002F05F5">
                  <w:pPr>
                    <w:spacing w:line="240" w:lineRule="exact"/>
                    <w:ind w:firstLine="1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A01D3C" w:rsidRPr="0043678C" w:rsidRDefault="00A01D3C" w:rsidP="002F05F5">
                  <w:pPr>
                    <w:widowControl w:val="0"/>
                    <w:spacing w:line="240" w:lineRule="exact"/>
                    <w:ind w:right="1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A01D3C" w:rsidRPr="0043678C" w:rsidRDefault="002F05F5" w:rsidP="002F05F5">
                  <w:pPr>
                    <w:spacing w:line="240" w:lineRule="exact"/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24909</w:t>
                  </w:r>
                </w:p>
              </w:tc>
            </w:tr>
          </w:tbl>
          <w:p w:rsidR="00A222B7" w:rsidRPr="00443818" w:rsidRDefault="00A222B7" w:rsidP="002F05F5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exact"/>
              <w:ind w:firstLine="709"/>
              <w:rPr>
                <w:lang w:eastAsia="en-US"/>
              </w:rPr>
            </w:pPr>
          </w:p>
        </w:tc>
      </w:tr>
      <w:tr w:rsidR="00A222B7" w:rsidRPr="00DD7C18" w:rsidTr="000E704F">
        <w:trPr>
          <w:gridAfter w:val="1"/>
          <w:wAfter w:w="250" w:type="dxa"/>
        </w:trPr>
        <w:tc>
          <w:tcPr>
            <w:tcW w:w="10064" w:type="dxa"/>
            <w:hideMark/>
          </w:tcPr>
          <w:p w:rsidR="00DD7C18" w:rsidRDefault="00DD7C18" w:rsidP="00DD7C18">
            <w:pPr>
              <w:spacing w:line="276" w:lineRule="auto"/>
              <w:jc w:val="both"/>
              <w:rPr>
                <w:sz w:val="20"/>
                <w:szCs w:val="20"/>
                <w:u w:val="single"/>
                <w:lang w:eastAsia="en-US"/>
              </w:rPr>
            </w:pPr>
          </w:p>
          <w:p w:rsidR="00A222B7" w:rsidRPr="00DD7C18" w:rsidRDefault="00A222B7" w:rsidP="00DD7C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u w:val="single"/>
                <w:lang w:eastAsia="en-US"/>
              </w:rPr>
              <w:t xml:space="preserve">Место </w:t>
            </w:r>
            <w:r w:rsidRPr="00DD7C18">
              <w:rPr>
                <w:rStyle w:val="FontStyle19"/>
                <w:sz w:val="20"/>
                <w:szCs w:val="20"/>
                <w:u w:val="single"/>
                <w:lang w:eastAsia="en-US"/>
              </w:rPr>
              <w:t>п</w:t>
            </w:r>
            <w:r w:rsidRPr="00DD7C18">
              <w:rPr>
                <w:bCs/>
                <w:sz w:val="20"/>
                <w:szCs w:val="20"/>
                <w:u w:val="single"/>
                <w:lang w:eastAsia="en-US"/>
              </w:rPr>
              <w:t>оставки</w:t>
            </w:r>
            <w:r w:rsidRPr="00DD7C18">
              <w:rPr>
                <w:sz w:val="20"/>
                <w:szCs w:val="20"/>
                <w:lang w:eastAsia="en-US"/>
              </w:rPr>
              <w:t xml:space="preserve">: </w:t>
            </w:r>
            <w:r w:rsidRPr="00DD7C18">
              <w:rPr>
                <w:bCs/>
                <w:sz w:val="20"/>
                <w:szCs w:val="20"/>
                <w:lang w:eastAsia="en-US"/>
              </w:rPr>
              <w:t>Республика Бурятия,</w:t>
            </w:r>
            <w:r w:rsidRPr="00DD7C18">
              <w:rPr>
                <w:rFonts w:eastAsia="Calibri"/>
                <w:sz w:val="20"/>
                <w:szCs w:val="20"/>
                <w:lang w:eastAsia="en-US"/>
              </w:rPr>
              <w:t xml:space="preserve"> по месту жительства Получателя или по месту нахождения пункта выдачи (по выбору Получателя на </w:t>
            </w:r>
            <w:r w:rsidRPr="00DD7C18">
              <w:rPr>
                <w:sz w:val="20"/>
                <w:szCs w:val="20"/>
                <w:lang w:eastAsia="en-US"/>
              </w:rPr>
              <w:t xml:space="preserve">условиях </w:t>
            </w:r>
            <w:r w:rsidRPr="00DD7C18">
              <w:rPr>
                <w:sz w:val="20"/>
                <w:szCs w:val="20"/>
                <w:lang w:val="en-US" w:eastAsia="en-US"/>
              </w:rPr>
              <w:t>DDP</w:t>
            </w:r>
            <w:r w:rsidRPr="00DD7C18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</w:tc>
      </w:tr>
      <w:tr w:rsidR="00A222B7" w:rsidRPr="00DD7C18" w:rsidTr="000E704F">
        <w:trPr>
          <w:gridAfter w:val="1"/>
          <w:wAfter w:w="250" w:type="dxa"/>
        </w:trPr>
        <w:tc>
          <w:tcPr>
            <w:tcW w:w="10064" w:type="dxa"/>
            <w:hideMark/>
          </w:tcPr>
          <w:p w:rsidR="00A222B7" w:rsidRPr="00DD7C18" w:rsidRDefault="00A222B7" w:rsidP="00DD7C1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D7C18">
              <w:rPr>
                <w:sz w:val="20"/>
                <w:szCs w:val="20"/>
                <w:u w:val="single"/>
                <w:lang w:eastAsia="en-US"/>
              </w:rPr>
              <w:t xml:space="preserve">Срок </w:t>
            </w:r>
            <w:r w:rsidRPr="00DD7C18">
              <w:rPr>
                <w:rStyle w:val="FontStyle19"/>
                <w:sz w:val="20"/>
                <w:szCs w:val="20"/>
                <w:u w:val="single"/>
                <w:lang w:eastAsia="en-US"/>
              </w:rPr>
              <w:t>п</w:t>
            </w:r>
            <w:r w:rsidRPr="00DD7C18">
              <w:rPr>
                <w:bCs/>
                <w:sz w:val="20"/>
                <w:szCs w:val="20"/>
                <w:u w:val="single"/>
                <w:lang w:eastAsia="en-US"/>
              </w:rPr>
              <w:t>оставки:</w:t>
            </w:r>
            <w:r w:rsidRPr="00DD7C18">
              <w:rPr>
                <w:sz w:val="20"/>
                <w:szCs w:val="20"/>
              </w:rPr>
              <w:t xml:space="preserve"> Срок поставки Товара в полном объеме в Республику Бурятия в течение 20 (двадцати) календарных дней со дня, следующего за днем заключения Контракта. Срок поставки Товара Получателям по </w:t>
            </w:r>
            <w:r w:rsidR="00CD258F" w:rsidRPr="00DD7C18">
              <w:rPr>
                <w:sz w:val="20"/>
                <w:szCs w:val="20"/>
              </w:rPr>
              <w:t>01.12</w:t>
            </w:r>
            <w:r w:rsidRPr="00DD7C18">
              <w:rPr>
                <w:sz w:val="20"/>
                <w:szCs w:val="20"/>
              </w:rPr>
              <w:t xml:space="preserve">.2019г. </w:t>
            </w:r>
          </w:p>
          <w:p w:rsidR="00A222B7" w:rsidRPr="00DD7C18" w:rsidRDefault="00A222B7" w:rsidP="00DD7C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</w:rPr>
              <w:t xml:space="preserve">Поставка Товара по месту жительства Получателей (по выбору Получателя) осуществляется со дня, следующего за днем получения Поставщиком Реестра Получателей, либо с момента предъявления Получателями Направлений на получение Товара Поставщику, в течение 30 календарных дней, но не позднее </w:t>
            </w:r>
            <w:r w:rsidR="00CD258F" w:rsidRPr="00DD7C18">
              <w:rPr>
                <w:sz w:val="20"/>
                <w:szCs w:val="20"/>
              </w:rPr>
              <w:t>01.12</w:t>
            </w:r>
            <w:r w:rsidRPr="00DD7C18">
              <w:rPr>
                <w:sz w:val="20"/>
                <w:szCs w:val="20"/>
              </w:rPr>
              <w:t>.2019г.</w:t>
            </w:r>
          </w:p>
          <w:p w:rsidR="00A222B7" w:rsidRPr="00DD7C18" w:rsidRDefault="00A222B7" w:rsidP="00DD7C1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u w:val="single"/>
                <w:lang w:eastAsia="en-US"/>
              </w:rPr>
              <w:t>Срок действия Направления:</w:t>
            </w:r>
            <w:r w:rsidRPr="00DD7C18">
              <w:rPr>
                <w:sz w:val="20"/>
                <w:szCs w:val="20"/>
                <w:lang w:eastAsia="en-US"/>
              </w:rPr>
              <w:t xml:space="preserve"> с момента подписания настоящего Контракта и </w:t>
            </w:r>
            <w:r w:rsidRPr="00DD7C18">
              <w:rPr>
                <w:b/>
                <w:sz w:val="20"/>
                <w:szCs w:val="20"/>
                <w:lang w:eastAsia="en-US"/>
              </w:rPr>
              <w:t xml:space="preserve">по </w:t>
            </w:r>
            <w:r w:rsidR="00CD258F" w:rsidRPr="00DD7C18">
              <w:rPr>
                <w:b/>
                <w:sz w:val="20"/>
                <w:szCs w:val="20"/>
                <w:lang w:eastAsia="en-US"/>
              </w:rPr>
              <w:t>01</w:t>
            </w:r>
            <w:r w:rsidRPr="00DD7C1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CD258F" w:rsidRPr="00DD7C18">
              <w:rPr>
                <w:b/>
                <w:sz w:val="20"/>
                <w:szCs w:val="20"/>
                <w:lang w:eastAsia="en-US"/>
              </w:rPr>
              <w:t>декаб</w:t>
            </w:r>
            <w:r w:rsidRPr="00DD7C18">
              <w:rPr>
                <w:b/>
                <w:sz w:val="20"/>
                <w:szCs w:val="20"/>
                <w:lang w:eastAsia="en-US"/>
              </w:rPr>
              <w:t>ря 2019 года.</w:t>
            </w:r>
          </w:p>
          <w:p w:rsidR="006C44FE" w:rsidRDefault="006C44FE" w:rsidP="00DD7C18">
            <w:pPr>
              <w:widowControl w:val="0"/>
              <w:suppressAutoHyphens/>
              <w:spacing w:line="276" w:lineRule="auto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0E704F" w:rsidRPr="00DD7C18" w:rsidRDefault="00A222B7" w:rsidP="00DD7C18">
            <w:pPr>
              <w:widowControl w:val="0"/>
              <w:suppressAutoHyphens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D7C18">
              <w:rPr>
                <w:b/>
                <w:sz w:val="20"/>
                <w:szCs w:val="20"/>
                <w:u w:val="single"/>
                <w:lang w:eastAsia="en-US"/>
              </w:rPr>
              <w:lastRenderedPageBreak/>
              <w:t>Условия поставки.</w:t>
            </w:r>
            <w:r w:rsidRPr="00DD7C1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A222B7" w:rsidRPr="00DD7C18" w:rsidRDefault="000E704F" w:rsidP="00DD7C18">
            <w:pPr>
              <w:widowControl w:val="0"/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D7C18">
              <w:rPr>
                <w:b/>
                <w:sz w:val="20"/>
                <w:szCs w:val="20"/>
                <w:lang w:eastAsia="en-US"/>
              </w:rPr>
              <w:t xml:space="preserve">            </w:t>
            </w:r>
            <w:r w:rsidR="00A222B7" w:rsidRPr="00DD7C18">
              <w:rPr>
                <w:sz w:val="20"/>
                <w:szCs w:val="20"/>
              </w:rPr>
              <w:t xml:space="preserve">Поставка товара осуществляется с </w:t>
            </w:r>
            <w:r w:rsidR="00A222B7" w:rsidRPr="00DD7C18">
              <w:rPr>
                <w:sz w:val="20"/>
                <w:szCs w:val="20"/>
                <w:lang w:eastAsia="zh-CN"/>
              </w:rPr>
              <w:t xml:space="preserve">момента получения Поставщиком Реестра получателей либо с момента представления инвалидами Направлений на получение товара Поставщику, </w:t>
            </w:r>
            <w:r w:rsidR="00A222B7" w:rsidRPr="00DD7C18">
              <w:rPr>
                <w:sz w:val="20"/>
                <w:szCs w:val="20"/>
              </w:rPr>
              <w:t>в течение 30 календарных дней.</w:t>
            </w:r>
          </w:p>
        </w:tc>
      </w:tr>
      <w:tr w:rsidR="00A222B7" w:rsidRPr="00DD7C18" w:rsidTr="000E704F">
        <w:trPr>
          <w:gridAfter w:val="1"/>
          <w:wAfter w:w="250" w:type="dxa"/>
        </w:trPr>
        <w:tc>
          <w:tcPr>
            <w:tcW w:w="10064" w:type="dxa"/>
          </w:tcPr>
          <w:p w:rsidR="00A222B7" w:rsidRPr="00DD7C18" w:rsidRDefault="00A222B7" w:rsidP="00DD7C18">
            <w:pPr>
              <w:spacing w:line="276" w:lineRule="auto"/>
              <w:ind w:firstLine="743"/>
              <w:jc w:val="both"/>
              <w:rPr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lang w:eastAsia="en-US"/>
              </w:rPr>
              <w:lastRenderedPageBreak/>
              <w:t xml:space="preserve">В </w:t>
            </w:r>
            <w:r w:rsidRPr="00DD7C18">
              <w:rPr>
                <w:b/>
                <w:sz w:val="20"/>
                <w:szCs w:val="20"/>
                <w:lang w:eastAsia="en-US"/>
              </w:rPr>
              <w:t>течение 10 календарных дней</w:t>
            </w:r>
            <w:r w:rsidRPr="00DD7C18">
              <w:rPr>
                <w:sz w:val="20"/>
                <w:szCs w:val="20"/>
                <w:lang w:eastAsia="en-US"/>
              </w:rPr>
              <w:t xml:space="preserve"> с момента получения Реестра получателей Поставщик обязан предоставить Заказчику график поставки, при этом Поставщик обязан проинформировать </w:t>
            </w:r>
            <w:r w:rsidRPr="00DD7C18">
              <w:rPr>
                <w:rFonts w:eastAsia="Calibri"/>
                <w:sz w:val="20"/>
                <w:szCs w:val="20"/>
                <w:lang w:eastAsia="en-US"/>
              </w:rPr>
              <w:t xml:space="preserve">Получателя о дате, времени и месте поставки, не позднее, чем </w:t>
            </w:r>
            <w:r w:rsidRPr="00DD7C18">
              <w:rPr>
                <w:rFonts w:eastAsia="Calibri"/>
                <w:b/>
                <w:sz w:val="20"/>
                <w:szCs w:val="20"/>
                <w:lang w:eastAsia="en-US"/>
              </w:rPr>
              <w:t>за 2 (два) календарных дня</w:t>
            </w:r>
            <w:r w:rsidRPr="00DD7C18">
              <w:rPr>
                <w:rFonts w:eastAsia="Calibri"/>
                <w:sz w:val="20"/>
                <w:szCs w:val="20"/>
                <w:lang w:eastAsia="en-US"/>
              </w:rPr>
              <w:t xml:space="preserve"> до дня поставки Товара, с п</w:t>
            </w:r>
            <w:r w:rsidRPr="00DD7C1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редоставлением Получателям право выбора способа получения Товара (по месту жительства Получателя либо по месту нахождения пункта выдачи). </w:t>
            </w:r>
          </w:p>
          <w:p w:rsidR="00A222B7" w:rsidRPr="00DD7C18" w:rsidRDefault="00A222B7" w:rsidP="00DD7C18">
            <w:pPr>
              <w:spacing w:line="276" w:lineRule="auto"/>
              <w:ind w:firstLine="7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7C18">
              <w:rPr>
                <w:rFonts w:eastAsia="Calibri"/>
                <w:sz w:val="20"/>
                <w:szCs w:val="20"/>
                <w:lang w:eastAsia="en-US"/>
              </w:rPr>
              <w:t>Поставщик обязан вести журнал телефонных звонков с указанием времени звонка, результата звонка, выбора способа, места и времени доставки Товара и предоставить Заказчику в подтверждение исполнения Контракта.</w:t>
            </w:r>
          </w:p>
          <w:p w:rsidR="00CD258F" w:rsidRPr="00DD7C18" w:rsidRDefault="00CD258F" w:rsidP="00DD7C18">
            <w:pPr>
              <w:spacing w:line="276" w:lineRule="auto"/>
              <w:ind w:firstLine="7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7C18">
              <w:rPr>
                <w:rFonts w:eastAsia="Calibri"/>
                <w:sz w:val="20"/>
                <w:szCs w:val="20"/>
                <w:lang w:eastAsia="en-US"/>
              </w:rPr>
              <w:t>Поставщик обязан вести аудиозапись разговоров с получателями ТСР (при наличии технической возможности) и предоставить по требованию Заказчика.</w:t>
            </w:r>
          </w:p>
          <w:p w:rsidR="00A222B7" w:rsidRPr="00DD7C18" w:rsidRDefault="00A222B7" w:rsidP="00DD7C18">
            <w:pPr>
              <w:spacing w:line="276" w:lineRule="auto"/>
              <w:ind w:firstLine="7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7C18">
              <w:rPr>
                <w:rFonts w:eastAsia="Calibri"/>
                <w:sz w:val="20"/>
                <w:szCs w:val="20"/>
                <w:lang w:eastAsia="en-US"/>
              </w:rPr>
              <w:t>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обращения.</w:t>
            </w:r>
          </w:p>
          <w:p w:rsidR="00A222B7" w:rsidRPr="00DD7C18" w:rsidRDefault="00A222B7" w:rsidP="00DD7C18">
            <w:pPr>
              <w:spacing w:line="27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lang w:eastAsia="ar-SA"/>
              </w:rPr>
              <w:t xml:space="preserve"> 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      </w:r>
            <w:r w:rsidRPr="00DD7C18">
              <w:rPr>
                <w:sz w:val="20"/>
                <w:szCs w:val="20"/>
                <w:lang w:eastAsia="en-US"/>
              </w:rPr>
              <w:t xml:space="preserve"> выдаваемого Заказчиком, подписанного уполномоченным на дату выдачи Направления лицом Заказчика.</w:t>
            </w:r>
          </w:p>
          <w:p w:rsidR="00A222B7" w:rsidRPr="00DD7C18" w:rsidRDefault="00A222B7" w:rsidP="00DD7C18">
            <w:pPr>
              <w:suppressAutoHyphens/>
              <w:spacing w:line="276" w:lineRule="auto"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DD7C18">
              <w:rPr>
                <w:sz w:val="20"/>
                <w:szCs w:val="20"/>
                <w:lang w:eastAsia="ar-SA"/>
              </w:rPr>
      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и документ, удостоверяющего личность Получателя, с указанием данных получателей в акте приема - передачи товара. </w:t>
            </w:r>
          </w:p>
          <w:p w:rsidR="00A222B7" w:rsidRPr="00DD7C18" w:rsidRDefault="00A222B7" w:rsidP="00DD7C18">
            <w:pPr>
              <w:spacing w:line="27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lang w:eastAsia="en-US"/>
              </w:rPr>
      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      </w:r>
          </w:p>
          <w:p w:rsidR="00A222B7" w:rsidRPr="00DD7C18" w:rsidRDefault="00A222B7" w:rsidP="00DD7C18">
            <w:pPr>
              <w:spacing w:line="276" w:lineRule="auto"/>
              <w:ind w:firstLine="7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7C18">
              <w:rPr>
                <w:rFonts w:eastAsia="Calibri"/>
                <w:sz w:val="20"/>
                <w:szCs w:val="20"/>
                <w:lang w:eastAsia="en-US"/>
              </w:rPr>
              <w:t>Поставщик обязан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переезд, отказ в получении Товара и т.п.) Поставщик обязан составить акт с указанием причин невозможности вручения Товара Получателю.</w:t>
            </w:r>
          </w:p>
          <w:p w:rsidR="00A222B7" w:rsidRPr="00DD7C18" w:rsidRDefault="00A222B7" w:rsidP="00DD7C18">
            <w:pPr>
              <w:spacing w:line="276" w:lineRule="auto"/>
              <w:ind w:firstLine="708"/>
              <w:jc w:val="both"/>
              <w:rPr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lang w:eastAsia="en-US"/>
              </w:rPr>
              <w:t xml:space="preserve">Поставщик обязан в </w:t>
            </w:r>
            <w:r w:rsidRPr="00DD7C18">
              <w:rPr>
                <w:b/>
                <w:sz w:val="20"/>
                <w:szCs w:val="20"/>
                <w:lang w:eastAsia="en-US"/>
              </w:rPr>
              <w:t>течение 10 (десяти) календарных дней</w:t>
            </w:r>
            <w:r w:rsidRPr="00DD7C18">
              <w:rPr>
                <w:sz w:val="20"/>
                <w:szCs w:val="20"/>
                <w:lang w:eastAsia="en-US"/>
              </w:rPr>
              <w:t xml:space="preserve"> с момента подписания Контракта, предоставить Заказчику копии деклараций соответствия и регистрационных удостоверений на Товар, заверенные Поставщиком.</w:t>
            </w:r>
          </w:p>
          <w:p w:rsidR="00A222B7" w:rsidRPr="00DD7C18" w:rsidRDefault="00A222B7" w:rsidP="00DD7C18">
            <w:pPr>
              <w:spacing w:line="276" w:lineRule="auto"/>
              <w:ind w:firstLine="708"/>
              <w:jc w:val="both"/>
              <w:rPr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lang w:eastAsia="en-US"/>
              </w:rPr>
              <w:t>После заключения Контракта до начала поставки Заказчик осуществляет проверку Товара на предмет соответствия функциональным и техническим характеристикам, указанным в настоящем техническом задании.</w:t>
            </w:r>
          </w:p>
          <w:p w:rsidR="00A222B7" w:rsidRPr="00DD7C18" w:rsidRDefault="00A222B7" w:rsidP="00DD7C18">
            <w:pPr>
              <w:widowControl w:val="0"/>
              <w:tabs>
                <w:tab w:val="left" w:pos="708"/>
                <w:tab w:val="num" w:pos="1855"/>
              </w:tabs>
              <w:spacing w:line="276" w:lineRule="auto"/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lang w:eastAsia="en-US"/>
              </w:rPr>
              <w:t xml:space="preserve">Поставщик обязан </w:t>
            </w:r>
            <w:r w:rsidRPr="00DD7C18">
              <w:rPr>
                <w:sz w:val="20"/>
                <w:szCs w:val="20"/>
              </w:rPr>
              <w:t xml:space="preserve">в </w:t>
            </w:r>
            <w:r w:rsidRPr="00DD7C18">
              <w:rPr>
                <w:b/>
                <w:sz w:val="20"/>
                <w:szCs w:val="20"/>
              </w:rPr>
              <w:t>течение 5-ти рабочих дней</w:t>
            </w:r>
            <w:r w:rsidRPr="00DD7C18">
              <w:rPr>
                <w:sz w:val="20"/>
                <w:szCs w:val="20"/>
              </w:rPr>
              <w:t xml:space="preserve"> с момента заключения Контракта </w:t>
            </w:r>
            <w:r w:rsidR="00CD258F" w:rsidRPr="00DD7C18">
              <w:rPr>
                <w:sz w:val="20"/>
                <w:szCs w:val="20"/>
              </w:rPr>
              <w:t xml:space="preserve">согласовать с Заказчиком и </w:t>
            </w:r>
            <w:r w:rsidRPr="00DD7C18">
              <w:rPr>
                <w:sz w:val="20"/>
                <w:szCs w:val="20"/>
                <w:lang w:eastAsia="en-US"/>
              </w:rPr>
              <w:t xml:space="preserve">организовать на территории г. Улан-Удэ пункт приема Получателей и официально сообщить Заказчику адрес организованного пункта. Пункт должен обеспечивать прием Получателей не менее пяти дней в неделю, не менее 40 часов в неделю. </w:t>
            </w:r>
            <w:r w:rsidRPr="00DD7C18">
              <w:rPr>
                <w:sz w:val="20"/>
                <w:szCs w:val="20"/>
              </w:rPr>
              <w:t>Поставка осуществляется в упаковке, обеспечивающей сохранность Товара во время перевозки.</w:t>
            </w:r>
          </w:p>
        </w:tc>
      </w:tr>
      <w:tr w:rsidR="00A222B7" w:rsidRPr="00DD7C18" w:rsidTr="000E704F">
        <w:trPr>
          <w:gridAfter w:val="1"/>
          <w:wAfter w:w="250" w:type="dxa"/>
          <w:trHeight w:val="80"/>
        </w:trPr>
        <w:tc>
          <w:tcPr>
            <w:tcW w:w="10064" w:type="dxa"/>
            <w:hideMark/>
          </w:tcPr>
          <w:p w:rsidR="00A222B7" w:rsidRPr="00DD7C18" w:rsidRDefault="00A222B7" w:rsidP="00DD7C18">
            <w:pPr>
              <w:pStyle w:val="Style8"/>
              <w:tabs>
                <w:tab w:val="left" w:pos="1560"/>
                <w:tab w:val="left" w:pos="1701"/>
              </w:tabs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 w:rsidRPr="00DD7C18">
              <w:rPr>
                <w:b/>
                <w:sz w:val="20"/>
                <w:szCs w:val="20"/>
                <w:u w:val="single"/>
                <w:lang w:eastAsia="en-US"/>
              </w:rPr>
              <w:t>Требования к гарантии качества технических средств реабилитации</w:t>
            </w:r>
            <w:r w:rsidR="000E704F" w:rsidRPr="00DD7C18">
              <w:rPr>
                <w:b/>
                <w:sz w:val="20"/>
                <w:szCs w:val="20"/>
                <w:u w:val="single"/>
                <w:lang w:eastAsia="en-US"/>
              </w:rPr>
              <w:t>.</w:t>
            </w:r>
          </w:p>
          <w:p w:rsidR="00A222B7" w:rsidRPr="00DD7C18" w:rsidRDefault="00A222B7" w:rsidP="00DD7C18">
            <w:pPr>
              <w:pStyle w:val="Style8"/>
              <w:tabs>
                <w:tab w:val="left" w:pos="1560"/>
                <w:tab w:val="left" w:pos="1701"/>
              </w:tabs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lang w:eastAsia="en-US"/>
              </w:rPr>
              <w:t xml:space="preserve">Данные средства являются продукцией одноразовой, в связи с чем, срок предоставления гарантии качества специальных средств при нарушениях функций выделения не устанавливается. </w:t>
            </w:r>
          </w:p>
          <w:p w:rsidR="0082535C" w:rsidRPr="00DD7C18" w:rsidRDefault="00A222B7" w:rsidP="00DD7C18">
            <w:pPr>
              <w:pStyle w:val="Style8"/>
              <w:tabs>
                <w:tab w:val="left" w:pos="1560"/>
                <w:tab w:val="left" w:pos="1701"/>
              </w:tabs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lang w:eastAsia="en-US"/>
              </w:rPr>
              <w:t>Срок годности специальных средств при нарушении функций выделения – не менее 6 (шести) месяцев на дату поставки Товара Получателям.</w:t>
            </w:r>
          </w:p>
          <w:p w:rsidR="00A222B7" w:rsidRPr="00DD7C18" w:rsidRDefault="00A222B7" w:rsidP="00DD7C18">
            <w:pPr>
              <w:pStyle w:val="Style8"/>
              <w:tabs>
                <w:tab w:val="left" w:pos="1560"/>
                <w:tab w:val="left" w:pos="1701"/>
              </w:tabs>
              <w:spacing w:line="276" w:lineRule="auto"/>
              <w:ind w:firstLine="709"/>
              <w:rPr>
                <w:b/>
                <w:sz w:val="20"/>
                <w:szCs w:val="20"/>
                <w:u w:val="single"/>
                <w:lang w:eastAsia="en-US"/>
              </w:rPr>
            </w:pPr>
            <w:r w:rsidRPr="00DD7C18">
              <w:rPr>
                <w:sz w:val="20"/>
                <w:szCs w:val="20"/>
                <w:lang w:eastAsia="en-US"/>
              </w:rPr>
              <w:t>Поставщик обязан принять от Получателя некачественный Товар и заменить его в течение 5 (пяти) календарных дней с даты его обращения на аналогичный Товар надлежащего качества.</w:t>
            </w:r>
          </w:p>
        </w:tc>
      </w:tr>
    </w:tbl>
    <w:p w:rsidR="00826838" w:rsidRPr="00DD7C18" w:rsidRDefault="00826838" w:rsidP="00DD7C1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rPr>
          <w:sz w:val="20"/>
          <w:szCs w:val="20"/>
          <w:lang w:eastAsia="en-US"/>
        </w:rPr>
      </w:pPr>
    </w:p>
    <w:p w:rsidR="00A222B7" w:rsidRPr="00DD7C18" w:rsidRDefault="00A222B7" w:rsidP="00DD7C1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rPr>
          <w:b/>
          <w:sz w:val="20"/>
          <w:szCs w:val="20"/>
          <w:u w:val="single"/>
          <w:lang w:eastAsia="en-US"/>
        </w:rPr>
      </w:pPr>
      <w:r w:rsidRPr="00DD7C18">
        <w:rPr>
          <w:b/>
          <w:sz w:val="20"/>
          <w:szCs w:val="20"/>
          <w:u w:val="single"/>
          <w:lang w:eastAsia="en-US"/>
        </w:rPr>
        <w:t>Требования к качеству, техническим, функциональным характеристикам специальных средств при нарушениях функций выделения</w:t>
      </w:r>
      <w:r w:rsidR="0052239C" w:rsidRPr="00DD7C18">
        <w:rPr>
          <w:b/>
          <w:sz w:val="20"/>
          <w:szCs w:val="20"/>
          <w:u w:val="single"/>
          <w:lang w:eastAsia="en-US"/>
        </w:rPr>
        <w:t xml:space="preserve">, средств ухода за </w:t>
      </w:r>
      <w:proofErr w:type="spellStart"/>
      <w:r w:rsidR="0052239C" w:rsidRPr="00DD7C18">
        <w:rPr>
          <w:b/>
          <w:sz w:val="20"/>
          <w:szCs w:val="20"/>
          <w:u w:val="single"/>
          <w:lang w:eastAsia="en-US"/>
        </w:rPr>
        <w:t>стомами</w:t>
      </w:r>
      <w:proofErr w:type="spellEnd"/>
      <w:r w:rsidR="000E704F" w:rsidRPr="00DD7C18">
        <w:rPr>
          <w:b/>
          <w:sz w:val="20"/>
          <w:szCs w:val="20"/>
          <w:u w:val="single"/>
          <w:lang w:eastAsia="en-US"/>
        </w:rPr>
        <w:t>.</w:t>
      </w:r>
    </w:p>
    <w:p w:rsidR="0052239C" w:rsidRPr="00DD7C18" w:rsidRDefault="0052239C" w:rsidP="00DD7C1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rPr>
          <w:b/>
          <w:sz w:val="20"/>
          <w:szCs w:val="20"/>
          <w:u w:val="single"/>
          <w:lang w:eastAsia="en-US"/>
        </w:rPr>
      </w:pPr>
    </w:p>
    <w:p w:rsidR="0052239C" w:rsidRPr="00DD7C18" w:rsidRDefault="000E704F" w:rsidP="00DD7C1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rPr>
          <w:sz w:val="20"/>
          <w:szCs w:val="20"/>
          <w:lang w:eastAsia="en-US"/>
        </w:rPr>
      </w:pPr>
      <w:r w:rsidRPr="00DD7C18">
        <w:rPr>
          <w:sz w:val="20"/>
          <w:szCs w:val="20"/>
          <w:lang w:eastAsia="en-US"/>
        </w:rPr>
        <w:t xml:space="preserve">         </w:t>
      </w:r>
      <w:r w:rsidR="0052239C" w:rsidRPr="00DD7C18">
        <w:rPr>
          <w:sz w:val="20"/>
          <w:szCs w:val="20"/>
          <w:lang w:eastAsia="en-US"/>
        </w:rPr>
        <w:t xml:space="preserve">Специальные средства при нарушениях функций выделения, средства ухода за кишечными </w:t>
      </w:r>
      <w:proofErr w:type="spellStart"/>
      <w:r w:rsidR="0052239C" w:rsidRPr="00DD7C18">
        <w:rPr>
          <w:sz w:val="20"/>
          <w:szCs w:val="20"/>
          <w:lang w:eastAsia="en-US"/>
        </w:rPr>
        <w:t>стомами</w:t>
      </w:r>
      <w:proofErr w:type="spellEnd"/>
      <w:r w:rsidR="0052239C" w:rsidRPr="00DD7C18">
        <w:rPr>
          <w:sz w:val="20"/>
          <w:szCs w:val="20"/>
          <w:lang w:eastAsia="en-US"/>
        </w:rPr>
        <w:t xml:space="preserve"> должны соответствовать требованиям национальных стандартов РФ: 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</w:r>
      <w:proofErr w:type="spellStart"/>
      <w:r w:rsidR="0052239C" w:rsidRPr="00DD7C18">
        <w:rPr>
          <w:sz w:val="20"/>
          <w:szCs w:val="20"/>
          <w:lang w:eastAsia="en-US"/>
        </w:rPr>
        <w:t>стомами</w:t>
      </w:r>
      <w:proofErr w:type="spellEnd"/>
      <w:r w:rsidR="0052239C" w:rsidRPr="00DD7C18">
        <w:rPr>
          <w:sz w:val="20"/>
          <w:szCs w:val="20"/>
          <w:lang w:eastAsia="en-US"/>
        </w:rPr>
        <w:t xml:space="preserve">: калоприемники, вспомогательные средства и средства ухода </w:t>
      </w:r>
      <w:r w:rsidR="0052239C" w:rsidRPr="00DD7C18">
        <w:rPr>
          <w:sz w:val="20"/>
          <w:szCs w:val="20"/>
          <w:lang w:eastAsia="en-US"/>
        </w:rPr>
        <w:lastRenderedPageBreak/>
        <w:t xml:space="preserve">за кожей вокруг </w:t>
      </w:r>
      <w:proofErr w:type="spellStart"/>
      <w:r w:rsidR="0052239C" w:rsidRPr="00DD7C18">
        <w:rPr>
          <w:sz w:val="20"/>
          <w:szCs w:val="20"/>
          <w:lang w:eastAsia="en-US"/>
        </w:rPr>
        <w:t>стомы</w:t>
      </w:r>
      <w:proofErr w:type="spellEnd"/>
      <w:r w:rsidR="0052239C" w:rsidRPr="00DD7C18">
        <w:rPr>
          <w:sz w:val="20"/>
          <w:szCs w:val="20"/>
          <w:lang w:eastAsia="en-US"/>
        </w:rPr>
        <w:t>. Характеристики и основные требования. Методы испытаний</w:t>
      </w:r>
      <w:r w:rsidRPr="00DD7C18">
        <w:rPr>
          <w:sz w:val="20"/>
          <w:szCs w:val="20"/>
          <w:lang w:eastAsia="en-US"/>
        </w:rPr>
        <w:t>».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8A6CD0" w:rsidRPr="00DD7C18" w:rsidTr="000E704F">
        <w:tc>
          <w:tcPr>
            <w:tcW w:w="9781" w:type="dxa"/>
            <w:shd w:val="clear" w:color="auto" w:fill="auto"/>
            <w:hideMark/>
          </w:tcPr>
          <w:p w:rsidR="008A6CD0" w:rsidRPr="00DD7C18" w:rsidRDefault="00DD7C18" w:rsidP="00DD7C18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="000E704F" w:rsidRPr="00DD7C18">
              <w:rPr>
                <w:sz w:val="20"/>
                <w:szCs w:val="20"/>
                <w:lang w:eastAsia="en-US"/>
              </w:rPr>
              <w:t>К</w:t>
            </w:r>
            <w:r w:rsidR="008A6CD0" w:rsidRPr="00DD7C18">
              <w:rPr>
                <w:sz w:val="20"/>
                <w:szCs w:val="20"/>
                <w:lang w:eastAsia="en-US"/>
              </w:rPr>
              <w:t>онструкция специальных средств при нарушениях функций выделения (мочеприемников, катетеров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3B1A9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калоприемников</w:t>
            </w:r>
            <w:r w:rsidR="008A6CD0" w:rsidRPr="00DD7C18">
              <w:rPr>
                <w:sz w:val="20"/>
                <w:szCs w:val="20"/>
                <w:lang w:eastAsia="en-US"/>
              </w:rPr>
              <w:t>) должна обеспечивать пользователю удобство и простоту обращения с ними;</w:t>
            </w:r>
          </w:p>
        </w:tc>
      </w:tr>
      <w:tr w:rsidR="008A6CD0" w:rsidRPr="00DD7C18" w:rsidTr="000E704F">
        <w:tc>
          <w:tcPr>
            <w:tcW w:w="9781" w:type="dxa"/>
            <w:shd w:val="clear" w:color="auto" w:fill="auto"/>
            <w:hideMark/>
          </w:tcPr>
          <w:p w:rsidR="008A6CD0" w:rsidRPr="00DD7C18" w:rsidRDefault="000E704F" w:rsidP="00DD7C18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76" w:lineRule="auto"/>
              <w:ind w:firstLine="709"/>
              <w:rPr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lang w:eastAsia="en-US"/>
              </w:rPr>
              <w:t xml:space="preserve">В </w:t>
            </w:r>
            <w:r w:rsidR="008A6CD0" w:rsidRPr="00DD7C18">
              <w:rPr>
                <w:sz w:val="20"/>
                <w:szCs w:val="20"/>
                <w:lang w:eastAsia="en-US"/>
              </w:rPr>
              <w:t>специальных средствах при нарушениях функций выделения (мочеприемниках, катетерах</w:t>
            </w:r>
            <w:r w:rsidR="003B1A9C">
              <w:rPr>
                <w:sz w:val="20"/>
                <w:szCs w:val="20"/>
                <w:lang w:eastAsia="en-US"/>
              </w:rPr>
              <w:t>, калоприемниках</w:t>
            </w:r>
            <w:r w:rsidR="008A6CD0" w:rsidRPr="00DD7C18">
              <w:rPr>
                <w:sz w:val="20"/>
                <w:szCs w:val="20"/>
                <w:lang w:eastAsia="en-US"/>
              </w:rPr>
              <w:t>) не допускаются механические повреждения (разрыв края, разрезы и т.п.), видимые невооруженным глазом;</w:t>
            </w:r>
          </w:p>
        </w:tc>
      </w:tr>
      <w:tr w:rsidR="008A6CD0" w:rsidRPr="00DD7C18" w:rsidTr="000E704F">
        <w:tc>
          <w:tcPr>
            <w:tcW w:w="9781" w:type="dxa"/>
            <w:shd w:val="clear" w:color="auto" w:fill="auto"/>
            <w:hideMark/>
          </w:tcPr>
          <w:p w:rsidR="008A6CD0" w:rsidRPr="00DD7C18" w:rsidRDefault="000E704F" w:rsidP="00DD7C18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76" w:lineRule="auto"/>
              <w:ind w:firstLine="709"/>
              <w:rPr>
                <w:b/>
                <w:bCs/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lang w:eastAsia="en-US"/>
              </w:rPr>
              <w:t>С</w:t>
            </w:r>
            <w:r w:rsidR="008A6CD0" w:rsidRPr="00DD7C18">
              <w:rPr>
                <w:sz w:val="20"/>
                <w:szCs w:val="20"/>
                <w:lang w:eastAsia="en-US"/>
              </w:rPr>
              <w:t>пециальные средства при нарушениях функций выделения (мочеприемники</w:t>
            </w:r>
            <w:r w:rsidR="00496C2C" w:rsidRPr="00DD7C18">
              <w:rPr>
                <w:sz w:val="20"/>
                <w:szCs w:val="20"/>
                <w:lang w:eastAsia="en-US"/>
              </w:rPr>
              <w:t>, калоприемники</w:t>
            </w:r>
            <w:r w:rsidR="008A6CD0" w:rsidRPr="00DD7C18">
              <w:rPr>
                <w:sz w:val="20"/>
                <w:szCs w:val="20"/>
                <w:lang w:eastAsia="en-US"/>
              </w:rPr>
              <w:t xml:space="preserve">) должны соответствовать требованиям стандартов ГОСТ ISO 10993-1-2011 «Изделия медицинские. Оценка биологического действия медицинских изделий», </w:t>
            </w:r>
            <w:r w:rsidR="000B50FC" w:rsidRPr="00DD7C18">
              <w:rPr>
                <w:bCs/>
                <w:sz w:val="20"/>
                <w:szCs w:val="20"/>
                <w:lang w:eastAsia="en-US"/>
              </w:rPr>
              <w:t>ГОСТ Р 52770-2016</w:t>
            </w:r>
            <w:r w:rsidR="000B50FC" w:rsidRPr="00DD7C18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A6CD0" w:rsidRPr="00DD7C18">
              <w:rPr>
                <w:sz w:val="20"/>
                <w:szCs w:val="20"/>
                <w:lang w:eastAsia="en-US"/>
              </w:rPr>
              <w:t>«Изделия медицинские. Требования безопасности. Методы санитарно-химических и токсикологических испытаний», ГОСТ Р 50444-92 «Приборы, аппараты и оборудование медицинские. Общие технические условия», ГОСТ ISO 10993-11-2011 «Изделия медицинские. Оценка биологического действия медицинских изделий</w:t>
            </w:r>
            <w:r w:rsidR="00F51E32" w:rsidRPr="00DD7C18">
              <w:rPr>
                <w:sz w:val="20"/>
                <w:szCs w:val="20"/>
                <w:lang w:eastAsia="en-US"/>
              </w:rPr>
              <w:t>.</w:t>
            </w:r>
            <w:r w:rsidR="00F51E32" w:rsidRPr="00DD7C18">
              <w:rPr>
                <w:b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 </w:t>
            </w:r>
            <w:r w:rsidR="00F51E32" w:rsidRPr="00DD7C18">
              <w:rPr>
                <w:bCs/>
                <w:sz w:val="20"/>
                <w:szCs w:val="20"/>
                <w:lang w:eastAsia="en-US"/>
              </w:rPr>
              <w:t>Часть 11. Исследования общетоксического действия</w:t>
            </w:r>
            <w:r w:rsidR="008A6CD0" w:rsidRPr="00DD7C18">
              <w:rPr>
                <w:sz w:val="20"/>
                <w:szCs w:val="20"/>
                <w:lang w:eastAsia="en-US"/>
              </w:rPr>
              <w:t>», ГОСТ ISO 10993-10-2011 «Изделия медицинские. Оценка биологического действия медицинских изделий</w:t>
            </w:r>
            <w:r w:rsidR="00F51E32" w:rsidRPr="00DD7C18">
              <w:rPr>
                <w:sz w:val="20"/>
                <w:szCs w:val="20"/>
                <w:lang w:eastAsia="en-US"/>
              </w:rPr>
              <w:t>.</w:t>
            </w:r>
            <w:r w:rsidR="00F51E32" w:rsidRPr="00DD7C18">
              <w:rPr>
                <w:b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 </w:t>
            </w:r>
            <w:r w:rsidR="00F51E32" w:rsidRPr="00DD7C18">
              <w:rPr>
                <w:bCs/>
                <w:sz w:val="20"/>
                <w:szCs w:val="20"/>
                <w:lang w:eastAsia="en-US"/>
              </w:rPr>
              <w:t>Часть 10. Исследования раздражающего и сенсибилизирующего действия</w:t>
            </w:r>
            <w:r w:rsidR="008A6CD0" w:rsidRPr="00DD7C18">
              <w:rPr>
                <w:sz w:val="20"/>
                <w:szCs w:val="20"/>
                <w:lang w:eastAsia="en-US"/>
              </w:rPr>
              <w:t>», ГОСТ ISO 10993-5-2011 «Изделия медицинские. Оценка биологического действия медицинских изделий</w:t>
            </w:r>
            <w:r w:rsidR="00F51E32" w:rsidRPr="00DD7C18">
              <w:rPr>
                <w:sz w:val="20"/>
                <w:szCs w:val="20"/>
                <w:lang w:eastAsia="en-US"/>
              </w:rPr>
              <w:t xml:space="preserve">. </w:t>
            </w:r>
            <w:r w:rsidR="00F51E32" w:rsidRPr="00DD7C18">
              <w:rPr>
                <w:bCs/>
                <w:sz w:val="20"/>
                <w:szCs w:val="20"/>
                <w:lang w:eastAsia="en-US"/>
              </w:rPr>
              <w:t xml:space="preserve">Часть 5. Исследования на </w:t>
            </w:r>
            <w:proofErr w:type="spellStart"/>
            <w:r w:rsidR="00F51E32" w:rsidRPr="00DD7C18">
              <w:rPr>
                <w:bCs/>
                <w:sz w:val="20"/>
                <w:szCs w:val="20"/>
                <w:lang w:eastAsia="en-US"/>
              </w:rPr>
              <w:t>цитотоксичность</w:t>
            </w:r>
            <w:proofErr w:type="spellEnd"/>
            <w:r w:rsidR="00F51E32" w:rsidRPr="00DD7C18">
              <w:rPr>
                <w:bCs/>
                <w:sz w:val="20"/>
                <w:szCs w:val="20"/>
                <w:lang w:eastAsia="en-US"/>
              </w:rPr>
              <w:t xml:space="preserve">: методы </w:t>
            </w:r>
            <w:proofErr w:type="spellStart"/>
            <w:r w:rsidR="00F51E32" w:rsidRPr="00DD7C18">
              <w:rPr>
                <w:bCs/>
                <w:sz w:val="20"/>
                <w:szCs w:val="20"/>
                <w:lang w:eastAsia="en-US"/>
              </w:rPr>
              <w:t>in</w:t>
            </w:r>
            <w:proofErr w:type="spellEnd"/>
            <w:r w:rsidR="00F51E32" w:rsidRPr="00DD7C18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51E32" w:rsidRPr="00DD7C18">
              <w:rPr>
                <w:bCs/>
                <w:sz w:val="20"/>
                <w:szCs w:val="20"/>
                <w:lang w:eastAsia="en-US"/>
              </w:rPr>
              <w:t>vitro</w:t>
            </w:r>
            <w:proofErr w:type="spellEnd"/>
            <w:r w:rsidR="008A6CD0" w:rsidRPr="00DD7C18">
              <w:rPr>
                <w:sz w:val="20"/>
                <w:szCs w:val="20"/>
                <w:lang w:eastAsia="en-US"/>
              </w:rPr>
              <w:t>»;</w:t>
            </w:r>
            <w:r w:rsidR="00496C2C" w:rsidRPr="00DD7C18">
              <w:rPr>
                <w:sz w:val="20"/>
                <w:szCs w:val="20"/>
                <w:lang w:eastAsia="en-US"/>
              </w:rPr>
              <w:t xml:space="preserve"> ГОСТ 31214-2016 «Изделия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</w:t>
            </w:r>
            <w:proofErr w:type="spellStart"/>
            <w:r w:rsidR="00496C2C" w:rsidRPr="00DD7C18">
              <w:rPr>
                <w:sz w:val="20"/>
                <w:szCs w:val="20"/>
                <w:lang w:eastAsia="en-US"/>
              </w:rPr>
              <w:t>пирогенность</w:t>
            </w:r>
            <w:proofErr w:type="spellEnd"/>
            <w:r w:rsidR="00496C2C" w:rsidRPr="00DD7C18">
              <w:rPr>
                <w:sz w:val="20"/>
                <w:szCs w:val="20"/>
                <w:lang w:eastAsia="en-US"/>
              </w:rPr>
              <w:t>».</w:t>
            </w:r>
          </w:p>
          <w:p w:rsidR="00631F14" w:rsidRPr="00DD7C18" w:rsidRDefault="000E704F" w:rsidP="00EB206E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76" w:lineRule="auto"/>
              <w:ind w:firstLine="709"/>
              <w:rPr>
                <w:b/>
                <w:bCs/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lang w:eastAsia="en-US"/>
              </w:rPr>
              <w:t>С</w:t>
            </w:r>
            <w:r w:rsidR="00631F14" w:rsidRPr="00DD7C18">
              <w:rPr>
                <w:sz w:val="20"/>
                <w:szCs w:val="20"/>
                <w:lang w:eastAsia="en-US"/>
              </w:rPr>
              <w:t xml:space="preserve">пециальные средства при нарушениях функций выделения (катетеры) должны соответствовать требованиям стандартов ГОСТ </w:t>
            </w:r>
            <w:r w:rsidR="00631F14" w:rsidRPr="00DD7C18">
              <w:rPr>
                <w:sz w:val="20"/>
                <w:szCs w:val="20"/>
                <w:lang w:val="en-US" w:eastAsia="en-US"/>
              </w:rPr>
              <w:t>ISO</w:t>
            </w:r>
            <w:r w:rsidR="00631F14" w:rsidRPr="00DD7C18">
              <w:rPr>
                <w:sz w:val="20"/>
                <w:szCs w:val="20"/>
                <w:lang w:eastAsia="en-US"/>
              </w:rPr>
              <w:t xml:space="preserve"> 10993-1-2011 «Изделия медицинские. Оценка биологического действия медицинских изделий», ГОСТ </w:t>
            </w:r>
            <w:r w:rsidR="00631F14" w:rsidRPr="00DD7C18">
              <w:rPr>
                <w:sz w:val="20"/>
                <w:szCs w:val="20"/>
                <w:lang w:val="en-US" w:eastAsia="en-US"/>
              </w:rPr>
              <w:t>ISO</w:t>
            </w:r>
            <w:r w:rsidR="00631F14" w:rsidRPr="00DD7C18">
              <w:rPr>
                <w:sz w:val="20"/>
                <w:szCs w:val="20"/>
                <w:lang w:eastAsia="en-US"/>
              </w:rPr>
              <w:t xml:space="preserve"> 10993-3-201</w:t>
            </w:r>
            <w:r w:rsidR="00EB206E">
              <w:rPr>
                <w:sz w:val="20"/>
                <w:szCs w:val="20"/>
                <w:lang w:eastAsia="en-US"/>
              </w:rPr>
              <w:t>8</w:t>
            </w:r>
            <w:r w:rsidR="00631F14" w:rsidRPr="00DD7C18">
              <w:rPr>
                <w:sz w:val="20"/>
                <w:szCs w:val="20"/>
                <w:lang w:eastAsia="en-US"/>
              </w:rPr>
              <w:t xml:space="preserve"> «Изделия медицинские. Оценка биологического действия медицинских изделий</w:t>
            </w:r>
            <w:r w:rsidR="00F51E32" w:rsidRPr="00DD7C18">
              <w:rPr>
                <w:sz w:val="20"/>
                <w:szCs w:val="20"/>
                <w:lang w:eastAsia="en-US"/>
              </w:rPr>
              <w:t>.</w:t>
            </w:r>
            <w:r w:rsidR="00F51E32" w:rsidRPr="00DD7C18">
              <w:rPr>
                <w:b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 </w:t>
            </w:r>
            <w:r w:rsidR="00F51E32" w:rsidRPr="00DD7C18">
              <w:rPr>
                <w:bCs/>
                <w:sz w:val="20"/>
                <w:szCs w:val="20"/>
                <w:lang w:eastAsia="en-US"/>
              </w:rPr>
              <w:t xml:space="preserve">Часть 3. Исследования </w:t>
            </w:r>
            <w:proofErr w:type="spellStart"/>
            <w:r w:rsidR="00F51E32" w:rsidRPr="00DD7C18">
              <w:rPr>
                <w:bCs/>
                <w:sz w:val="20"/>
                <w:szCs w:val="20"/>
                <w:lang w:eastAsia="en-US"/>
              </w:rPr>
              <w:t>генотоксичности</w:t>
            </w:r>
            <w:proofErr w:type="spellEnd"/>
            <w:r w:rsidR="00F51E32" w:rsidRPr="00DD7C18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F51E32" w:rsidRPr="00DD7C18">
              <w:rPr>
                <w:bCs/>
                <w:sz w:val="20"/>
                <w:szCs w:val="20"/>
                <w:lang w:eastAsia="en-US"/>
              </w:rPr>
              <w:t>канцерогенности</w:t>
            </w:r>
            <w:proofErr w:type="spellEnd"/>
            <w:r w:rsidR="00F51E32" w:rsidRPr="00DD7C18">
              <w:rPr>
                <w:bCs/>
                <w:sz w:val="20"/>
                <w:szCs w:val="20"/>
                <w:lang w:eastAsia="en-US"/>
              </w:rPr>
              <w:t xml:space="preserve"> и токсического действия на репродуктивную функцию</w:t>
            </w:r>
            <w:r w:rsidR="00631F14" w:rsidRPr="00DD7C18">
              <w:rPr>
                <w:sz w:val="20"/>
                <w:szCs w:val="20"/>
                <w:lang w:eastAsia="en-US"/>
              </w:rPr>
              <w:t xml:space="preserve">», ГОСТ </w:t>
            </w:r>
            <w:r w:rsidR="00631F14" w:rsidRPr="00DD7C18">
              <w:rPr>
                <w:sz w:val="20"/>
                <w:szCs w:val="20"/>
                <w:lang w:val="en-US" w:eastAsia="en-US"/>
              </w:rPr>
              <w:t>ISO</w:t>
            </w:r>
            <w:r w:rsidR="00631F14" w:rsidRPr="00DD7C18">
              <w:rPr>
                <w:sz w:val="20"/>
                <w:szCs w:val="20"/>
                <w:lang w:eastAsia="en-US"/>
              </w:rPr>
              <w:t xml:space="preserve"> 10993-4-2011 «Изделия медицинские. Оценка биологического действия медицинских изделий</w:t>
            </w:r>
            <w:r w:rsidR="00336B5D" w:rsidRPr="00DD7C18">
              <w:rPr>
                <w:sz w:val="20"/>
                <w:szCs w:val="20"/>
                <w:lang w:eastAsia="en-US"/>
              </w:rPr>
              <w:t>.</w:t>
            </w:r>
            <w:r w:rsidR="00336B5D" w:rsidRPr="00DD7C18">
              <w:rPr>
                <w:b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 </w:t>
            </w:r>
            <w:r w:rsidR="00336B5D" w:rsidRPr="00DD7C18">
              <w:rPr>
                <w:bCs/>
                <w:sz w:val="20"/>
                <w:szCs w:val="20"/>
                <w:lang w:eastAsia="en-US"/>
              </w:rPr>
              <w:t>Часть 4. Исследования изделий, взаимодействующих с кровью</w:t>
            </w:r>
            <w:r w:rsidR="00631F14" w:rsidRPr="00DD7C18">
              <w:rPr>
                <w:sz w:val="20"/>
                <w:szCs w:val="20"/>
                <w:lang w:eastAsia="en-US"/>
              </w:rPr>
              <w:t xml:space="preserve">», ГОСТ </w:t>
            </w:r>
            <w:r w:rsidR="00631F14" w:rsidRPr="00DD7C18">
              <w:rPr>
                <w:sz w:val="20"/>
                <w:szCs w:val="20"/>
                <w:lang w:val="en-US" w:eastAsia="en-US"/>
              </w:rPr>
              <w:t>ISO</w:t>
            </w:r>
            <w:r w:rsidR="00631F14" w:rsidRPr="00DD7C18">
              <w:rPr>
                <w:sz w:val="20"/>
                <w:szCs w:val="20"/>
                <w:lang w:eastAsia="en-US"/>
              </w:rPr>
              <w:t xml:space="preserve"> 10993-5-2011 «</w:t>
            </w:r>
            <w:r w:rsidR="00336B5D" w:rsidRPr="00DD7C18">
              <w:rPr>
                <w:sz w:val="20"/>
                <w:szCs w:val="20"/>
                <w:lang w:eastAsia="en-US"/>
              </w:rPr>
              <w:t xml:space="preserve">Изделия медицинские. Оценка биологического действия медицинских изделий. </w:t>
            </w:r>
            <w:r w:rsidR="00336B5D" w:rsidRPr="00DD7C18">
              <w:rPr>
                <w:bCs/>
                <w:sz w:val="20"/>
                <w:szCs w:val="20"/>
                <w:lang w:eastAsia="en-US"/>
              </w:rPr>
              <w:t xml:space="preserve">Часть 5. Исследования на </w:t>
            </w:r>
            <w:proofErr w:type="spellStart"/>
            <w:r w:rsidR="00336B5D" w:rsidRPr="00DD7C18">
              <w:rPr>
                <w:bCs/>
                <w:sz w:val="20"/>
                <w:szCs w:val="20"/>
                <w:lang w:eastAsia="en-US"/>
              </w:rPr>
              <w:t>цитотоксичность</w:t>
            </w:r>
            <w:proofErr w:type="spellEnd"/>
            <w:r w:rsidR="00336B5D" w:rsidRPr="00DD7C18">
              <w:rPr>
                <w:bCs/>
                <w:sz w:val="20"/>
                <w:szCs w:val="20"/>
                <w:lang w:eastAsia="en-US"/>
              </w:rPr>
              <w:t xml:space="preserve">: методы </w:t>
            </w:r>
            <w:proofErr w:type="spellStart"/>
            <w:r w:rsidR="00336B5D" w:rsidRPr="00DD7C18">
              <w:rPr>
                <w:bCs/>
                <w:sz w:val="20"/>
                <w:szCs w:val="20"/>
                <w:lang w:eastAsia="en-US"/>
              </w:rPr>
              <w:t>in</w:t>
            </w:r>
            <w:proofErr w:type="spellEnd"/>
            <w:r w:rsidR="00336B5D" w:rsidRPr="00DD7C18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36B5D" w:rsidRPr="00DD7C18">
              <w:rPr>
                <w:bCs/>
                <w:sz w:val="20"/>
                <w:szCs w:val="20"/>
                <w:lang w:eastAsia="en-US"/>
              </w:rPr>
              <w:t>vitro</w:t>
            </w:r>
            <w:proofErr w:type="spellEnd"/>
            <w:r w:rsidR="00631F14" w:rsidRPr="00DD7C18">
              <w:rPr>
                <w:sz w:val="20"/>
                <w:szCs w:val="20"/>
                <w:lang w:eastAsia="en-US"/>
              </w:rPr>
              <w:t xml:space="preserve">», ГОСТ </w:t>
            </w:r>
            <w:r w:rsidR="00631F14" w:rsidRPr="00DD7C18">
              <w:rPr>
                <w:sz w:val="20"/>
                <w:szCs w:val="20"/>
                <w:lang w:val="en-US" w:eastAsia="en-US"/>
              </w:rPr>
              <w:t>ISO</w:t>
            </w:r>
            <w:r w:rsidR="00631F14" w:rsidRPr="00DD7C18">
              <w:rPr>
                <w:sz w:val="20"/>
                <w:szCs w:val="20"/>
                <w:lang w:eastAsia="en-US"/>
              </w:rPr>
              <w:t xml:space="preserve"> 10993-6-2011 «Изделия медицинские. Оценка биологического действия медицинских изделий</w:t>
            </w:r>
            <w:r w:rsidR="00336B5D" w:rsidRPr="00DD7C18">
              <w:rPr>
                <w:sz w:val="20"/>
                <w:szCs w:val="20"/>
                <w:lang w:eastAsia="en-US"/>
              </w:rPr>
              <w:t>.</w:t>
            </w:r>
            <w:r w:rsidR="00336B5D" w:rsidRPr="00DD7C18">
              <w:rPr>
                <w:b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 </w:t>
            </w:r>
            <w:r w:rsidR="00336B5D" w:rsidRPr="00DD7C18">
              <w:rPr>
                <w:bCs/>
                <w:sz w:val="20"/>
                <w:szCs w:val="20"/>
                <w:lang w:eastAsia="en-US"/>
              </w:rPr>
              <w:t>Часть 6. Исследования местного действия после имплантации</w:t>
            </w:r>
            <w:r w:rsidR="00631F14" w:rsidRPr="00DD7C18">
              <w:rPr>
                <w:sz w:val="20"/>
                <w:szCs w:val="20"/>
                <w:lang w:eastAsia="en-US"/>
              </w:rPr>
              <w:t xml:space="preserve">», ГОСТ </w:t>
            </w:r>
            <w:r w:rsidR="00631F14" w:rsidRPr="00DD7C18">
              <w:rPr>
                <w:sz w:val="20"/>
                <w:szCs w:val="20"/>
                <w:lang w:val="en-US" w:eastAsia="en-US"/>
              </w:rPr>
              <w:t>ISO</w:t>
            </w:r>
            <w:r w:rsidR="00631F14" w:rsidRPr="00DD7C18">
              <w:rPr>
                <w:sz w:val="20"/>
                <w:szCs w:val="20"/>
                <w:lang w:eastAsia="en-US"/>
              </w:rPr>
              <w:t xml:space="preserve"> 10993-10-2011 «</w:t>
            </w:r>
            <w:r w:rsidR="00336B5D" w:rsidRPr="00DD7C18">
              <w:rPr>
                <w:sz w:val="20"/>
                <w:szCs w:val="20"/>
                <w:lang w:eastAsia="en-US"/>
              </w:rPr>
              <w:t>Изделия медицинские. Оценка биологического действия медицинских изделий.</w:t>
            </w:r>
            <w:r w:rsidR="00336B5D" w:rsidRPr="00DD7C18">
              <w:rPr>
                <w:b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 </w:t>
            </w:r>
            <w:r w:rsidR="00336B5D" w:rsidRPr="00DD7C18">
              <w:rPr>
                <w:bCs/>
                <w:sz w:val="20"/>
                <w:szCs w:val="20"/>
                <w:lang w:eastAsia="en-US"/>
              </w:rPr>
              <w:t>Часть 10. Исследования раздражающего и сенсибилизирующего действия</w:t>
            </w:r>
            <w:r w:rsidR="00631F14" w:rsidRPr="00DD7C18">
              <w:rPr>
                <w:sz w:val="20"/>
                <w:szCs w:val="20"/>
                <w:lang w:eastAsia="en-US"/>
              </w:rPr>
              <w:t xml:space="preserve">», ГОСТ </w:t>
            </w:r>
            <w:r w:rsidR="00631F14" w:rsidRPr="00DD7C18">
              <w:rPr>
                <w:sz w:val="20"/>
                <w:szCs w:val="20"/>
                <w:lang w:val="en-US" w:eastAsia="en-US"/>
              </w:rPr>
              <w:t>ISO</w:t>
            </w:r>
            <w:r w:rsidR="00631F14" w:rsidRPr="00DD7C18">
              <w:rPr>
                <w:sz w:val="20"/>
                <w:szCs w:val="20"/>
                <w:lang w:eastAsia="en-US"/>
              </w:rPr>
              <w:t xml:space="preserve"> 10993-11-2011 «</w:t>
            </w:r>
            <w:r w:rsidR="00336B5D" w:rsidRPr="00DD7C18">
              <w:rPr>
                <w:sz w:val="20"/>
                <w:szCs w:val="20"/>
                <w:lang w:eastAsia="en-US"/>
              </w:rPr>
              <w:t>Изделия медицинские. Оценка биологического действия медицинских изделий.</w:t>
            </w:r>
            <w:r w:rsidR="00336B5D" w:rsidRPr="00DD7C18">
              <w:rPr>
                <w:b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 </w:t>
            </w:r>
            <w:r w:rsidR="00336B5D" w:rsidRPr="00DD7C18">
              <w:rPr>
                <w:bCs/>
                <w:sz w:val="20"/>
                <w:szCs w:val="20"/>
                <w:lang w:eastAsia="en-US"/>
              </w:rPr>
              <w:t>Часть 11. Исследования общетоксического действия</w:t>
            </w:r>
            <w:r w:rsidR="00631F14" w:rsidRPr="00DD7C18">
              <w:rPr>
                <w:sz w:val="20"/>
                <w:szCs w:val="20"/>
                <w:lang w:eastAsia="en-US"/>
              </w:rPr>
              <w:t xml:space="preserve">», </w:t>
            </w:r>
            <w:r w:rsidR="00336B5D" w:rsidRPr="00DD7C18">
              <w:rPr>
                <w:bCs/>
                <w:sz w:val="20"/>
                <w:szCs w:val="20"/>
                <w:lang w:eastAsia="en-US"/>
              </w:rPr>
              <w:t>ГОСТ Р 52770-2016</w:t>
            </w:r>
            <w:r w:rsidR="00336B5D" w:rsidRPr="00DD7C18">
              <w:rPr>
                <w:sz w:val="20"/>
                <w:szCs w:val="20"/>
                <w:lang w:eastAsia="en-US"/>
              </w:rPr>
              <w:t xml:space="preserve"> </w:t>
            </w:r>
            <w:r w:rsidR="00631F14" w:rsidRPr="00DD7C18">
              <w:rPr>
                <w:sz w:val="20"/>
                <w:szCs w:val="20"/>
                <w:lang w:eastAsia="en-US"/>
              </w:rPr>
              <w:t>«Изделия медицинские. Требования безопасности. Методы санитарно-химических и токсикологических испытаний», ГОСТ 19126-2007 «Инструменты медицинские металлические. Общие технические условия».</w:t>
            </w:r>
          </w:p>
        </w:tc>
      </w:tr>
      <w:tr w:rsidR="008A6CD0" w:rsidRPr="00DD7C18" w:rsidTr="000E704F">
        <w:tc>
          <w:tcPr>
            <w:tcW w:w="9781" w:type="dxa"/>
            <w:shd w:val="clear" w:color="auto" w:fill="auto"/>
            <w:hideMark/>
          </w:tcPr>
          <w:p w:rsidR="00CD258F" w:rsidRPr="00DD7C18" w:rsidRDefault="00CD258F" w:rsidP="000E704F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</w:p>
        </w:tc>
      </w:tr>
    </w:tbl>
    <w:p w:rsidR="00A222B7" w:rsidRPr="00DD7C18" w:rsidRDefault="00A222B7" w:rsidP="00A222B7">
      <w:pPr>
        <w:pStyle w:val="Style8"/>
        <w:tabs>
          <w:tab w:val="left" w:pos="0"/>
          <w:tab w:val="left" w:pos="1560"/>
          <w:tab w:val="left" w:pos="1701"/>
        </w:tabs>
        <w:rPr>
          <w:sz w:val="20"/>
          <w:szCs w:val="20"/>
        </w:rPr>
      </w:pPr>
    </w:p>
    <w:sectPr w:rsidR="00A222B7" w:rsidRPr="00DD7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FD" w:rsidRDefault="007859FD" w:rsidP="00DD7C18">
      <w:r>
        <w:separator/>
      </w:r>
    </w:p>
  </w:endnote>
  <w:endnote w:type="continuationSeparator" w:id="0">
    <w:p w:rsidR="007859FD" w:rsidRDefault="007859FD" w:rsidP="00DD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18" w:rsidRDefault="00DD7C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18" w:rsidRDefault="00DD7C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18" w:rsidRDefault="00DD7C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FD" w:rsidRDefault="007859FD" w:rsidP="00DD7C18">
      <w:r>
        <w:separator/>
      </w:r>
    </w:p>
  </w:footnote>
  <w:footnote w:type="continuationSeparator" w:id="0">
    <w:p w:rsidR="007859FD" w:rsidRDefault="007859FD" w:rsidP="00DD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18" w:rsidRDefault="00DD7C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18" w:rsidRDefault="00DD7C1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18" w:rsidRDefault="00DD7C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B7"/>
    <w:rsid w:val="00044BE2"/>
    <w:rsid w:val="0009624C"/>
    <w:rsid w:val="000B50FC"/>
    <w:rsid w:val="000E704F"/>
    <w:rsid w:val="0015329D"/>
    <w:rsid w:val="001652F8"/>
    <w:rsid w:val="00246C6E"/>
    <w:rsid w:val="00276D52"/>
    <w:rsid w:val="002F05F5"/>
    <w:rsid w:val="0030740A"/>
    <w:rsid w:val="00336B5D"/>
    <w:rsid w:val="003B1A9C"/>
    <w:rsid w:val="004012F1"/>
    <w:rsid w:val="00445670"/>
    <w:rsid w:val="00496C2C"/>
    <w:rsid w:val="004F0523"/>
    <w:rsid w:val="0052239C"/>
    <w:rsid w:val="005646E8"/>
    <w:rsid w:val="0058240B"/>
    <w:rsid w:val="00595C53"/>
    <w:rsid w:val="005C3B16"/>
    <w:rsid w:val="005D1F0F"/>
    <w:rsid w:val="005E1432"/>
    <w:rsid w:val="00631F14"/>
    <w:rsid w:val="006C44FE"/>
    <w:rsid w:val="006F6C96"/>
    <w:rsid w:val="006F7877"/>
    <w:rsid w:val="00742EDD"/>
    <w:rsid w:val="007859FD"/>
    <w:rsid w:val="007C6DE3"/>
    <w:rsid w:val="0082535C"/>
    <w:rsid w:val="00826838"/>
    <w:rsid w:val="00843F66"/>
    <w:rsid w:val="008A047E"/>
    <w:rsid w:val="008A6CD0"/>
    <w:rsid w:val="008B22DE"/>
    <w:rsid w:val="00A01D3C"/>
    <w:rsid w:val="00A1587B"/>
    <w:rsid w:val="00A222B7"/>
    <w:rsid w:val="00AB57C5"/>
    <w:rsid w:val="00B007CF"/>
    <w:rsid w:val="00B41AC4"/>
    <w:rsid w:val="00B742C3"/>
    <w:rsid w:val="00BE19EC"/>
    <w:rsid w:val="00BF69EA"/>
    <w:rsid w:val="00C73C57"/>
    <w:rsid w:val="00CD258F"/>
    <w:rsid w:val="00CF16E2"/>
    <w:rsid w:val="00DD7C18"/>
    <w:rsid w:val="00E40261"/>
    <w:rsid w:val="00EB206E"/>
    <w:rsid w:val="00F5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A222B7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A222B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22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 Spacing"/>
    <w:uiPriority w:val="99"/>
    <w:qFormat/>
    <w:rsid w:val="00582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0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F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D7C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7C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C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A222B7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A222B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22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 Spacing"/>
    <w:uiPriority w:val="99"/>
    <w:qFormat/>
    <w:rsid w:val="00582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0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F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D7C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7C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C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4084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Хамнуева Нина Александровна</dc:creator>
  <cp:keywords/>
  <dc:description/>
  <cp:lastModifiedBy>tugutov</cp:lastModifiedBy>
  <cp:revision>35</cp:revision>
  <cp:lastPrinted>2019-08-22T02:45:00Z</cp:lastPrinted>
  <dcterms:created xsi:type="dcterms:W3CDTF">2019-05-14T03:01:00Z</dcterms:created>
  <dcterms:modified xsi:type="dcterms:W3CDTF">2019-08-23T06:20:00Z</dcterms:modified>
</cp:coreProperties>
</file>