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66" w:rsidRDefault="00D00466" w:rsidP="0019216E">
      <w:pPr>
        <w:pStyle w:val="a5"/>
        <w:ind w:left="-142"/>
        <w:rPr>
          <w:bCs/>
          <w:sz w:val="24"/>
          <w:szCs w:val="24"/>
          <w:lang w:eastAsia="en-US"/>
        </w:rPr>
      </w:pPr>
      <w:r w:rsidRPr="0019216E">
        <w:rPr>
          <w:bCs/>
          <w:sz w:val="24"/>
          <w:szCs w:val="24"/>
          <w:lang w:eastAsia="en-US"/>
        </w:rPr>
        <w:t>Описание объекта закупки</w:t>
      </w:r>
    </w:p>
    <w:p w:rsidR="00776237" w:rsidRPr="00776237" w:rsidRDefault="00776237" w:rsidP="0019216E">
      <w:pPr>
        <w:pStyle w:val="a5"/>
        <w:ind w:left="-142"/>
        <w:rPr>
          <w:sz w:val="24"/>
          <w:szCs w:val="24"/>
        </w:rPr>
      </w:pPr>
      <w:r w:rsidRPr="00776237">
        <w:rPr>
          <w:sz w:val="24"/>
          <w:szCs w:val="24"/>
        </w:rPr>
        <w:t>Инструменты и оборудование медицинские. Выполнение работ по обеспечению инвалидов Ростовской области протезами верхних конечностей.</w:t>
      </w:r>
    </w:p>
    <w:p w:rsidR="00D00466" w:rsidRPr="0019216E" w:rsidRDefault="00D00466" w:rsidP="0019216E">
      <w:pPr>
        <w:ind w:left="-142"/>
        <w:jc w:val="center"/>
        <w:rPr>
          <w:b/>
        </w:rPr>
      </w:pPr>
      <w:r w:rsidRPr="0019216E">
        <w:rPr>
          <w:b/>
        </w:rPr>
        <w:t>Требования к качеству, техническим, функциональным характеристикам протезов верхних конечностей</w:t>
      </w:r>
    </w:p>
    <w:p w:rsidR="00D00466" w:rsidRPr="0019216E" w:rsidRDefault="00D00466" w:rsidP="0019216E">
      <w:pPr>
        <w:ind w:left="-142"/>
        <w:jc w:val="center"/>
        <w:rPr>
          <w:b/>
        </w:rPr>
      </w:pPr>
      <w:r w:rsidRPr="0019216E">
        <w:rPr>
          <w:b/>
        </w:rPr>
        <w:t>Требования к качеству работ</w:t>
      </w:r>
    </w:p>
    <w:p w:rsidR="00D00466" w:rsidRPr="0019216E" w:rsidRDefault="00D00466" w:rsidP="0019216E">
      <w:pPr>
        <w:ind w:left="-142" w:firstLine="708"/>
        <w:jc w:val="both"/>
      </w:pPr>
      <w:r w:rsidRPr="0019216E">
        <w:t xml:space="preserve">Протезы верхних конечностей должны соответствовать требованиям </w:t>
      </w:r>
      <w:bookmarkStart w:id="0" w:name="_GoBack"/>
      <w:bookmarkEnd w:id="0"/>
      <w:r w:rsidRPr="0019216E">
        <w:t xml:space="preserve">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19216E">
        <w:t>цитотоксичность</w:t>
      </w:r>
      <w:proofErr w:type="spellEnd"/>
      <w:r w:rsidRPr="0019216E">
        <w:t xml:space="preserve">: методы </w:t>
      </w:r>
      <w:proofErr w:type="spellStart"/>
      <w:r w:rsidRPr="0019216E">
        <w:t>in</w:t>
      </w:r>
      <w:proofErr w:type="spellEnd"/>
      <w:r w:rsidRPr="0019216E">
        <w:t xml:space="preserve"> </w:t>
      </w:r>
      <w:proofErr w:type="spellStart"/>
      <w:r w:rsidRPr="0019216E">
        <w:t>vitro</w:t>
      </w:r>
      <w:proofErr w:type="spellEnd"/>
      <w:r w:rsidRPr="0019216E">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19216E">
        <w:t>Р</w:t>
      </w:r>
      <w:proofErr w:type="gramEnd"/>
      <w:r w:rsidRPr="0019216E">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19216E">
        <w:t>Р</w:t>
      </w:r>
      <w:proofErr w:type="gramEnd"/>
      <w:r w:rsidRPr="0019216E">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19216E">
        <w:t>Р</w:t>
      </w:r>
      <w:proofErr w:type="gramEnd"/>
      <w:r w:rsidRPr="0019216E">
        <w:t xml:space="preserve"> ИСО 22523-2007 «Протезы конечностей и </w:t>
      </w:r>
      <w:proofErr w:type="spellStart"/>
      <w:r w:rsidRPr="0019216E">
        <w:t>ортезы</w:t>
      </w:r>
      <w:proofErr w:type="spellEnd"/>
      <w:r w:rsidRPr="0019216E">
        <w:t xml:space="preserve"> наружные. Требования и методы испытаний».</w:t>
      </w:r>
    </w:p>
    <w:p w:rsidR="00D00466" w:rsidRPr="0019216E" w:rsidRDefault="00D00466" w:rsidP="0019216E">
      <w:pPr>
        <w:ind w:left="-142" w:firstLine="708"/>
        <w:jc w:val="both"/>
      </w:pPr>
      <w:r w:rsidRPr="0019216E">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D00466" w:rsidRPr="0019216E" w:rsidRDefault="00D00466" w:rsidP="0019216E">
      <w:pPr>
        <w:ind w:left="-142"/>
        <w:jc w:val="center"/>
        <w:rPr>
          <w:b/>
        </w:rPr>
      </w:pPr>
      <w:r w:rsidRPr="0019216E">
        <w:rPr>
          <w:b/>
        </w:rPr>
        <w:t>Требования к техническим и функциональным характеристикам работ</w:t>
      </w:r>
    </w:p>
    <w:p w:rsidR="00D00466" w:rsidRPr="0019216E" w:rsidRDefault="00D00466" w:rsidP="0019216E">
      <w:pPr>
        <w:ind w:left="-142" w:firstLine="708"/>
        <w:jc w:val="both"/>
      </w:pPr>
      <w:r w:rsidRPr="0019216E">
        <w:t xml:space="preserve">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D00466" w:rsidRPr="0019216E" w:rsidRDefault="00D00466" w:rsidP="0019216E">
      <w:pPr>
        <w:ind w:left="-142"/>
        <w:jc w:val="center"/>
        <w:rPr>
          <w:b/>
        </w:rPr>
      </w:pPr>
      <w:r w:rsidRPr="0019216E">
        <w:rPr>
          <w:b/>
        </w:rPr>
        <w:t>Требования к безопасности работ</w:t>
      </w:r>
    </w:p>
    <w:p w:rsidR="00D00466" w:rsidRPr="0019216E" w:rsidRDefault="00D00466" w:rsidP="0019216E">
      <w:pPr>
        <w:ind w:left="-142" w:firstLine="708"/>
        <w:jc w:val="both"/>
      </w:pPr>
      <w:r w:rsidRPr="0019216E">
        <w:t>Проведение работ по обеспечению инвалида протезом верхней конечности должно осуществляться в соответствии с требованиями, установленными законодательством Российской Федерации.</w:t>
      </w:r>
    </w:p>
    <w:p w:rsidR="00D00466" w:rsidRPr="0019216E" w:rsidRDefault="00D00466" w:rsidP="0019216E">
      <w:pPr>
        <w:ind w:left="-142"/>
        <w:jc w:val="center"/>
        <w:rPr>
          <w:b/>
        </w:rPr>
      </w:pPr>
      <w:r w:rsidRPr="0019216E">
        <w:rPr>
          <w:b/>
        </w:rPr>
        <w:t>Требования к результатам работ</w:t>
      </w:r>
    </w:p>
    <w:p w:rsidR="00D00466" w:rsidRPr="0019216E" w:rsidRDefault="00D00466" w:rsidP="0019216E">
      <w:pPr>
        <w:ind w:left="-142" w:firstLine="708"/>
        <w:jc w:val="both"/>
      </w:pPr>
      <w:r w:rsidRPr="0019216E">
        <w:t>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D00466" w:rsidRPr="0019216E" w:rsidRDefault="00D00466" w:rsidP="0019216E">
      <w:pPr>
        <w:ind w:left="-142"/>
        <w:jc w:val="center"/>
        <w:rPr>
          <w:b/>
        </w:rPr>
      </w:pPr>
      <w:r w:rsidRPr="0019216E">
        <w:rPr>
          <w:b/>
        </w:rPr>
        <w:t>Требования к срокам и (или) объему предоставления гарантии качества работ</w:t>
      </w:r>
    </w:p>
    <w:p w:rsidR="00D00466" w:rsidRPr="0019216E" w:rsidRDefault="00D00466" w:rsidP="0019216E">
      <w:pPr>
        <w:ind w:left="-142" w:firstLine="708"/>
        <w:jc w:val="both"/>
      </w:pPr>
      <w:r w:rsidRPr="0019216E">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D00466" w:rsidRPr="0019216E" w:rsidRDefault="00D00466" w:rsidP="0019216E">
      <w:pPr>
        <w:ind w:left="-142" w:firstLine="708"/>
        <w:jc w:val="both"/>
      </w:pPr>
      <w:r w:rsidRPr="0019216E">
        <w:lastRenderedPageBreak/>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9216E" w:rsidRDefault="0019216E" w:rsidP="0019216E">
      <w:pPr>
        <w:ind w:left="-142"/>
        <w:jc w:val="center"/>
        <w:rPr>
          <w:b/>
        </w:rPr>
      </w:pPr>
    </w:p>
    <w:p w:rsidR="00D00466" w:rsidRPr="008F075F" w:rsidRDefault="00D00466" w:rsidP="0019216E">
      <w:pPr>
        <w:ind w:left="-142"/>
        <w:jc w:val="center"/>
        <w:rPr>
          <w:b/>
        </w:rPr>
      </w:pPr>
      <w:r w:rsidRPr="008F075F">
        <w:rPr>
          <w:b/>
        </w:rPr>
        <w:t>Место, условия и сроки (периоды) выполнения работ</w:t>
      </w:r>
    </w:p>
    <w:p w:rsidR="00592DF3" w:rsidRPr="0019216E" w:rsidRDefault="00D00466" w:rsidP="0019216E">
      <w:pPr>
        <w:ind w:left="-142" w:firstLine="708"/>
        <w:jc w:val="both"/>
      </w:pPr>
      <w:r w:rsidRPr="008F075F">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w:t>
      </w:r>
      <w:r w:rsidR="008F075F" w:rsidRPr="008F075F">
        <w:rPr>
          <w:bCs/>
          <w:iCs/>
        </w:rPr>
        <w:t>по месту изготовления на территории Ростовской области или, при необходимости по месту жительства Получателя, в срок не более 60 календарных дней с момента получения Направлений,  выданных филиалом Заказчика, но не позднее 20.12.2019 года.</w:t>
      </w:r>
    </w:p>
    <w:tbl>
      <w:tblPr>
        <w:tblW w:w="9464" w:type="dxa"/>
        <w:tblLook w:val="04A0" w:firstRow="1" w:lastRow="0" w:firstColumn="1" w:lastColumn="0" w:noHBand="0" w:noVBand="1"/>
      </w:tblPr>
      <w:tblGrid>
        <w:gridCol w:w="1680"/>
        <w:gridCol w:w="3298"/>
        <w:gridCol w:w="1134"/>
        <w:gridCol w:w="850"/>
        <w:gridCol w:w="1418"/>
        <w:gridCol w:w="1084"/>
      </w:tblGrid>
      <w:tr w:rsidR="00D00466" w:rsidRPr="0019216E" w:rsidTr="00950A34">
        <w:trPr>
          <w:trHeight w:val="881"/>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466" w:rsidRPr="0019216E" w:rsidRDefault="00D00466" w:rsidP="00B32641">
            <w:pPr>
              <w:jc w:val="center"/>
              <w:rPr>
                <w:b/>
                <w:bCs/>
                <w:color w:val="000000"/>
                <w:sz w:val="20"/>
                <w:szCs w:val="20"/>
              </w:rPr>
            </w:pPr>
            <w:r w:rsidRPr="0019216E">
              <w:rPr>
                <w:b/>
                <w:bCs/>
                <w:color w:val="000000"/>
                <w:sz w:val="20"/>
                <w:szCs w:val="20"/>
              </w:rPr>
              <w:t>Наименование изделий</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rsidR="00D00466" w:rsidRPr="0019216E" w:rsidRDefault="00D00466" w:rsidP="00B32641">
            <w:pPr>
              <w:jc w:val="center"/>
              <w:rPr>
                <w:b/>
                <w:bCs/>
                <w:color w:val="000000"/>
                <w:sz w:val="20"/>
                <w:szCs w:val="20"/>
              </w:rPr>
            </w:pPr>
            <w:r w:rsidRPr="0019216E">
              <w:rPr>
                <w:b/>
                <w:bCs/>
                <w:color w:val="000000"/>
                <w:sz w:val="20"/>
                <w:szCs w:val="20"/>
              </w:rPr>
              <w:t>Функциональная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0466" w:rsidRPr="0019216E" w:rsidRDefault="00D00466" w:rsidP="00B32641">
            <w:pPr>
              <w:jc w:val="center"/>
              <w:rPr>
                <w:b/>
                <w:bCs/>
                <w:color w:val="000000"/>
                <w:sz w:val="20"/>
                <w:szCs w:val="20"/>
              </w:rPr>
            </w:pPr>
            <w:r w:rsidRPr="0019216E">
              <w:rPr>
                <w:b/>
                <w:bCs/>
                <w:color w:val="000000"/>
                <w:sz w:val="20"/>
                <w:szCs w:val="20"/>
              </w:rPr>
              <w:t xml:space="preserve">Цена  </w:t>
            </w:r>
          </w:p>
          <w:p w:rsidR="00D00466" w:rsidRPr="0019216E" w:rsidRDefault="00D00466" w:rsidP="00B32641">
            <w:pPr>
              <w:jc w:val="center"/>
              <w:rPr>
                <w:b/>
                <w:bCs/>
                <w:color w:val="000000"/>
                <w:sz w:val="20"/>
                <w:szCs w:val="20"/>
              </w:rPr>
            </w:pPr>
            <w:r w:rsidRPr="0019216E">
              <w:rPr>
                <w:b/>
                <w:bCs/>
                <w:color w:val="000000"/>
                <w:sz w:val="20"/>
                <w:szCs w:val="20"/>
              </w:rPr>
              <w:t>за единицу</w:t>
            </w:r>
          </w:p>
          <w:p w:rsidR="00D00466" w:rsidRPr="0019216E" w:rsidRDefault="00D00466" w:rsidP="00B32641">
            <w:pPr>
              <w:ind w:left="-250" w:firstLine="250"/>
              <w:jc w:val="center"/>
              <w:rPr>
                <w:b/>
                <w:bCs/>
                <w:color w:val="000000"/>
                <w:sz w:val="20"/>
                <w:szCs w:val="20"/>
              </w:rPr>
            </w:pPr>
            <w:r w:rsidRPr="0019216E">
              <w:rPr>
                <w:b/>
                <w:bCs/>
                <w:color w:val="000000"/>
                <w:sz w:val="20"/>
                <w:szCs w:val="20"/>
              </w:rPr>
              <w:t xml:space="preserve">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0466" w:rsidRPr="0019216E" w:rsidRDefault="00D00466" w:rsidP="00B32641">
            <w:pPr>
              <w:jc w:val="center"/>
              <w:rPr>
                <w:b/>
                <w:bCs/>
                <w:color w:val="000000"/>
                <w:sz w:val="20"/>
                <w:szCs w:val="20"/>
              </w:rPr>
            </w:pPr>
            <w:r w:rsidRPr="0019216E">
              <w:rPr>
                <w:b/>
                <w:bCs/>
                <w:color w:val="000000"/>
                <w:sz w:val="20"/>
                <w:szCs w:val="20"/>
              </w:rPr>
              <w:t>Кол-во, (шт.)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0466" w:rsidRPr="0019216E" w:rsidRDefault="00D00466" w:rsidP="00B32641">
            <w:pPr>
              <w:jc w:val="center"/>
              <w:rPr>
                <w:b/>
                <w:bCs/>
                <w:color w:val="000000"/>
                <w:sz w:val="20"/>
                <w:szCs w:val="20"/>
              </w:rPr>
            </w:pPr>
            <w:r w:rsidRPr="0019216E">
              <w:rPr>
                <w:b/>
                <w:bCs/>
                <w:color w:val="000000"/>
                <w:sz w:val="20"/>
                <w:szCs w:val="20"/>
              </w:rPr>
              <w:t>Суммарная стоимость, (руб.)</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D00466" w:rsidRPr="0019216E" w:rsidRDefault="00D00466" w:rsidP="00B32641">
            <w:pPr>
              <w:jc w:val="center"/>
              <w:rPr>
                <w:b/>
                <w:bCs/>
                <w:color w:val="000000"/>
                <w:sz w:val="20"/>
                <w:szCs w:val="20"/>
              </w:rPr>
            </w:pPr>
            <w:r w:rsidRPr="0019216E">
              <w:rPr>
                <w:b/>
                <w:bCs/>
                <w:color w:val="000000"/>
                <w:sz w:val="20"/>
                <w:szCs w:val="20"/>
              </w:rPr>
              <w:t xml:space="preserve">Срок </w:t>
            </w:r>
          </w:p>
          <w:p w:rsidR="00D00466" w:rsidRPr="0019216E" w:rsidRDefault="00D00466" w:rsidP="00B32641">
            <w:pPr>
              <w:jc w:val="center"/>
              <w:rPr>
                <w:b/>
                <w:bCs/>
                <w:color w:val="000000"/>
                <w:sz w:val="20"/>
                <w:szCs w:val="20"/>
              </w:rPr>
            </w:pPr>
            <w:r w:rsidRPr="0019216E">
              <w:rPr>
                <w:b/>
                <w:bCs/>
                <w:color w:val="000000"/>
                <w:sz w:val="20"/>
                <w:szCs w:val="20"/>
              </w:rPr>
              <w:t>гарантии не менее  (месяцев)</w:t>
            </w:r>
          </w:p>
        </w:tc>
      </w:tr>
      <w:tr w:rsidR="00D00466" w:rsidRPr="0019216E" w:rsidTr="00A1628E">
        <w:trPr>
          <w:trHeight w:val="2252"/>
        </w:trPr>
        <w:tc>
          <w:tcPr>
            <w:tcW w:w="1680" w:type="dxa"/>
            <w:tcBorders>
              <w:top w:val="nil"/>
              <w:left w:val="single" w:sz="4" w:space="0" w:color="auto"/>
              <w:bottom w:val="single" w:sz="4" w:space="0" w:color="auto"/>
              <w:right w:val="single" w:sz="4" w:space="0" w:color="auto"/>
            </w:tcBorders>
            <w:shd w:val="clear" w:color="auto" w:fill="auto"/>
          </w:tcPr>
          <w:p w:rsidR="00D00466" w:rsidRPr="00945565" w:rsidRDefault="003710FF" w:rsidP="00A709B8">
            <w:pPr>
              <w:rPr>
                <w:sz w:val="20"/>
                <w:szCs w:val="20"/>
              </w:rPr>
            </w:pPr>
            <w:r w:rsidRPr="003710FF">
              <w:rPr>
                <w:sz w:val="20"/>
                <w:szCs w:val="20"/>
              </w:rPr>
              <w:t>Протез кисти косметический, в том числе при вычленении и частичном вычленении кисти</w:t>
            </w:r>
          </w:p>
          <w:p w:rsidR="00D00466" w:rsidRPr="00945565" w:rsidRDefault="0019216E" w:rsidP="00A709B8">
            <w:pPr>
              <w:rPr>
                <w:sz w:val="20"/>
                <w:szCs w:val="20"/>
              </w:rPr>
            </w:pPr>
            <w:r w:rsidRPr="00945565">
              <w:rPr>
                <w:sz w:val="20"/>
                <w:szCs w:val="20"/>
              </w:rPr>
              <w:t>Шифр_</w:t>
            </w:r>
            <w:r w:rsidR="00D00466" w:rsidRPr="00945565">
              <w:rPr>
                <w:sz w:val="20"/>
                <w:szCs w:val="20"/>
              </w:rPr>
              <w:t>__</w:t>
            </w:r>
            <w:r w:rsidRPr="00945565">
              <w:rPr>
                <w:sz w:val="20"/>
                <w:szCs w:val="20"/>
              </w:rPr>
              <w:t>__</w:t>
            </w:r>
            <w:r w:rsidR="00D00466" w:rsidRPr="00945565">
              <w:rPr>
                <w:sz w:val="20"/>
                <w:szCs w:val="20"/>
              </w:rPr>
              <w:t>__</w:t>
            </w:r>
          </w:p>
          <w:p w:rsidR="00D00466" w:rsidRPr="00724D1A" w:rsidRDefault="0019216E" w:rsidP="0019216E">
            <w:pPr>
              <w:rPr>
                <w:color w:val="FF0000"/>
                <w:sz w:val="20"/>
                <w:szCs w:val="20"/>
              </w:rPr>
            </w:pPr>
            <w:r w:rsidRPr="00945565">
              <w:rPr>
                <w:sz w:val="20"/>
                <w:szCs w:val="20"/>
              </w:rPr>
              <w:t>Страна __</w:t>
            </w:r>
            <w:r w:rsidR="00D00466" w:rsidRPr="00945565">
              <w:rPr>
                <w:sz w:val="20"/>
                <w:szCs w:val="20"/>
              </w:rPr>
              <w:t>_</w:t>
            </w:r>
            <w:r w:rsidRPr="00945565">
              <w:rPr>
                <w:sz w:val="20"/>
                <w:szCs w:val="20"/>
              </w:rPr>
              <w:t>_</w:t>
            </w:r>
            <w:r w:rsidR="00D00466" w:rsidRPr="00945565">
              <w:rPr>
                <w:sz w:val="20"/>
                <w:szCs w:val="20"/>
              </w:rPr>
              <w:t>__</w:t>
            </w:r>
          </w:p>
        </w:tc>
        <w:tc>
          <w:tcPr>
            <w:tcW w:w="3298" w:type="dxa"/>
            <w:tcBorders>
              <w:top w:val="nil"/>
              <w:left w:val="nil"/>
              <w:bottom w:val="single" w:sz="4" w:space="0" w:color="auto"/>
              <w:right w:val="single" w:sz="4" w:space="0" w:color="auto"/>
            </w:tcBorders>
            <w:shd w:val="clear" w:color="auto" w:fill="auto"/>
          </w:tcPr>
          <w:p w:rsidR="00D00466" w:rsidRPr="00A1628E" w:rsidRDefault="00A1628E" w:rsidP="0019216E">
            <w:pPr>
              <w:pStyle w:val="a3"/>
              <w:autoSpaceDE w:val="0"/>
              <w:rPr>
                <w:sz w:val="20"/>
                <w:szCs w:val="20"/>
              </w:rPr>
            </w:pPr>
            <w:r w:rsidRPr="00A1628E">
              <w:rPr>
                <w:sz w:val="20"/>
                <w:szCs w:val="20"/>
              </w:rPr>
              <w:t>Протез кисти косметический, в том числе при вычленении и частичном вычленении кисти, взрослый, детский. Кисть косметическая с оболочкой из  ПВХ. Крепление индивидуальное, подгоночное, специальное.</w:t>
            </w:r>
          </w:p>
        </w:tc>
        <w:tc>
          <w:tcPr>
            <w:tcW w:w="1134" w:type="dxa"/>
            <w:tcBorders>
              <w:top w:val="nil"/>
              <w:left w:val="nil"/>
              <w:bottom w:val="single" w:sz="4" w:space="0" w:color="auto"/>
              <w:right w:val="single" w:sz="4" w:space="0" w:color="auto"/>
            </w:tcBorders>
            <w:shd w:val="clear" w:color="auto" w:fill="auto"/>
            <w:noWrap/>
            <w:vAlign w:val="center"/>
          </w:tcPr>
          <w:p w:rsidR="00D00466" w:rsidRPr="0013006B" w:rsidRDefault="003710FF" w:rsidP="00B32641">
            <w:pPr>
              <w:jc w:val="center"/>
              <w:rPr>
                <w:sz w:val="20"/>
                <w:szCs w:val="20"/>
              </w:rPr>
            </w:pPr>
            <w:r w:rsidRPr="0013006B">
              <w:rPr>
                <w:sz w:val="20"/>
                <w:szCs w:val="20"/>
              </w:rPr>
              <w:t>13 026,00</w:t>
            </w:r>
          </w:p>
        </w:tc>
        <w:tc>
          <w:tcPr>
            <w:tcW w:w="850" w:type="dxa"/>
            <w:tcBorders>
              <w:top w:val="nil"/>
              <w:left w:val="nil"/>
              <w:bottom w:val="single" w:sz="4" w:space="0" w:color="auto"/>
              <w:right w:val="single" w:sz="4" w:space="0" w:color="auto"/>
            </w:tcBorders>
            <w:shd w:val="clear" w:color="auto" w:fill="auto"/>
            <w:noWrap/>
            <w:vAlign w:val="center"/>
          </w:tcPr>
          <w:p w:rsidR="00D00466" w:rsidRPr="0013006B" w:rsidRDefault="003710FF" w:rsidP="00B32641">
            <w:pPr>
              <w:jc w:val="center"/>
              <w:rPr>
                <w:sz w:val="20"/>
                <w:szCs w:val="20"/>
              </w:rPr>
            </w:pPr>
            <w:r w:rsidRPr="0013006B">
              <w:rPr>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D00466" w:rsidRPr="0013006B" w:rsidRDefault="0013006B" w:rsidP="00B32641">
            <w:pPr>
              <w:jc w:val="center"/>
              <w:rPr>
                <w:sz w:val="20"/>
                <w:szCs w:val="20"/>
              </w:rPr>
            </w:pPr>
            <w:r w:rsidRPr="0013006B">
              <w:rPr>
                <w:sz w:val="20"/>
                <w:szCs w:val="20"/>
              </w:rPr>
              <w:t>130 260,00</w:t>
            </w:r>
          </w:p>
        </w:tc>
        <w:tc>
          <w:tcPr>
            <w:tcW w:w="1084" w:type="dxa"/>
            <w:tcBorders>
              <w:top w:val="nil"/>
              <w:left w:val="nil"/>
              <w:bottom w:val="single" w:sz="4" w:space="0" w:color="auto"/>
              <w:right w:val="single" w:sz="4" w:space="0" w:color="auto"/>
            </w:tcBorders>
            <w:shd w:val="clear" w:color="auto" w:fill="auto"/>
            <w:noWrap/>
            <w:vAlign w:val="center"/>
          </w:tcPr>
          <w:p w:rsidR="00D00466" w:rsidRPr="00020E4C" w:rsidRDefault="00020E4C" w:rsidP="00B32641">
            <w:pPr>
              <w:jc w:val="center"/>
              <w:rPr>
                <w:sz w:val="20"/>
                <w:szCs w:val="20"/>
              </w:rPr>
            </w:pPr>
            <w:r w:rsidRPr="00020E4C">
              <w:rPr>
                <w:sz w:val="20"/>
                <w:szCs w:val="20"/>
              </w:rPr>
              <w:t>3</w:t>
            </w:r>
          </w:p>
        </w:tc>
      </w:tr>
      <w:tr w:rsidR="00B96DA2" w:rsidRPr="0019216E" w:rsidTr="00950A34">
        <w:trPr>
          <w:trHeight w:val="1408"/>
        </w:trPr>
        <w:tc>
          <w:tcPr>
            <w:tcW w:w="1680" w:type="dxa"/>
            <w:tcBorders>
              <w:top w:val="nil"/>
              <w:left w:val="single" w:sz="4" w:space="0" w:color="auto"/>
              <w:bottom w:val="single" w:sz="4" w:space="0" w:color="auto"/>
              <w:right w:val="single" w:sz="4" w:space="0" w:color="auto"/>
            </w:tcBorders>
            <w:shd w:val="clear" w:color="auto" w:fill="auto"/>
          </w:tcPr>
          <w:p w:rsidR="00B96DA2" w:rsidRPr="00945565" w:rsidRDefault="003710FF" w:rsidP="00A709B8">
            <w:pPr>
              <w:rPr>
                <w:sz w:val="20"/>
                <w:szCs w:val="20"/>
              </w:rPr>
            </w:pPr>
            <w:r w:rsidRPr="003710FF">
              <w:rPr>
                <w:sz w:val="20"/>
                <w:szCs w:val="20"/>
              </w:rPr>
              <w:t>Протез предплечья косметический</w:t>
            </w:r>
          </w:p>
          <w:p w:rsidR="00B96DA2" w:rsidRPr="00945565" w:rsidRDefault="00B96DA2" w:rsidP="00A709B8">
            <w:pPr>
              <w:rPr>
                <w:sz w:val="20"/>
                <w:szCs w:val="20"/>
              </w:rPr>
            </w:pPr>
            <w:r w:rsidRPr="00945565">
              <w:rPr>
                <w:sz w:val="20"/>
                <w:szCs w:val="20"/>
              </w:rPr>
              <w:t>Шифр_______</w:t>
            </w:r>
          </w:p>
          <w:p w:rsidR="00B96DA2" w:rsidRPr="00724D1A" w:rsidRDefault="00B96DA2" w:rsidP="0019216E">
            <w:pPr>
              <w:rPr>
                <w:color w:val="FF0000"/>
                <w:sz w:val="20"/>
                <w:szCs w:val="20"/>
              </w:rPr>
            </w:pPr>
            <w:r w:rsidRPr="00945565">
              <w:rPr>
                <w:sz w:val="20"/>
                <w:szCs w:val="20"/>
              </w:rPr>
              <w:t>Страна ______</w:t>
            </w:r>
          </w:p>
        </w:tc>
        <w:tc>
          <w:tcPr>
            <w:tcW w:w="3298" w:type="dxa"/>
            <w:tcBorders>
              <w:top w:val="nil"/>
              <w:left w:val="nil"/>
              <w:bottom w:val="single" w:sz="4" w:space="0" w:color="auto"/>
              <w:right w:val="single" w:sz="4" w:space="0" w:color="auto"/>
            </w:tcBorders>
            <w:shd w:val="clear" w:color="auto" w:fill="auto"/>
            <w:vAlign w:val="center"/>
          </w:tcPr>
          <w:p w:rsidR="00B96DA2" w:rsidRPr="005F40C4" w:rsidRDefault="00535014" w:rsidP="00B32641">
            <w:pPr>
              <w:shd w:val="clear" w:color="auto" w:fill="FFFFFF"/>
              <w:jc w:val="both"/>
              <w:rPr>
                <w:sz w:val="20"/>
                <w:szCs w:val="20"/>
              </w:rPr>
            </w:pPr>
            <w:r w:rsidRPr="00535014">
              <w:rPr>
                <w:sz w:val="20"/>
                <w:szCs w:val="20"/>
              </w:rPr>
              <w:t>Протез предплечья косметический, с кистью со скользящим покрытием, способствующему легкому одеванию одежды. Индивидуальная приемная гильза (одна пробная гильза) изготавливается по слепку.   Кисть с косметической оболочкой из высокопрочного материала,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 Крепление индивидуальное, подгоночное.</w:t>
            </w:r>
          </w:p>
        </w:tc>
        <w:tc>
          <w:tcPr>
            <w:tcW w:w="1134" w:type="dxa"/>
            <w:tcBorders>
              <w:top w:val="nil"/>
              <w:left w:val="nil"/>
              <w:bottom w:val="single" w:sz="4" w:space="0" w:color="auto"/>
              <w:right w:val="single" w:sz="4" w:space="0" w:color="auto"/>
            </w:tcBorders>
            <w:shd w:val="clear" w:color="auto" w:fill="auto"/>
            <w:noWrap/>
            <w:vAlign w:val="center"/>
          </w:tcPr>
          <w:p w:rsidR="00B96DA2" w:rsidRPr="003710FF" w:rsidRDefault="003710FF" w:rsidP="0003098D">
            <w:pPr>
              <w:jc w:val="center"/>
              <w:rPr>
                <w:sz w:val="20"/>
                <w:szCs w:val="20"/>
              </w:rPr>
            </w:pPr>
            <w:r w:rsidRPr="003710FF">
              <w:rPr>
                <w:sz w:val="20"/>
                <w:szCs w:val="20"/>
              </w:rPr>
              <w:t>39 322,68</w:t>
            </w:r>
          </w:p>
        </w:tc>
        <w:tc>
          <w:tcPr>
            <w:tcW w:w="850" w:type="dxa"/>
            <w:tcBorders>
              <w:top w:val="nil"/>
              <w:left w:val="nil"/>
              <w:bottom w:val="single" w:sz="4" w:space="0" w:color="auto"/>
              <w:right w:val="single" w:sz="4" w:space="0" w:color="auto"/>
            </w:tcBorders>
            <w:shd w:val="clear" w:color="auto" w:fill="auto"/>
            <w:noWrap/>
            <w:vAlign w:val="center"/>
          </w:tcPr>
          <w:p w:rsidR="00B96DA2" w:rsidRPr="003710FF" w:rsidRDefault="003710FF" w:rsidP="004C7703">
            <w:pPr>
              <w:jc w:val="center"/>
              <w:rPr>
                <w:sz w:val="20"/>
                <w:szCs w:val="20"/>
              </w:rPr>
            </w:pPr>
            <w:r w:rsidRPr="003710FF">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B96DA2" w:rsidRPr="00B96DA2" w:rsidRDefault="0013006B" w:rsidP="0003098D">
            <w:pPr>
              <w:jc w:val="center"/>
              <w:rPr>
                <w:sz w:val="20"/>
                <w:szCs w:val="20"/>
              </w:rPr>
            </w:pPr>
            <w:r w:rsidRPr="0013006B">
              <w:rPr>
                <w:sz w:val="20"/>
                <w:szCs w:val="20"/>
              </w:rPr>
              <w:t>235 936,08</w:t>
            </w:r>
          </w:p>
        </w:tc>
        <w:tc>
          <w:tcPr>
            <w:tcW w:w="1084" w:type="dxa"/>
            <w:tcBorders>
              <w:top w:val="nil"/>
              <w:left w:val="nil"/>
              <w:bottom w:val="single" w:sz="4" w:space="0" w:color="auto"/>
              <w:right w:val="single" w:sz="4" w:space="0" w:color="auto"/>
            </w:tcBorders>
            <w:shd w:val="clear" w:color="auto" w:fill="auto"/>
            <w:noWrap/>
            <w:vAlign w:val="center"/>
          </w:tcPr>
          <w:p w:rsidR="00B96DA2" w:rsidRPr="0013006B" w:rsidRDefault="00B96DA2" w:rsidP="00B32641">
            <w:pPr>
              <w:jc w:val="center"/>
              <w:rPr>
                <w:sz w:val="20"/>
                <w:szCs w:val="20"/>
                <w:highlight w:val="yellow"/>
              </w:rPr>
            </w:pPr>
            <w:r w:rsidRPr="00020E4C">
              <w:rPr>
                <w:sz w:val="20"/>
                <w:szCs w:val="20"/>
              </w:rPr>
              <w:t>12</w:t>
            </w:r>
          </w:p>
        </w:tc>
      </w:tr>
      <w:tr w:rsidR="00B96DA2" w:rsidRPr="0019216E" w:rsidTr="00535014">
        <w:trPr>
          <w:trHeight w:val="273"/>
        </w:trPr>
        <w:tc>
          <w:tcPr>
            <w:tcW w:w="1680" w:type="dxa"/>
            <w:tcBorders>
              <w:top w:val="nil"/>
              <w:left w:val="single" w:sz="4" w:space="0" w:color="auto"/>
              <w:bottom w:val="single" w:sz="4" w:space="0" w:color="auto"/>
              <w:right w:val="single" w:sz="4" w:space="0" w:color="auto"/>
            </w:tcBorders>
            <w:shd w:val="clear" w:color="auto" w:fill="auto"/>
          </w:tcPr>
          <w:p w:rsidR="00B96DA2" w:rsidRPr="00945565" w:rsidRDefault="003710FF" w:rsidP="00A709B8">
            <w:pPr>
              <w:rPr>
                <w:sz w:val="20"/>
                <w:szCs w:val="20"/>
              </w:rPr>
            </w:pPr>
            <w:r w:rsidRPr="003710FF">
              <w:rPr>
                <w:sz w:val="20"/>
                <w:szCs w:val="20"/>
              </w:rPr>
              <w:t>Протез предплечья активный (тяговый)</w:t>
            </w:r>
          </w:p>
          <w:p w:rsidR="00B96DA2" w:rsidRPr="00945565" w:rsidRDefault="00B96DA2" w:rsidP="00A709B8">
            <w:pPr>
              <w:rPr>
                <w:sz w:val="20"/>
                <w:szCs w:val="20"/>
              </w:rPr>
            </w:pPr>
            <w:r w:rsidRPr="00945565">
              <w:rPr>
                <w:sz w:val="20"/>
                <w:szCs w:val="20"/>
              </w:rPr>
              <w:t>Шифр_______</w:t>
            </w:r>
          </w:p>
          <w:p w:rsidR="00B96DA2" w:rsidRPr="00945565" w:rsidRDefault="00B96DA2" w:rsidP="0019216E">
            <w:pPr>
              <w:rPr>
                <w:sz w:val="20"/>
                <w:szCs w:val="20"/>
              </w:rPr>
            </w:pPr>
            <w:r w:rsidRPr="00945565">
              <w:rPr>
                <w:sz w:val="20"/>
                <w:szCs w:val="20"/>
              </w:rPr>
              <w:t>Страна ______</w:t>
            </w:r>
          </w:p>
        </w:tc>
        <w:tc>
          <w:tcPr>
            <w:tcW w:w="3298" w:type="dxa"/>
            <w:tcBorders>
              <w:top w:val="nil"/>
              <w:left w:val="nil"/>
              <w:bottom w:val="single" w:sz="4" w:space="0" w:color="auto"/>
              <w:right w:val="single" w:sz="4" w:space="0" w:color="auto"/>
            </w:tcBorders>
            <w:shd w:val="clear" w:color="auto" w:fill="auto"/>
          </w:tcPr>
          <w:p w:rsidR="00B96DA2" w:rsidRPr="00535014" w:rsidRDefault="00535014" w:rsidP="00B32641">
            <w:pPr>
              <w:pStyle w:val="a3"/>
              <w:autoSpaceDE w:val="0"/>
              <w:rPr>
                <w:sz w:val="20"/>
                <w:szCs w:val="20"/>
              </w:rPr>
            </w:pPr>
            <w:r w:rsidRPr="00535014">
              <w:rPr>
                <w:sz w:val="20"/>
                <w:szCs w:val="20"/>
              </w:rPr>
              <w:t xml:space="preserve">Протез предплечья активный (тяговый). Приемная гильза предплечья индивидуальная  изготовленная по слепку с культи пациента.   Кисть с тяговой  системой.  Кисть имеет </w:t>
            </w:r>
            <w:proofErr w:type="gramStart"/>
            <w:r w:rsidRPr="00535014">
              <w:rPr>
                <w:sz w:val="20"/>
                <w:szCs w:val="20"/>
              </w:rPr>
              <w:t>пружинный</w:t>
            </w:r>
            <w:proofErr w:type="gramEnd"/>
            <w:r w:rsidRPr="00535014">
              <w:rPr>
                <w:sz w:val="20"/>
                <w:szCs w:val="20"/>
              </w:rPr>
              <w:t xml:space="preserve"> </w:t>
            </w:r>
            <w:proofErr w:type="spellStart"/>
            <w:r w:rsidRPr="00535014">
              <w:rPr>
                <w:sz w:val="20"/>
                <w:szCs w:val="20"/>
              </w:rPr>
              <w:t>схват</w:t>
            </w:r>
            <w:proofErr w:type="spellEnd"/>
            <w:r w:rsidRPr="00535014">
              <w:rPr>
                <w:sz w:val="20"/>
                <w:szCs w:val="20"/>
              </w:rPr>
              <w:t xml:space="preserve">. Конструкция кисти предусматривает возможность ступенчатого изменения усилия концевого </w:t>
            </w:r>
            <w:proofErr w:type="spellStart"/>
            <w:r w:rsidRPr="00535014">
              <w:rPr>
                <w:sz w:val="20"/>
                <w:szCs w:val="20"/>
              </w:rPr>
              <w:t>схвата</w:t>
            </w:r>
            <w:proofErr w:type="spellEnd"/>
            <w:r w:rsidRPr="00535014">
              <w:rPr>
                <w:sz w:val="20"/>
                <w:szCs w:val="20"/>
              </w:rPr>
              <w:t xml:space="preserve">. Пальцы кисти имеют надежную фиксацию от несанкционированного раскрытия </w:t>
            </w:r>
            <w:r w:rsidRPr="00535014">
              <w:rPr>
                <w:sz w:val="20"/>
                <w:szCs w:val="20"/>
              </w:rPr>
              <w:lastRenderedPageBreak/>
              <w:t>при ослаблении кистевой тяги. Косметическая оболочка и ременное крепление поставляется в комплекте с кистью.</w:t>
            </w:r>
          </w:p>
        </w:tc>
        <w:tc>
          <w:tcPr>
            <w:tcW w:w="1134" w:type="dxa"/>
            <w:tcBorders>
              <w:top w:val="nil"/>
              <w:left w:val="nil"/>
              <w:bottom w:val="single" w:sz="4" w:space="0" w:color="auto"/>
              <w:right w:val="single" w:sz="4" w:space="0" w:color="auto"/>
            </w:tcBorders>
            <w:shd w:val="clear" w:color="auto" w:fill="auto"/>
            <w:noWrap/>
            <w:vAlign w:val="center"/>
          </w:tcPr>
          <w:p w:rsidR="00B96DA2" w:rsidRPr="003710FF" w:rsidRDefault="003710FF" w:rsidP="00D624DC">
            <w:pPr>
              <w:jc w:val="center"/>
              <w:rPr>
                <w:sz w:val="20"/>
                <w:szCs w:val="20"/>
              </w:rPr>
            </w:pPr>
            <w:r w:rsidRPr="003710FF">
              <w:rPr>
                <w:sz w:val="20"/>
                <w:szCs w:val="20"/>
              </w:rPr>
              <w:lastRenderedPageBreak/>
              <w:t>86 858,40</w:t>
            </w:r>
          </w:p>
        </w:tc>
        <w:tc>
          <w:tcPr>
            <w:tcW w:w="850" w:type="dxa"/>
            <w:tcBorders>
              <w:top w:val="nil"/>
              <w:left w:val="nil"/>
              <w:bottom w:val="single" w:sz="4" w:space="0" w:color="auto"/>
              <w:right w:val="single" w:sz="4" w:space="0" w:color="auto"/>
            </w:tcBorders>
            <w:shd w:val="clear" w:color="auto" w:fill="auto"/>
            <w:noWrap/>
            <w:vAlign w:val="center"/>
          </w:tcPr>
          <w:p w:rsidR="00B96DA2" w:rsidRPr="003710FF" w:rsidRDefault="003710FF" w:rsidP="00B32641">
            <w:pPr>
              <w:jc w:val="center"/>
              <w:rPr>
                <w:sz w:val="20"/>
                <w:szCs w:val="20"/>
              </w:rPr>
            </w:pPr>
            <w:r w:rsidRPr="003710FF">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B96DA2" w:rsidRPr="00B96DA2" w:rsidRDefault="0013006B" w:rsidP="0003098D">
            <w:pPr>
              <w:jc w:val="center"/>
              <w:rPr>
                <w:sz w:val="20"/>
                <w:szCs w:val="20"/>
              </w:rPr>
            </w:pPr>
            <w:r w:rsidRPr="0013006B">
              <w:rPr>
                <w:sz w:val="20"/>
                <w:szCs w:val="20"/>
              </w:rPr>
              <w:t>347 433,60</w:t>
            </w:r>
          </w:p>
        </w:tc>
        <w:tc>
          <w:tcPr>
            <w:tcW w:w="1084" w:type="dxa"/>
            <w:tcBorders>
              <w:top w:val="nil"/>
              <w:left w:val="nil"/>
              <w:bottom w:val="single" w:sz="4" w:space="0" w:color="auto"/>
              <w:right w:val="single" w:sz="4" w:space="0" w:color="auto"/>
            </w:tcBorders>
            <w:shd w:val="clear" w:color="auto" w:fill="auto"/>
            <w:noWrap/>
            <w:vAlign w:val="center"/>
          </w:tcPr>
          <w:p w:rsidR="00B96DA2" w:rsidRPr="0013006B" w:rsidRDefault="00B96DA2" w:rsidP="00B32641">
            <w:pPr>
              <w:jc w:val="center"/>
              <w:rPr>
                <w:sz w:val="20"/>
                <w:szCs w:val="20"/>
                <w:highlight w:val="yellow"/>
              </w:rPr>
            </w:pPr>
            <w:r w:rsidRPr="00020E4C">
              <w:rPr>
                <w:sz w:val="20"/>
                <w:szCs w:val="20"/>
              </w:rPr>
              <w:t>12</w:t>
            </w:r>
          </w:p>
        </w:tc>
      </w:tr>
      <w:tr w:rsidR="00B96DA2" w:rsidRPr="0019216E" w:rsidTr="00950A34">
        <w:trPr>
          <w:trHeight w:val="1408"/>
        </w:trPr>
        <w:tc>
          <w:tcPr>
            <w:tcW w:w="1680" w:type="dxa"/>
            <w:tcBorders>
              <w:top w:val="nil"/>
              <w:left w:val="single" w:sz="4" w:space="0" w:color="auto"/>
              <w:bottom w:val="single" w:sz="4" w:space="0" w:color="auto"/>
              <w:right w:val="single" w:sz="4" w:space="0" w:color="auto"/>
            </w:tcBorders>
            <w:shd w:val="clear" w:color="auto" w:fill="auto"/>
          </w:tcPr>
          <w:p w:rsidR="00B96DA2" w:rsidRPr="00945565" w:rsidRDefault="003710FF" w:rsidP="00A709B8">
            <w:pPr>
              <w:rPr>
                <w:sz w:val="20"/>
                <w:szCs w:val="20"/>
              </w:rPr>
            </w:pPr>
            <w:r w:rsidRPr="003710FF">
              <w:rPr>
                <w:sz w:val="20"/>
                <w:szCs w:val="20"/>
              </w:rPr>
              <w:lastRenderedPageBreak/>
              <w:t>Протез предплечья рабочий</w:t>
            </w:r>
          </w:p>
          <w:p w:rsidR="00B96DA2" w:rsidRPr="00945565" w:rsidRDefault="00B96DA2" w:rsidP="00A709B8">
            <w:pPr>
              <w:rPr>
                <w:sz w:val="20"/>
                <w:szCs w:val="20"/>
              </w:rPr>
            </w:pPr>
            <w:r w:rsidRPr="00945565">
              <w:rPr>
                <w:sz w:val="20"/>
                <w:szCs w:val="20"/>
              </w:rPr>
              <w:t>Шифр_______</w:t>
            </w:r>
          </w:p>
          <w:p w:rsidR="00B96DA2" w:rsidRPr="00724D1A" w:rsidRDefault="00B96DA2" w:rsidP="0019216E">
            <w:pPr>
              <w:rPr>
                <w:color w:val="FF0000"/>
                <w:sz w:val="20"/>
                <w:szCs w:val="20"/>
              </w:rPr>
            </w:pPr>
            <w:r w:rsidRPr="00945565">
              <w:rPr>
                <w:sz w:val="20"/>
                <w:szCs w:val="20"/>
              </w:rPr>
              <w:t>Страна ______</w:t>
            </w:r>
          </w:p>
        </w:tc>
        <w:tc>
          <w:tcPr>
            <w:tcW w:w="3298" w:type="dxa"/>
            <w:tcBorders>
              <w:top w:val="nil"/>
              <w:left w:val="nil"/>
              <w:bottom w:val="single" w:sz="4" w:space="0" w:color="auto"/>
              <w:right w:val="single" w:sz="4" w:space="0" w:color="auto"/>
            </w:tcBorders>
            <w:shd w:val="clear" w:color="auto" w:fill="auto"/>
          </w:tcPr>
          <w:p w:rsidR="00B96DA2" w:rsidRPr="00535014" w:rsidRDefault="00535014" w:rsidP="0019216E">
            <w:pPr>
              <w:pStyle w:val="a3"/>
              <w:autoSpaceDE w:val="0"/>
              <w:rPr>
                <w:sz w:val="20"/>
                <w:szCs w:val="20"/>
              </w:rPr>
            </w:pPr>
            <w:r w:rsidRPr="00535014">
              <w:rPr>
                <w:sz w:val="20"/>
                <w:szCs w:val="20"/>
              </w:rPr>
              <w:t xml:space="preserve">Протез предплечья рабочий. Протез предплечья рабочий должен быть </w:t>
            </w:r>
            <w:proofErr w:type="spellStart"/>
            <w:r w:rsidRPr="00535014">
              <w:rPr>
                <w:sz w:val="20"/>
                <w:szCs w:val="20"/>
              </w:rPr>
              <w:t>комбинированный</w:t>
            </w:r>
            <w:proofErr w:type="gramStart"/>
            <w:r w:rsidRPr="00535014">
              <w:rPr>
                <w:sz w:val="20"/>
                <w:szCs w:val="20"/>
              </w:rPr>
              <w:t>,в</w:t>
            </w:r>
            <w:proofErr w:type="gramEnd"/>
            <w:r w:rsidRPr="00535014">
              <w:rPr>
                <w:sz w:val="20"/>
                <w:szCs w:val="20"/>
              </w:rPr>
              <w:t>зрослый</w:t>
            </w:r>
            <w:proofErr w:type="spellEnd"/>
            <w:r w:rsidRPr="00535014">
              <w:rPr>
                <w:sz w:val="20"/>
                <w:szCs w:val="20"/>
              </w:rPr>
              <w:t>; локоть-предплечье отсутствуют; дополнительный РСУ отсутствует, ротатор кистевой с адаптером, для присоединения рабочих насадок, с цилиндрическим хвостовиком. Гильза должна быть индивидуальная одинарная; крепление должно быть индивидуальное, подгоночное, специальное.</w:t>
            </w:r>
          </w:p>
        </w:tc>
        <w:tc>
          <w:tcPr>
            <w:tcW w:w="1134" w:type="dxa"/>
            <w:tcBorders>
              <w:top w:val="nil"/>
              <w:left w:val="nil"/>
              <w:bottom w:val="single" w:sz="4" w:space="0" w:color="auto"/>
              <w:right w:val="single" w:sz="4" w:space="0" w:color="auto"/>
            </w:tcBorders>
            <w:shd w:val="clear" w:color="auto" w:fill="auto"/>
            <w:noWrap/>
            <w:vAlign w:val="center"/>
          </w:tcPr>
          <w:p w:rsidR="00B96DA2" w:rsidRPr="003710FF" w:rsidRDefault="003710FF" w:rsidP="000A64D9">
            <w:pPr>
              <w:jc w:val="center"/>
              <w:rPr>
                <w:sz w:val="20"/>
                <w:szCs w:val="20"/>
              </w:rPr>
            </w:pPr>
            <w:r w:rsidRPr="003710FF">
              <w:rPr>
                <w:sz w:val="20"/>
                <w:szCs w:val="20"/>
              </w:rPr>
              <w:t>59 619,74</w:t>
            </w:r>
          </w:p>
        </w:tc>
        <w:tc>
          <w:tcPr>
            <w:tcW w:w="850" w:type="dxa"/>
            <w:tcBorders>
              <w:top w:val="nil"/>
              <w:left w:val="nil"/>
              <w:bottom w:val="single" w:sz="4" w:space="0" w:color="auto"/>
              <w:right w:val="single" w:sz="4" w:space="0" w:color="auto"/>
            </w:tcBorders>
            <w:shd w:val="clear" w:color="auto" w:fill="auto"/>
            <w:noWrap/>
            <w:vAlign w:val="center"/>
          </w:tcPr>
          <w:p w:rsidR="00B96DA2" w:rsidRPr="003710FF" w:rsidRDefault="003710FF" w:rsidP="00B32641">
            <w:pPr>
              <w:jc w:val="center"/>
              <w:rPr>
                <w:sz w:val="20"/>
                <w:szCs w:val="20"/>
              </w:rPr>
            </w:pPr>
            <w:r w:rsidRPr="003710FF">
              <w:rPr>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B96DA2" w:rsidRPr="00B96DA2" w:rsidRDefault="0013006B" w:rsidP="000A64D9">
            <w:pPr>
              <w:jc w:val="center"/>
              <w:rPr>
                <w:sz w:val="20"/>
                <w:szCs w:val="20"/>
              </w:rPr>
            </w:pPr>
            <w:r w:rsidRPr="0013006B">
              <w:rPr>
                <w:sz w:val="20"/>
                <w:szCs w:val="20"/>
              </w:rPr>
              <w:t>357 718,44</w:t>
            </w:r>
          </w:p>
        </w:tc>
        <w:tc>
          <w:tcPr>
            <w:tcW w:w="1084" w:type="dxa"/>
            <w:tcBorders>
              <w:top w:val="nil"/>
              <w:left w:val="nil"/>
              <w:bottom w:val="single" w:sz="4" w:space="0" w:color="auto"/>
              <w:right w:val="single" w:sz="4" w:space="0" w:color="auto"/>
            </w:tcBorders>
            <w:shd w:val="clear" w:color="auto" w:fill="auto"/>
            <w:noWrap/>
            <w:vAlign w:val="center"/>
          </w:tcPr>
          <w:p w:rsidR="00B96DA2" w:rsidRPr="0013006B" w:rsidRDefault="00020E4C" w:rsidP="00B32641">
            <w:pPr>
              <w:jc w:val="center"/>
              <w:rPr>
                <w:sz w:val="20"/>
                <w:szCs w:val="20"/>
                <w:highlight w:val="yellow"/>
              </w:rPr>
            </w:pPr>
            <w:r w:rsidRPr="00020E4C">
              <w:rPr>
                <w:sz w:val="20"/>
                <w:szCs w:val="20"/>
              </w:rPr>
              <w:t>12</w:t>
            </w:r>
          </w:p>
        </w:tc>
      </w:tr>
      <w:tr w:rsidR="00B96DA2" w:rsidRPr="0019216E" w:rsidTr="00950A34">
        <w:trPr>
          <w:trHeight w:val="1408"/>
        </w:trPr>
        <w:tc>
          <w:tcPr>
            <w:tcW w:w="1680" w:type="dxa"/>
            <w:tcBorders>
              <w:top w:val="nil"/>
              <w:left w:val="single" w:sz="4" w:space="0" w:color="auto"/>
              <w:bottom w:val="single" w:sz="4" w:space="0" w:color="auto"/>
              <w:right w:val="single" w:sz="4" w:space="0" w:color="auto"/>
            </w:tcBorders>
            <w:shd w:val="clear" w:color="auto" w:fill="auto"/>
          </w:tcPr>
          <w:p w:rsidR="00B96DA2" w:rsidRPr="00945565" w:rsidRDefault="003710FF" w:rsidP="00945565">
            <w:pPr>
              <w:rPr>
                <w:sz w:val="20"/>
                <w:szCs w:val="20"/>
              </w:rPr>
            </w:pPr>
            <w:r w:rsidRPr="003710FF">
              <w:rPr>
                <w:sz w:val="20"/>
                <w:szCs w:val="20"/>
              </w:rPr>
              <w:t>Протез плеча косметический</w:t>
            </w:r>
          </w:p>
          <w:p w:rsidR="00B96DA2" w:rsidRPr="00945565" w:rsidRDefault="00B96DA2" w:rsidP="00945565">
            <w:pPr>
              <w:rPr>
                <w:sz w:val="20"/>
                <w:szCs w:val="20"/>
              </w:rPr>
            </w:pPr>
            <w:r w:rsidRPr="00945565">
              <w:rPr>
                <w:sz w:val="20"/>
                <w:szCs w:val="20"/>
              </w:rPr>
              <w:t>Шифр_______</w:t>
            </w:r>
          </w:p>
          <w:p w:rsidR="00B96DA2" w:rsidRPr="00724D1A" w:rsidRDefault="00B96DA2" w:rsidP="00945565">
            <w:pPr>
              <w:rPr>
                <w:color w:val="FF0000"/>
                <w:sz w:val="20"/>
                <w:szCs w:val="20"/>
              </w:rPr>
            </w:pPr>
            <w:r w:rsidRPr="00945565">
              <w:rPr>
                <w:sz w:val="20"/>
                <w:szCs w:val="20"/>
              </w:rPr>
              <w:t>Страна ______</w:t>
            </w:r>
          </w:p>
        </w:tc>
        <w:tc>
          <w:tcPr>
            <w:tcW w:w="3298" w:type="dxa"/>
            <w:tcBorders>
              <w:top w:val="nil"/>
              <w:left w:val="nil"/>
              <w:bottom w:val="single" w:sz="4" w:space="0" w:color="auto"/>
              <w:right w:val="single" w:sz="4" w:space="0" w:color="auto"/>
            </w:tcBorders>
            <w:shd w:val="clear" w:color="auto" w:fill="auto"/>
          </w:tcPr>
          <w:p w:rsidR="00B96DA2" w:rsidRPr="00535014" w:rsidRDefault="00535014" w:rsidP="0019216E">
            <w:pPr>
              <w:pStyle w:val="a3"/>
              <w:autoSpaceDE w:val="0"/>
              <w:rPr>
                <w:kern w:val="1"/>
                <w:sz w:val="20"/>
                <w:szCs w:val="20"/>
              </w:rPr>
            </w:pPr>
            <w:r w:rsidRPr="00535014">
              <w:rPr>
                <w:kern w:val="1"/>
                <w:sz w:val="20"/>
                <w:szCs w:val="20"/>
              </w:rPr>
              <w:t xml:space="preserve">Протез плеча косметический. Индивидуальная приемная гильза изготавливается по слепку. Кисть. </w:t>
            </w:r>
            <w:proofErr w:type="spellStart"/>
            <w:r w:rsidRPr="00535014">
              <w:rPr>
                <w:kern w:val="1"/>
                <w:sz w:val="20"/>
                <w:szCs w:val="20"/>
              </w:rPr>
              <w:t>Крепление</w:t>
            </w:r>
            <w:proofErr w:type="gramStart"/>
            <w:r w:rsidRPr="00535014">
              <w:rPr>
                <w:kern w:val="1"/>
                <w:sz w:val="20"/>
                <w:szCs w:val="20"/>
              </w:rPr>
              <w:t>.У</w:t>
            </w:r>
            <w:proofErr w:type="gramEnd"/>
            <w:r w:rsidRPr="00535014">
              <w:rPr>
                <w:kern w:val="1"/>
                <w:sz w:val="20"/>
                <w:szCs w:val="20"/>
              </w:rPr>
              <w:t>зел</w:t>
            </w:r>
            <w:proofErr w:type="spellEnd"/>
            <w:r w:rsidRPr="00535014">
              <w:rPr>
                <w:kern w:val="1"/>
                <w:sz w:val="20"/>
                <w:szCs w:val="20"/>
              </w:rPr>
              <w:t xml:space="preserve"> локоть-предплечье.   Косметическая оболочка кисти должна быть выполнена из высокопрочного    материала телесного цвета. Внешне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внутренних полостей косметической оболочки</w:t>
            </w:r>
            <w:r>
              <w:rPr>
                <w:kern w:val="1"/>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96DA2" w:rsidRPr="003710FF" w:rsidRDefault="003710FF" w:rsidP="0003098D">
            <w:pPr>
              <w:jc w:val="center"/>
              <w:rPr>
                <w:sz w:val="20"/>
                <w:szCs w:val="20"/>
              </w:rPr>
            </w:pPr>
            <w:r w:rsidRPr="003710FF">
              <w:rPr>
                <w:sz w:val="20"/>
                <w:szCs w:val="20"/>
              </w:rPr>
              <w:t>56 959,03</w:t>
            </w:r>
          </w:p>
        </w:tc>
        <w:tc>
          <w:tcPr>
            <w:tcW w:w="850" w:type="dxa"/>
            <w:tcBorders>
              <w:top w:val="nil"/>
              <w:left w:val="nil"/>
              <w:bottom w:val="single" w:sz="4" w:space="0" w:color="auto"/>
              <w:right w:val="single" w:sz="4" w:space="0" w:color="auto"/>
            </w:tcBorders>
            <w:shd w:val="clear" w:color="auto" w:fill="auto"/>
            <w:noWrap/>
            <w:vAlign w:val="center"/>
          </w:tcPr>
          <w:p w:rsidR="00B96DA2" w:rsidRPr="003710FF" w:rsidRDefault="003710FF" w:rsidP="00B32641">
            <w:pPr>
              <w:jc w:val="center"/>
              <w:rPr>
                <w:sz w:val="20"/>
                <w:szCs w:val="20"/>
              </w:rPr>
            </w:pPr>
            <w:r w:rsidRPr="003710FF">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B96DA2" w:rsidRPr="00B96DA2" w:rsidRDefault="0013006B" w:rsidP="0003098D">
            <w:pPr>
              <w:jc w:val="center"/>
              <w:rPr>
                <w:sz w:val="20"/>
                <w:szCs w:val="20"/>
              </w:rPr>
            </w:pPr>
            <w:r w:rsidRPr="0013006B">
              <w:rPr>
                <w:sz w:val="20"/>
                <w:szCs w:val="20"/>
              </w:rPr>
              <w:t>227 836,12</w:t>
            </w:r>
          </w:p>
        </w:tc>
        <w:tc>
          <w:tcPr>
            <w:tcW w:w="1084" w:type="dxa"/>
            <w:tcBorders>
              <w:top w:val="nil"/>
              <w:left w:val="nil"/>
              <w:bottom w:val="single" w:sz="4" w:space="0" w:color="auto"/>
              <w:right w:val="single" w:sz="4" w:space="0" w:color="auto"/>
            </w:tcBorders>
            <w:shd w:val="clear" w:color="auto" w:fill="auto"/>
            <w:noWrap/>
            <w:vAlign w:val="center"/>
          </w:tcPr>
          <w:p w:rsidR="00B96DA2" w:rsidRPr="00020E4C" w:rsidRDefault="00020E4C" w:rsidP="00B32641">
            <w:pPr>
              <w:jc w:val="center"/>
              <w:rPr>
                <w:sz w:val="20"/>
                <w:szCs w:val="20"/>
              </w:rPr>
            </w:pPr>
            <w:r w:rsidRPr="00020E4C">
              <w:rPr>
                <w:sz w:val="20"/>
                <w:szCs w:val="20"/>
              </w:rPr>
              <w:t>12</w:t>
            </w:r>
          </w:p>
        </w:tc>
      </w:tr>
      <w:tr w:rsidR="00B96DA2" w:rsidRPr="0019216E" w:rsidTr="00950A34">
        <w:trPr>
          <w:trHeight w:val="1408"/>
        </w:trPr>
        <w:tc>
          <w:tcPr>
            <w:tcW w:w="1680" w:type="dxa"/>
            <w:tcBorders>
              <w:top w:val="nil"/>
              <w:left w:val="single" w:sz="4" w:space="0" w:color="auto"/>
              <w:bottom w:val="single" w:sz="4" w:space="0" w:color="auto"/>
              <w:right w:val="single" w:sz="4" w:space="0" w:color="auto"/>
            </w:tcBorders>
            <w:shd w:val="clear" w:color="auto" w:fill="auto"/>
          </w:tcPr>
          <w:p w:rsidR="003710FF" w:rsidRDefault="003710FF" w:rsidP="00A709B8">
            <w:pPr>
              <w:rPr>
                <w:kern w:val="1"/>
                <w:sz w:val="20"/>
                <w:szCs w:val="20"/>
              </w:rPr>
            </w:pPr>
            <w:r w:rsidRPr="003710FF">
              <w:rPr>
                <w:kern w:val="1"/>
                <w:sz w:val="20"/>
                <w:szCs w:val="20"/>
              </w:rPr>
              <w:t>Протез плеча рабочий</w:t>
            </w:r>
          </w:p>
          <w:p w:rsidR="00B96DA2" w:rsidRPr="00945565" w:rsidRDefault="00B96DA2" w:rsidP="00A709B8">
            <w:pPr>
              <w:rPr>
                <w:sz w:val="20"/>
                <w:szCs w:val="20"/>
              </w:rPr>
            </w:pPr>
            <w:r w:rsidRPr="00945565">
              <w:rPr>
                <w:sz w:val="20"/>
                <w:szCs w:val="20"/>
              </w:rPr>
              <w:t>Шифр_______</w:t>
            </w:r>
          </w:p>
          <w:p w:rsidR="00B96DA2" w:rsidRPr="00724D1A" w:rsidRDefault="00B96DA2" w:rsidP="0019216E">
            <w:pPr>
              <w:rPr>
                <w:color w:val="FF0000"/>
                <w:sz w:val="20"/>
                <w:szCs w:val="20"/>
              </w:rPr>
            </w:pPr>
            <w:r w:rsidRPr="00945565">
              <w:rPr>
                <w:sz w:val="20"/>
                <w:szCs w:val="20"/>
              </w:rPr>
              <w:t>Страна ______</w:t>
            </w:r>
          </w:p>
        </w:tc>
        <w:tc>
          <w:tcPr>
            <w:tcW w:w="3298" w:type="dxa"/>
            <w:tcBorders>
              <w:top w:val="nil"/>
              <w:left w:val="nil"/>
              <w:bottom w:val="single" w:sz="4" w:space="0" w:color="auto"/>
              <w:right w:val="single" w:sz="4" w:space="0" w:color="auto"/>
            </w:tcBorders>
            <w:shd w:val="clear" w:color="auto" w:fill="auto"/>
          </w:tcPr>
          <w:p w:rsidR="00B96DA2" w:rsidRPr="00535014" w:rsidRDefault="00535014" w:rsidP="00B32641">
            <w:pPr>
              <w:widowControl w:val="0"/>
              <w:tabs>
                <w:tab w:val="left" w:pos="-567"/>
              </w:tabs>
              <w:autoSpaceDE w:val="0"/>
              <w:autoSpaceDN w:val="0"/>
              <w:adjustRightInd w:val="0"/>
              <w:jc w:val="both"/>
              <w:rPr>
                <w:kern w:val="1"/>
                <w:sz w:val="20"/>
                <w:szCs w:val="20"/>
              </w:rPr>
            </w:pPr>
            <w:r w:rsidRPr="00535014">
              <w:rPr>
                <w:kern w:val="1"/>
                <w:sz w:val="20"/>
                <w:szCs w:val="20"/>
              </w:rPr>
              <w:t xml:space="preserve">Протез плеча рабочий. Протез плеча рабочий должен состоять из индивидуальной приемной гильзы и приемника для рабочих </w:t>
            </w:r>
            <w:proofErr w:type="spellStart"/>
            <w:r w:rsidRPr="00535014">
              <w:rPr>
                <w:kern w:val="1"/>
                <w:sz w:val="20"/>
                <w:szCs w:val="20"/>
              </w:rPr>
              <w:t>начадок</w:t>
            </w:r>
            <w:proofErr w:type="spellEnd"/>
            <w:r w:rsidRPr="00535014">
              <w:rPr>
                <w:kern w:val="1"/>
                <w:sz w:val="20"/>
                <w:szCs w:val="20"/>
              </w:rPr>
              <w:t xml:space="preserve"> с отстреливающим механизмом. Крепление должно быть индивидуальным с подмышечной петлей </w:t>
            </w:r>
            <w:proofErr w:type="gramStart"/>
            <w:r w:rsidRPr="00535014">
              <w:rPr>
                <w:kern w:val="1"/>
                <w:sz w:val="20"/>
                <w:szCs w:val="20"/>
              </w:rPr>
              <w:t>через</w:t>
            </w:r>
            <w:proofErr w:type="gramEnd"/>
            <w:r w:rsidRPr="00535014">
              <w:rPr>
                <w:kern w:val="1"/>
                <w:sz w:val="20"/>
                <w:szCs w:val="20"/>
              </w:rPr>
              <w:t xml:space="preserve"> здоровое </w:t>
            </w:r>
            <w:proofErr w:type="spellStart"/>
            <w:r w:rsidRPr="00535014">
              <w:rPr>
                <w:kern w:val="1"/>
                <w:sz w:val="20"/>
                <w:szCs w:val="20"/>
              </w:rPr>
              <w:t>надплечье</w:t>
            </w:r>
            <w:proofErr w:type="spellEnd"/>
            <w:r w:rsidRPr="00535014">
              <w:rPr>
                <w:kern w:val="1"/>
                <w:sz w:val="20"/>
                <w:szCs w:val="20"/>
              </w:rPr>
              <w:t>. Рабочие насадки должны быть в комплекте.</w:t>
            </w:r>
          </w:p>
        </w:tc>
        <w:tc>
          <w:tcPr>
            <w:tcW w:w="1134" w:type="dxa"/>
            <w:tcBorders>
              <w:top w:val="nil"/>
              <w:left w:val="nil"/>
              <w:bottom w:val="single" w:sz="4" w:space="0" w:color="auto"/>
              <w:right w:val="single" w:sz="4" w:space="0" w:color="auto"/>
            </w:tcBorders>
            <w:shd w:val="clear" w:color="auto" w:fill="auto"/>
            <w:noWrap/>
            <w:vAlign w:val="center"/>
          </w:tcPr>
          <w:p w:rsidR="00B96DA2" w:rsidRPr="003710FF" w:rsidRDefault="003710FF" w:rsidP="0003098D">
            <w:pPr>
              <w:jc w:val="center"/>
              <w:rPr>
                <w:sz w:val="20"/>
                <w:szCs w:val="20"/>
              </w:rPr>
            </w:pPr>
            <w:r w:rsidRPr="003710FF">
              <w:rPr>
                <w:sz w:val="20"/>
                <w:szCs w:val="20"/>
              </w:rPr>
              <w:t>66 252,90</w:t>
            </w:r>
          </w:p>
        </w:tc>
        <w:tc>
          <w:tcPr>
            <w:tcW w:w="850" w:type="dxa"/>
            <w:tcBorders>
              <w:top w:val="nil"/>
              <w:left w:val="nil"/>
              <w:bottom w:val="single" w:sz="4" w:space="0" w:color="auto"/>
              <w:right w:val="single" w:sz="4" w:space="0" w:color="auto"/>
            </w:tcBorders>
            <w:shd w:val="clear" w:color="auto" w:fill="auto"/>
            <w:noWrap/>
            <w:vAlign w:val="center"/>
          </w:tcPr>
          <w:p w:rsidR="00B96DA2" w:rsidRPr="003710FF" w:rsidRDefault="003710FF" w:rsidP="00C752FC">
            <w:pPr>
              <w:jc w:val="center"/>
              <w:rPr>
                <w:sz w:val="20"/>
                <w:szCs w:val="20"/>
              </w:rPr>
            </w:pPr>
            <w:r w:rsidRPr="003710FF">
              <w:rPr>
                <w:sz w:val="20"/>
                <w:szCs w:val="20"/>
              </w:rPr>
              <w:t>3</w:t>
            </w:r>
          </w:p>
        </w:tc>
        <w:tc>
          <w:tcPr>
            <w:tcW w:w="1418" w:type="dxa"/>
            <w:tcBorders>
              <w:top w:val="nil"/>
              <w:left w:val="nil"/>
              <w:bottom w:val="single" w:sz="4" w:space="0" w:color="auto"/>
              <w:right w:val="single" w:sz="4" w:space="0" w:color="auto"/>
            </w:tcBorders>
            <w:shd w:val="clear" w:color="auto" w:fill="auto"/>
            <w:noWrap/>
            <w:vAlign w:val="center"/>
          </w:tcPr>
          <w:p w:rsidR="00B96DA2" w:rsidRPr="00B96DA2" w:rsidRDefault="0013006B" w:rsidP="0003098D">
            <w:pPr>
              <w:jc w:val="center"/>
              <w:rPr>
                <w:sz w:val="20"/>
                <w:szCs w:val="20"/>
              </w:rPr>
            </w:pPr>
            <w:r w:rsidRPr="0013006B">
              <w:rPr>
                <w:sz w:val="20"/>
                <w:szCs w:val="20"/>
              </w:rPr>
              <w:t>198 758,70</w:t>
            </w:r>
          </w:p>
        </w:tc>
        <w:tc>
          <w:tcPr>
            <w:tcW w:w="1084" w:type="dxa"/>
            <w:tcBorders>
              <w:top w:val="nil"/>
              <w:left w:val="nil"/>
              <w:bottom w:val="single" w:sz="4" w:space="0" w:color="auto"/>
              <w:right w:val="single" w:sz="4" w:space="0" w:color="auto"/>
            </w:tcBorders>
            <w:shd w:val="clear" w:color="auto" w:fill="auto"/>
            <w:noWrap/>
            <w:vAlign w:val="center"/>
          </w:tcPr>
          <w:p w:rsidR="00B96DA2" w:rsidRPr="0013006B" w:rsidRDefault="00B96DA2" w:rsidP="00C752FC">
            <w:pPr>
              <w:jc w:val="center"/>
              <w:rPr>
                <w:sz w:val="20"/>
                <w:szCs w:val="20"/>
                <w:highlight w:val="yellow"/>
              </w:rPr>
            </w:pPr>
            <w:r w:rsidRPr="00020E4C">
              <w:rPr>
                <w:sz w:val="20"/>
                <w:szCs w:val="20"/>
              </w:rPr>
              <w:t>12</w:t>
            </w:r>
          </w:p>
        </w:tc>
      </w:tr>
      <w:tr w:rsidR="00950A34" w:rsidRPr="0019216E" w:rsidTr="00950A34">
        <w:trPr>
          <w:trHeight w:val="504"/>
        </w:trPr>
        <w:tc>
          <w:tcPr>
            <w:tcW w:w="6112" w:type="dxa"/>
            <w:gridSpan w:val="3"/>
            <w:tcBorders>
              <w:top w:val="nil"/>
              <w:left w:val="single" w:sz="4" w:space="0" w:color="auto"/>
              <w:bottom w:val="single" w:sz="4" w:space="0" w:color="auto"/>
              <w:right w:val="single" w:sz="4" w:space="0" w:color="auto"/>
            </w:tcBorders>
            <w:shd w:val="clear" w:color="auto" w:fill="auto"/>
            <w:vAlign w:val="center"/>
          </w:tcPr>
          <w:p w:rsidR="00950A34" w:rsidRPr="00724D1A" w:rsidRDefault="00950A34" w:rsidP="00B32641">
            <w:pPr>
              <w:jc w:val="center"/>
              <w:rPr>
                <w:sz w:val="20"/>
                <w:szCs w:val="20"/>
              </w:rPr>
            </w:pPr>
            <w:r w:rsidRPr="00724D1A">
              <w:rPr>
                <w:b/>
                <w:sz w:val="20"/>
                <w:szCs w:val="20"/>
              </w:rPr>
              <w:t>Итого:</w:t>
            </w:r>
          </w:p>
        </w:tc>
        <w:tc>
          <w:tcPr>
            <w:tcW w:w="850" w:type="dxa"/>
            <w:tcBorders>
              <w:top w:val="nil"/>
              <w:left w:val="nil"/>
              <w:bottom w:val="single" w:sz="4" w:space="0" w:color="auto"/>
              <w:right w:val="single" w:sz="4" w:space="0" w:color="auto"/>
            </w:tcBorders>
            <w:shd w:val="clear" w:color="auto" w:fill="auto"/>
            <w:noWrap/>
            <w:vAlign w:val="center"/>
          </w:tcPr>
          <w:p w:rsidR="00950A34" w:rsidRPr="003710FF" w:rsidRDefault="003710FF" w:rsidP="00B32641">
            <w:pPr>
              <w:jc w:val="center"/>
              <w:rPr>
                <w:b/>
                <w:sz w:val="20"/>
                <w:szCs w:val="20"/>
              </w:rPr>
            </w:pPr>
            <w:r w:rsidRPr="003710FF">
              <w:rPr>
                <w:b/>
                <w:sz w:val="20"/>
                <w:szCs w:val="20"/>
              </w:rPr>
              <w:t>33</w:t>
            </w:r>
          </w:p>
        </w:tc>
        <w:tc>
          <w:tcPr>
            <w:tcW w:w="1418" w:type="dxa"/>
            <w:tcBorders>
              <w:top w:val="nil"/>
              <w:left w:val="nil"/>
              <w:bottom w:val="single" w:sz="4" w:space="0" w:color="auto"/>
              <w:right w:val="single" w:sz="4" w:space="0" w:color="auto"/>
            </w:tcBorders>
            <w:shd w:val="clear" w:color="auto" w:fill="auto"/>
            <w:noWrap/>
            <w:vAlign w:val="center"/>
          </w:tcPr>
          <w:p w:rsidR="00950A34" w:rsidRPr="003710FF" w:rsidRDefault="003710FF" w:rsidP="000A64D9">
            <w:pPr>
              <w:jc w:val="center"/>
              <w:rPr>
                <w:b/>
                <w:sz w:val="20"/>
                <w:szCs w:val="20"/>
              </w:rPr>
            </w:pPr>
            <w:r w:rsidRPr="003710FF">
              <w:rPr>
                <w:b/>
                <w:sz w:val="20"/>
                <w:szCs w:val="20"/>
              </w:rPr>
              <w:t>1 497 942,94</w:t>
            </w:r>
          </w:p>
        </w:tc>
        <w:tc>
          <w:tcPr>
            <w:tcW w:w="1084" w:type="dxa"/>
            <w:tcBorders>
              <w:top w:val="nil"/>
              <w:left w:val="nil"/>
              <w:bottom w:val="single" w:sz="4" w:space="0" w:color="auto"/>
              <w:right w:val="single" w:sz="4" w:space="0" w:color="auto"/>
            </w:tcBorders>
            <w:shd w:val="clear" w:color="auto" w:fill="auto"/>
            <w:noWrap/>
            <w:vAlign w:val="center"/>
          </w:tcPr>
          <w:p w:rsidR="00950A34" w:rsidRPr="00724D1A" w:rsidRDefault="00950A34" w:rsidP="00B32641">
            <w:pPr>
              <w:jc w:val="center"/>
              <w:rPr>
                <w:color w:val="FF0000"/>
                <w:sz w:val="20"/>
                <w:szCs w:val="20"/>
              </w:rPr>
            </w:pPr>
          </w:p>
        </w:tc>
      </w:tr>
    </w:tbl>
    <w:p w:rsidR="00B55056" w:rsidRPr="0019216E" w:rsidRDefault="00B55056" w:rsidP="009F28FB">
      <w:pPr>
        <w:pStyle w:val="ConsPlusNormal"/>
        <w:ind w:left="-142" w:firstLine="0"/>
        <w:jc w:val="both"/>
        <w:rPr>
          <w:b/>
          <w:sz w:val="24"/>
          <w:szCs w:val="24"/>
        </w:rPr>
      </w:pPr>
    </w:p>
    <w:sectPr w:rsidR="00B55056" w:rsidRPr="00192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1"/>
    <w:rsid w:val="00020E4C"/>
    <w:rsid w:val="00021323"/>
    <w:rsid w:val="000A64D9"/>
    <w:rsid w:val="0013006B"/>
    <w:rsid w:val="001434E6"/>
    <w:rsid w:val="0019216E"/>
    <w:rsid w:val="00300FA1"/>
    <w:rsid w:val="003710FF"/>
    <w:rsid w:val="0039135E"/>
    <w:rsid w:val="004C7703"/>
    <w:rsid w:val="00535014"/>
    <w:rsid w:val="00592DF3"/>
    <w:rsid w:val="005A7C75"/>
    <w:rsid w:val="005B0050"/>
    <w:rsid w:val="005F40C4"/>
    <w:rsid w:val="0066061F"/>
    <w:rsid w:val="006D79DD"/>
    <w:rsid w:val="00724D1A"/>
    <w:rsid w:val="00734B18"/>
    <w:rsid w:val="00776237"/>
    <w:rsid w:val="007A256F"/>
    <w:rsid w:val="007F794D"/>
    <w:rsid w:val="0085107B"/>
    <w:rsid w:val="00876184"/>
    <w:rsid w:val="008F075F"/>
    <w:rsid w:val="00945565"/>
    <w:rsid w:val="00950A34"/>
    <w:rsid w:val="009F28FB"/>
    <w:rsid w:val="00A1628E"/>
    <w:rsid w:val="00A709B8"/>
    <w:rsid w:val="00AE7451"/>
    <w:rsid w:val="00B55056"/>
    <w:rsid w:val="00B87261"/>
    <w:rsid w:val="00B96DA2"/>
    <w:rsid w:val="00C752FC"/>
    <w:rsid w:val="00C95D44"/>
    <w:rsid w:val="00CB5266"/>
    <w:rsid w:val="00D00466"/>
    <w:rsid w:val="00D624DC"/>
    <w:rsid w:val="00FC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D00466"/>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D00466"/>
    <w:rPr>
      <w:rFonts w:ascii="Times New Roman" w:eastAsia="Times New Roman" w:hAnsi="Times New Roman" w:cs="Times New Roman"/>
      <w:sz w:val="24"/>
      <w:szCs w:val="24"/>
      <w:lang w:eastAsia="ru-RU"/>
    </w:rPr>
  </w:style>
  <w:style w:type="paragraph" w:styleId="a5">
    <w:name w:val="Title"/>
    <w:basedOn w:val="a"/>
    <w:link w:val="a6"/>
    <w:qFormat/>
    <w:rsid w:val="00D00466"/>
    <w:pPr>
      <w:jc w:val="center"/>
    </w:pPr>
    <w:rPr>
      <w:b/>
      <w:sz w:val="26"/>
      <w:szCs w:val="20"/>
    </w:rPr>
  </w:style>
  <w:style w:type="character" w:customStyle="1" w:styleId="a6">
    <w:name w:val="Название Знак"/>
    <w:basedOn w:val="a0"/>
    <w:link w:val="a5"/>
    <w:rsid w:val="00D00466"/>
    <w:rPr>
      <w:rFonts w:ascii="Times New Roman" w:eastAsia="Times New Roman" w:hAnsi="Times New Roman" w:cs="Times New Roman"/>
      <w:b/>
      <w:sz w:val="26"/>
      <w:szCs w:val="20"/>
      <w:lang w:eastAsia="ru-RU"/>
    </w:rPr>
  </w:style>
  <w:style w:type="paragraph" w:customStyle="1" w:styleId="ConsPlusNormal">
    <w:name w:val="ConsPlusNormal"/>
    <w:next w:val="a"/>
    <w:rsid w:val="00B55056"/>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D00466"/>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D00466"/>
    <w:rPr>
      <w:rFonts w:ascii="Times New Roman" w:eastAsia="Times New Roman" w:hAnsi="Times New Roman" w:cs="Times New Roman"/>
      <w:sz w:val="24"/>
      <w:szCs w:val="24"/>
      <w:lang w:eastAsia="ru-RU"/>
    </w:rPr>
  </w:style>
  <w:style w:type="paragraph" w:styleId="a5">
    <w:name w:val="Title"/>
    <w:basedOn w:val="a"/>
    <w:link w:val="a6"/>
    <w:qFormat/>
    <w:rsid w:val="00D00466"/>
    <w:pPr>
      <w:jc w:val="center"/>
    </w:pPr>
    <w:rPr>
      <w:b/>
      <w:sz w:val="26"/>
      <w:szCs w:val="20"/>
    </w:rPr>
  </w:style>
  <w:style w:type="character" w:customStyle="1" w:styleId="a6">
    <w:name w:val="Название Знак"/>
    <w:basedOn w:val="a0"/>
    <w:link w:val="a5"/>
    <w:rsid w:val="00D00466"/>
    <w:rPr>
      <w:rFonts w:ascii="Times New Roman" w:eastAsia="Times New Roman" w:hAnsi="Times New Roman" w:cs="Times New Roman"/>
      <w:b/>
      <w:sz w:val="26"/>
      <w:szCs w:val="20"/>
      <w:lang w:eastAsia="ru-RU"/>
    </w:rPr>
  </w:style>
  <w:style w:type="paragraph" w:customStyle="1" w:styleId="ConsPlusNormal">
    <w:name w:val="ConsPlusNormal"/>
    <w:next w:val="a"/>
    <w:rsid w:val="00B55056"/>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Телегина Вероника Ефимовна</cp:lastModifiedBy>
  <cp:revision>2</cp:revision>
  <cp:lastPrinted>2019-08-02T10:38:00Z</cp:lastPrinted>
  <dcterms:created xsi:type="dcterms:W3CDTF">2019-08-29T13:59:00Z</dcterms:created>
  <dcterms:modified xsi:type="dcterms:W3CDTF">2019-08-29T13:59:00Z</dcterms:modified>
</cp:coreProperties>
</file>