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B5" w:rsidRPr="00D3515A" w:rsidRDefault="003A62B5" w:rsidP="00915B71">
      <w:pPr>
        <w:ind w:left="-567"/>
        <w:jc w:val="center"/>
        <w:rPr>
          <w:b/>
          <w:sz w:val="22"/>
          <w:szCs w:val="22"/>
        </w:rPr>
      </w:pPr>
      <w:r w:rsidRPr="00D3515A">
        <w:rPr>
          <w:b/>
          <w:sz w:val="22"/>
          <w:szCs w:val="22"/>
        </w:rPr>
        <w:t>Описание объекта закупки –</w:t>
      </w:r>
    </w:p>
    <w:p w:rsidR="003A62B5" w:rsidRPr="00D3515A" w:rsidRDefault="003A62B5" w:rsidP="00915B71">
      <w:pPr>
        <w:ind w:left="-567"/>
        <w:jc w:val="center"/>
        <w:rPr>
          <w:b/>
          <w:sz w:val="20"/>
          <w:szCs w:val="20"/>
        </w:rPr>
      </w:pPr>
      <w:r w:rsidRPr="00D3515A">
        <w:rPr>
          <w:b/>
          <w:sz w:val="20"/>
          <w:szCs w:val="20"/>
        </w:rPr>
        <w:t>поставка технических средств реабилитации –</w:t>
      </w:r>
    </w:p>
    <w:p w:rsidR="003A62B5" w:rsidRPr="00D3515A" w:rsidRDefault="003A62B5" w:rsidP="00915B71">
      <w:pPr>
        <w:ind w:left="-567"/>
        <w:jc w:val="center"/>
        <w:rPr>
          <w:b/>
          <w:sz w:val="20"/>
          <w:szCs w:val="20"/>
        </w:rPr>
      </w:pPr>
      <w:r w:rsidRPr="00D3515A">
        <w:rPr>
          <w:b/>
          <w:sz w:val="20"/>
          <w:szCs w:val="20"/>
        </w:rPr>
        <w:t>опор для (ползания, лежания, сидения, стояния) для обеспечения детей-инвалидов, проживающих на территории Свердловской области.</w:t>
      </w:r>
    </w:p>
    <w:p w:rsidR="003A62B5" w:rsidRPr="00D3515A" w:rsidRDefault="003A62B5" w:rsidP="00915B71">
      <w:pPr>
        <w:ind w:left="-567"/>
        <w:jc w:val="both"/>
        <w:rPr>
          <w:sz w:val="20"/>
          <w:szCs w:val="20"/>
        </w:rPr>
      </w:pPr>
    </w:p>
    <w:p w:rsidR="003A62B5" w:rsidRPr="00D3515A" w:rsidRDefault="003A62B5" w:rsidP="007C7F4C">
      <w:pPr>
        <w:ind w:left="-567"/>
        <w:jc w:val="center"/>
        <w:rPr>
          <w:b/>
          <w:sz w:val="20"/>
          <w:szCs w:val="20"/>
        </w:rPr>
      </w:pPr>
      <w:r w:rsidRPr="00D3515A">
        <w:rPr>
          <w:b/>
          <w:sz w:val="20"/>
          <w:szCs w:val="20"/>
        </w:rPr>
        <w:t>Наименование товара, работ, услуг</w:t>
      </w:r>
    </w:p>
    <w:p w:rsidR="003A62B5" w:rsidRPr="00D3515A" w:rsidRDefault="003A62B5" w:rsidP="00915B71">
      <w:pPr>
        <w:ind w:left="-567"/>
        <w:jc w:val="both"/>
        <w:rPr>
          <w:sz w:val="20"/>
          <w:szCs w:val="20"/>
        </w:rPr>
      </w:pPr>
      <w:r w:rsidRPr="00D3515A">
        <w:rPr>
          <w:sz w:val="20"/>
          <w:szCs w:val="20"/>
        </w:rPr>
        <w:t>Опора – вспомогательное техническое средство, предназначенное для позиционной терапии инвалидов в процессе комплексной реабилитации, для обучения навыкам вертикального положения, для отработки правильного стереотипа рецепторного движения, для создания правильного симметричного положения инвалида и удерживания равновесия в положении сидя.</w:t>
      </w:r>
    </w:p>
    <w:p w:rsidR="003A62B5" w:rsidRPr="00D3515A" w:rsidRDefault="003A62B5" w:rsidP="00915B71">
      <w:pPr>
        <w:ind w:left="-567"/>
        <w:jc w:val="both"/>
        <w:rPr>
          <w:sz w:val="20"/>
          <w:szCs w:val="20"/>
        </w:rPr>
      </w:pPr>
      <w:r w:rsidRPr="00D3515A">
        <w:rPr>
          <w:sz w:val="20"/>
          <w:szCs w:val="20"/>
        </w:rPr>
        <w:t xml:space="preserve">Опоры классифицированы в соответствии с требованиями Национального стандарта Российской Федерации ГОСТ </w:t>
      </w:r>
      <w:proofErr w:type="gramStart"/>
      <w:r w:rsidRPr="00D3515A">
        <w:rPr>
          <w:sz w:val="20"/>
          <w:szCs w:val="20"/>
        </w:rPr>
        <w:t>Р</w:t>
      </w:r>
      <w:proofErr w:type="gramEnd"/>
      <w:r w:rsidRPr="00D3515A">
        <w:rPr>
          <w:sz w:val="20"/>
          <w:szCs w:val="20"/>
        </w:rPr>
        <w:t xml:space="preserve"> ИСО 9999-2014  «Вспомогательные средства для людей с ограничениями жизнедеятельности. Классификация и терминология», </w:t>
      </w:r>
      <w:r w:rsidRPr="00D3515A">
        <w:rPr>
          <w:i/>
          <w:sz w:val="20"/>
          <w:szCs w:val="20"/>
        </w:rPr>
        <w:t>Код - 04 48 08.</w:t>
      </w:r>
      <w:proofErr w:type="gramStart"/>
      <w:r w:rsidRPr="00D3515A">
        <w:rPr>
          <w:sz w:val="20"/>
          <w:szCs w:val="20"/>
        </w:rPr>
        <w:t>Рамы</w:t>
      </w:r>
      <w:proofErr w:type="gramEnd"/>
      <w:r w:rsidRPr="00D3515A">
        <w:rPr>
          <w:sz w:val="20"/>
          <w:szCs w:val="20"/>
        </w:rPr>
        <w:t xml:space="preserve"> поддерживающие и опоры для стояния. Стационарное оборудование для обеспечения опоры человеку при его нахождении в вертикальном положении (стоянии). </w:t>
      </w:r>
      <w:r w:rsidRPr="00D3515A">
        <w:rPr>
          <w:i/>
          <w:sz w:val="20"/>
          <w:szCs w:val="20"/>
        </w:rPr>
        <w:t>Код -04 24 18.</w:t>
      </w:r>
      <w:r w:rsidRPr="00D3515A">
        <w:rPr>
          <w:iCs/>
          <w:sz w:val="20"/>
          <w:szCs w:val="20"/>
        </w:rPr>
        <w:t>Материалы для физических испытаний и оценок. Оборудование для испытания и оценки функций организма, таких</w:t>
      </w:r>
      <w:r w:rsidRPr="00D3515A">
        <w:rPr>
          <w:sz w:val="20"/>
          <w:szCs w:val="20"/>
        </w:rPr>
        <w:t xml:space="preserve"> как устойчивость, подвижность суставов, сила и физическая выносливость мышц, а также двигательная активность во время сидения, стояния, преодоления препятствий и ходьбы. </w:t>
      </w:r>
      <w:r w:rsidRPr="00D3515A">
        <w:rPr>
          <w:i/>
          <w:sz w:val="20"/>
          <w:szCs w:val="20"/>
        </w:rPr>
        <w:t>Код – 18 09 39</w:t>
      </w:r>
      <w:r w:rsidRPr="00D3515A">
        <w:rPr>
          <w:sz w:val="20"/>
          <w:szCs w:val="20"/>
        </w:rPr>
        <w:t xml:space="preserve">. </w:t>
      </w:r>
      <w:r w:rsidRPr="00D3515A">
        <w:rPr>
          <w:iCs/>
          <w:sz w:val="20"/>
          <w:szCs w:val="20"/>
        </w:rPr>
        <w:t xml:space="preserve">Системы модульные для сидения. </w:t>
      </w:r>
    </w:p>
    <w:p w:rsidR="003A62B5" w:rsidRPr="00D3515A" w:rsidRDefault="003A62B5" w:rsidP="007C7F4C">
      <w:pPr>
        <w:ind w:left="-567"/>
        <w:jc w:val="center"/>
        <w:rPr>
          <w:sz w:val="20"/>
          <w:szCs w:val="20"/>
        </w:rPr>
      </w:pPr>
    </w:p>
    <w:p w:rsidR="003A62B5" w:rsidRPr="00D3515A" w:rsidRDefault="003A62B5" w:rsidP="007C7F4C">
      <w:pPr>
        <w:ind w:left="-567"/>
        <w:jc w:val="center"/>
        <w:rPr>
          <w:b/>
          <w:sz w:val="20"/>
          <w:szCs w:val="20"/>
        </w:rPr>
      </w:pPr>
      <w:r w:rsidRPr="00D3515A">
        <w:rPr>
          <w:b/>
          <w:sz w:val="20"/>
          <w:szCs w:val="20"/>
        </w:rPr>
        <w:t>Требования к техническим и функциональным характеристикам</w:t>
      </w:r>
    </w:p>
    <w:p w:rsidR="003A62B5" w:rsidRPr="00D3515A" w:rsidRDefault="003A62B5" w:rsidP="00915B71">
      <w:pPr>
        <w:ind w:left="-567"/>
        <w:jc w:val="both"/>
        <w:rPr>
          <w:kern w:val="36"/>
          <w:sz w:val="20"/>
          <w:szCs w:val="20"/>
          <w:lang w:eastAsia="ru-RU"/>
        </w:rPr>
      </w:pPr>
      <w:r w:rsidRPr="00D3515A">
        <w:rPr>
          <w:sz w:val="20"/>
          <w:szCs w:val="20"/>
          <w:lang w:eastAsia="ru-RU"/>
        </w:rPr>
        <w:t xml:space="preserve">Материалы, применяемые для изготовления опор, не должны содержать ядовитых (токсичных) компонентов. </w:t>
      </w:r>
      <w:r w:rsidRPr="00D3515A">
        <w:rPr>
          <w:kern w:val="36"/>
          <w:sz w:val="20"/>
          <w:szCs w:val="20"/>
          <w:lang w:eastAsia="ru-RU"/>
        </w:rPr>
        <w:t xml:space="preserve">Быть устойчивыми к дезинфекции. </w:t>
      </w:r>
    </w:p>
    <w:p w:rsidR="003A62B5" w:rsidRPr="00D3515A" w:rsidRDefault="003A62B5" w:rsidP="00915B71">
      <w:pPr>
        <w:ind w:left="-567"/>
        <w:jc w:val="both"/>
        <w:rPr>
          <w:kern w:val="36"/>
          <w:sz w:val="20"/>
          <w:szCs w:val="20"/>
          <w:lang w:eastAsia="ru-RU"/>
        </w:rPr>
      </w:pPr>
      <w:r w:rsidRPr="00D3515A">
        <w:rPr>
          <w:sz w:val="20"/>
          <w:szCs w:val="20"/>
          <w:lang w:eastAsia="ru-RU"/>
        </w:rPr>
        <w:t>Опорные детали не должны иметь следов остаточной деформации, искривлений, растрескивания, признаков снижения прочности (устойчивости) или других свидетельств (признаков) дефектов.</w:t>
      </w:r>
      <w:r w:rsidRPr="00D3515A">
        <w:rPr>
          <w:kern w:val="36"/>
          <w:sz w:val="20"/>
          <w:szCs w:val="20"/>
          <w:lang w:eastAsia="ru-RU"/>
        </w:rPr>
        <w:t xml:space="preserve"> Металлические части опор должны быть изготовлены из </w:t>
      </w:r>
      <w:proofErr w:type="gramStart"/>
      <w:r w:rsidRPr="00D3515A">
        <w:rPr>
          <w:kern w:val="36"/>
          <w:sz w:val="20"/>
          <w:szCs w:val="20"/>
          <w:lang w:eastAsia="ru-RU"/>
        </w:rPr>
        <w:t>коррозионно-стойких</w:t>
      </w:r>
      <w:proofErr w:type="gramEnd"/>
      <w:r w:rsidRPr="00D3515A">
        <w:rPr>
          <w:kern w:val="36"/>
          <w:sz w:val="20"/>
          <w:szCs w:val="20"/>
          <w:lang w:eastAsia="ru-RU"/>
        </w:rPr>
        <w:t xml:space="preserve"> материалов или защищены от коррозии</w:t>
      </w:r>
      <w:r w:rsidRPr="00D3515A">
        <w:rPr>
          <w:sz w:val="20"/>
          <w:szCs w:val="20"/>
        </w:rPr>
        <w:t xml:space="preserve"> защитными или защитно-декоративными</w:t>
      </w:r>
      <w:r w:rsidRPr="00D3515A">
        <w:rPr>
          <w:kern w:val="36"/>
          <w:sz w:val="20"/>
          <w:szCs w:val="20"/>
          <w:lang w:eastAsia="ru-RU"/>
        </w:rPr>
        <w:t xml:space="preserve"> покрытиями.</w:t>
      </w:r>
    </w:p>
    <w:p w:rsidR="003A62B5" w:rsidRPr="00D3515A" w:rsidRDefault="003A62B5" w:rsidP="00915B71">
      <w:pPr>
        <w:ind w:left="-567"/>
        <w:jc w:val="both"/>
        <w:rPr>
          <w:sz w:val="20"/>
          <w:szCs w:val="20"/>
        </w:rPr>
      </w:pPr>
      <w:r w:rsidRPr="00D3515A">
        <w:rPr>
          <w:sz w:val="20"/>
          <w:szCs w:val="20"/>
          <w:lang w:eastAsia="ru-RU"/>
        </w:rPr>
        <w:t>Опорные элементы выполняют так, чтобы обеспечить (по возможности) равномерное давление на ткани тела пользователя. Должны быть приняты меры  для облегчения давления или рассредоточения нагрузки на тело пользователя регулирование положения сидящего пользователя.</w:t>
      </w:r>
      <w:r w:rsidRPr="00D3515A">
        <w:rPr>
          <w:kern w:val="36"/>
          <w:sz w:val="20"/>
          <w:szCs w:val="20"/>
          <w:lang w:eastAsia="ru-RU"/>
        </w:rPr>
        <w:t xml:space="preserve"> (по ГОСТ </w:t>
      </w:r>
      <w:proofErr w:type="gramStart"/>
      <w:r w:rsidRPr="00D3515A">
        <w:rPr>
          <w:kern w:val="36"/>
          <w:sz w:val="20"/>
          <w:szCs w:val="20"/>
          <w:lang w:eastAsia="ru-RU"/>
        </w:rPr>
        <w:t>Р</w:t>
      </w:r>
      <w:proofErr w:type="gramEnd"/>
      <w:r w:rsidRPr="00D3515A">
        <w:rPr>
          <w:kern w:val="36"/>
          <w:sz w:val="20"/>
          <w:szCs w:val="20"/>
          <w:lang w:eastAsia="ru-RU"/>
        </w:rPr>
        <w:t xml:space="preserve"> 51632-2014 п. 4.6.12) Технические средства реабилитации людей с ограничениями жизнедеятельности. </w:t>
      </w:r>
      <w:proofErr w:type="gramStart"/>
      <w:r w:rsidRPr="00D3515A">
        <w:rPr>
          <w:kern w:val="36"/>
          <w:sz w:val="20"/>
          <w:szCs w:val="20"/>
          <w:lang w:eastAsia="ru-RU"/>
        </w:rPr>
        <w:t>Общие технические требования и методы испытаний.)</w:t>
      </w:r>
      <w:proofErr w:type="gramEnd"/>
    </w:p>
    <w:p w:rsidR="003A62B5" w:rsidRPr="00D3515A" w:rsidRDefault="003A62B5" w:rsidP="007C7F4C">
      <w:pPr>
        <w:ind w:left="-567"/>
        <w:jc w:val="center"/>
        <w:rPr>
          <w:b/>
          <w:sz w:val="20"/>
          <w:szCs w:val="20"/>
          <w:lang w:eastAsia="ru-RU"/>
        </w:rPr>
      </w:pPr>
    </w:p>
    <w:p w:rsidR="003A62B5" w:rsidRPr="00D3515A" w:rsidRDefault="003A62B5" w:rsidP="007C7F4C">
      <w:pPr>
        <w:ind w:left="-567"/>
        <w:jc w:val="center"/>
        <w:rPr>
          <w:b/>
          <w:sz w:val="20"/>
          <w:szCs w:val="20"/>
          <w:lang w:eastAsia="ru-RU"/>
        </w:rPr>
      </w:pPr>
      <w:r w:rsidRPr="00D3515A">
        <w:rPr>
          <w:b/>
          <w:sz w:val="20"/>
          <w:szCs w:val="20"/>
          <w:lang w:eastAsia="ru-RU"/>
        </w:rPr>
        <w:t>Требования к качеству и безопасности</w:t>
      </w:r>
    </w:p>
    <w:p w:rsidR="003A62B5" w:rsidRPr="00D3515A" w:rsidRDefault="003A62B5" w:rsidP="00915B71">
      <w:pPr>
        <w:ind w:left="-567"/>
        <w:jc w:val="both"/>
        <w:rPr>
          <w:sz w:val="20"/>
          <w:szCs w:val="20"/>
          <w:lang w:eastAsia="ru-RU"/>
        </w:rPr>
      </w:pPr>
      <w:r w:rsidRPr="00D3515A">
        <w:rPr>
          <w:sz w:val="20"/>
          <w:szCs w:val="20"/>
        </w:rPr>
        <w:t>Опоры должны быть новыми (не бывшими в употреблении, в ремонте, в том числе изделие не должно быть восстановлено, не осуществлялась замена составных частей, не восстанавливались его потребительские свойства).</w:t>
      </w:r>
    </w:p>
    <w:p w:rsidR="003A62B5" w:rsidRPr="00D3515A" w:rsidRDefault="003A62B5" w:rsidP="00915B71">
      <w:pPr>
        <w:ind w:left="-567"/>
        <w:jc w:val="both"/>
        <w:rPr>
          <w:sz w:val="20"/>
          <w:szCs w:val="20"/>
        </w:rPr>
      </w:pPr>
      <w:r w:rsidRPr="00D3515A">
        <w:rPr>
          <w:sz w:val="20"/>
          <w:szCs w:val="20"/>
        </w:rPr>
        <w:t xml:space="preserve">В соответствии с Постановлением Правительства Российской Федерации от 01.12.2009г. № 982 «Об утверждении единого перечня продукции, подлежащей обязательной сертификации, и единого перечня продукции, подтверждение которой осуществляется в форме принятия декларации» поставка должна осуществляться при наличии декларации соответствия на изделие или сертификата соответствия в системе сертификации ГОСТ </w:t>
      </w:r>
      <w:proofErr w:type="gramStart"/>
      <w:r w:rsidRPr="00D3515A">
        <w:rPr>
          <w:sz w:val="20"/>
          <w:szCs w:val="20"/>
        </w:rPr>
        <w:t>Р</w:t>
      </w:r>
      <w:proofErr w:type="gramEnd"/>
      <w:r w:rsidRPr="00D3515A">
        <w:rPr>
          <w:sz w:val="20"/>
          <w:szCs w:val="20"/>
        </w:rPr>
        <w:t xml:space="preserve">, выданных на основании протоколов испытания на медико-биологическую экспертизу изделий по ГОСТ Р ИСО 10993.1-2011, ГОСТ ИСО 10993.5-2011, ГОСТ </w:t>
      </w:r>
      <w:proofErr w:type="gramStart"/>
      <w:r w:rsidRPr="00D3515A">
        <w:rPr>
          <w:sz w:val="20"/>
          <w:szCs w:val="20"/>
        </w:rPr>
        <w:t>Р</w:t>
      </w:r>
      <w:proofErr w:type="gramEnd"/>
      <w:r w:rsidRPr="00D3515A">
        <w:rPr>
          <w:sz w:val="20"/>
          <w:szCs w:val="20"/>
        </w:rPr>
        <w:t xml:space="preserve"> ИСО 10993.10-2011.</w:t>
      </w:r>
    </w:p>
    <w:p w:rsidR="003A62B5" w:rsidRPr="00D3515A" w:rsidRDefault="003A62B5" w:rsidP="00915B71">
      <w:pPr>
        <w:ind w:left="-567"/>
        <w:jc w:val="both"/>
        <w:rPr>
          <w:sz w:val="20"/>
          <w:szCs w:val="20"/>
          <w:lang w:eastAsia="ru-RU"/>
        </w:rPr>
      </w:pPr>
      <w:r w:rsidRPr="00D3515A">
        <w:rPr>
          <w:sz w:val="20"/>
          <w:szCs w:val="20"/>
          <w:lang w:eastAsia="ru-RU"/>
        </w:rPr>
        <w:t>Наличие регистрационных удостоверений и сертификатов/декларации соответствия на поставляемую продукцию обязательно.</w:t>
      </w:r>
    </w:p>
    <w:p w:rsidR="003A62B5" w:rsidRPr="00D3515A" w:rsidRDefault="003A62B5" w:rsidP="00915B71">
      <w:pPr>
        <w:ind w:left="-567"/>
        <w:jc w:val="both"/>
        <w:rPr>
          <w:b/>
          <w:sz w:val="20"/>
          <w:szCs w:val="20"/>
          <w:lang w:eastAsia="ru-RU"/>
        </w:rPr>
      </w:pPr>
    </w:p>
    <w:p w:rsidR="003A62B5" w:rsidRPr="00D3515A" w:rsidRDefault="003A62B5" w:rsidP="007C7F4C">
      <w:pPr>
        <w:ind w:left="-567"/>
        <w:jc w:val="center"/>
        <w:rPr>
          <w:b/>
          <w:sz w:val="20"/>
          <w:szCs w:val="20"/>
          <w:lang w:eastAsia="ru-RU"/>
        </w:rPr>
      </w:pPr>
      <w:r w:rsidRPr="00D3515A">
        <w:rPr>
          <w:b/>
          <w:sz w:val="20"/>
          <w:szCs w:val="20"/>
          <w:lang w:eastAsia="ru-RU"/>
        </w:rPr>
        <w:t>Требование к маркировке, упаковке</w:t>
      </w:r>
    </w:p>
    <w:p w:rsidR="003A62B5" w:rsidRPr="00D3515A" w:rsidRDefault="003A62B5" w:rsidP="00915B71">
      <w:pPr>
        <w:ind w:left="-567"/>
        <w:jc w:val="both"/>
        <w:rPr>
          <w:sz w:val="20"/>
          <w:szCs w:val="20"/>
          <w:lang w:eastAsia="ru-RU"/>
        </w:rPr>
      </w:pPr>
      <w:r w:rsidRPr="00D3515A">
        <w:rPr>
          <w:sz w:val="20"/>
          <w:szCs w:val="20"/>
        </w:rPr>
        <w:t>В комплект поставки должно входить:</w:t>
      </w:r>
    </w:p>
    <w:p w:rsidR="003A62B5" w:rsidRPr="00D3515A" w:rsidRDefault="003A62B5" w:rsidP="00915B71">
      <w:pPr>
        <w:ind w:left="-567"/>
        <w:jc w:val="both"/>
        <w:rPr>
          <w:sz w:val="20"/>
          <w:szCs w:val="20"/>
          <w:lang w:eastAsia="ru-RU"/>
        </w:rPr>
      </w:pPr>
      <w:r w:rsidRPr="00D3515A">
        <w:rPr>
          <w:sz w:val="20"/>
          <w:szCs w:val="20"/>
        </w:rPr>
        <w:t>опора, упаковочная коробка, инструкция по применению на русском языке.</w:t>
      </w:r>
    </w:p>
    <w:p w:rsidR="003A62B5" w:rsidRPr="00D3515A" w:rsidRDefault="003A62B5" w:rsidP="00915B71">
      <w:pPr>
        <w:ind w:left="-567"/>
        <w:jc w:val="both"/>
        <w:rPr>
          <w:sz w:val="20"/>
          <w:szCs w:val="20"/>
          <w:lang w:eastAsia="ru-RU"/>
        </w:rPr>
      </w:pPr>
      <w:r w:rsidRPr="00D3515A">
        <w:rPr>
          <w:sz w:val="20"/>
          <w:szCs w:val="20"/>
        </w:rPr>
        <w:t xml:space="preserve"> На каждое изделие должны быть нанесены товарный знак, установленный для предприятия изготовителя, и маркировка, не нарушающая покрытие и товарный вид изделия.</w:t>
      </w:r>
    </w:p>
    <w:p w:rsidR="003A62B5" w:rsidRPr="00D3515A" w:rsidRDefault="003A62B5" w:rsidP="00915B71">
      <w:pPr>
        <w:ind w:left="-567"/>
        <w:jc w:val="both"/>
        <w:rPr>
          <w:sz w:val="20"/>
          <w:szCs w:val="20"/>
          <w:lang w:eastAsia="ru-RU"/>
        </w:rPr>
      </w:pPr>
      <w:r w:rsidRPr="00D3515A">
        <w:rPr>
          <w:sz w:val="20"/>
          <w:szCs w:val="20"/>
        </w:rPr>
        <w:t>Упаковка опор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r w:rsidRPr="00D3515A">
        <w:rPr>
          <w:kern w:val="36"/>
          <w:sz w:val="20"/>
          <w:szCs w:val="20"/>
          <w:lang w:eastAsia="ru-RU"/>
        </w:rPr>
        <w:t xml:space="preserve"> (по ГОСТ </w:t>
      </w:r>
      <w:proofErr w:type="gramStart"/>
      <w:r w:rsidRPr="00D3515A">
        <w:rPr>
          <w:kern w:val="36"/>
          <w:sz w:val="20"/>
          <w:szCs w:val="20"/>
          <w:lang w:eastAsia="ru-RU"/>
        </w:rPr>
        <w:t>Р</w:t>
      </w:r>
      <w:proofErr w:type="gramEnd"/>
      <w:r w:rsidRPr="00D3515A">
        <w:rPr>
          <w:kern w:val="36"/>
          <w:sz w:val="20"/>
          <w:szCs w:val="20"/>
          <w:lang w:eastAsia="ru-RU"/>
        </w:rPr>
        <w:t xml:space="preserve"> 51632-2014 п.4.11.5) Технические средства реабилитации людей с ограничениями жизнедеятельности. </w:t>
      </w:r>
      <w:proofErr w:type="gramStart"/>
      <w:r w:rsidRPr="00D3515A">
        <w:rPr>
          <w:kern w:val="36"/>
          <w:sz w:val="20"/>
          <w:szCs w:val="20"/>
          <w:lang w:eastAsia="ru-RU"/>
        </w:rPr>
        <w:t>Общие технические требования и методы испытаний).</w:t>
      </w:r>
      <w:proofErr w:type="gramEnd"/>
    </w:p>
    <w:p w:rsidR="003A62B5" w:rsidRPr="00D3515A" w:rsidRDefault="003A62B5" w:rsidP="00915B71">
      <w:pPr>
        <w:ind w:left="-567"/>
        <w:jc w:val="both"/>
        <w:rPr>
          <w:sz w:val="20"/>
          <w:szCs w:val="20"/>
        </w:rPr>
      </w:pPr>
      <w:r w:rsidRPr="00D3515A">
        <w:rPr>
          <w:sz w:val="20"/>
          <w:szCs w:val="20"/>
        </w:rPr>
        <w:t>Требования к сроку и (или) объему предоставленных гарантий качества</w:t>
      </w:r>
    </w:p>
    <w:p w:rsidR="003A62B5" w:rsidRPr="00D3515A" w:rsidRDefault="003A62B5" w:rsidP="00915B71">
      <w:pPr>
        <w:ind w:left="-567"/>
        <w:jc w:val="both"/>
        <w:rPr>
          <w:sz w:val="20"/>
          <w:szCs w:val="20"/>
        </w:rPr>
      </w:pPr>
      <w:r w:rsidRPr="00D3515A">
        <w:rPr>
          <w:sz w:val="20"/>
          <w:szCs w:val="20"/>
        </w:rPr>
        <w:t>Гарантийный срок эксплуатации должен быть не менее 2 лет. Срок гарантийного ремонта со дня обращения инвалида не должен превышать 20 рабочих дней.</w:t>
      </w:r>
    </w:p>
    <w:p w:rsidR="003A62B5" w:rsidRPr="00D3515A" w:rsidRDefault="003A62B5" w:rsidP="00915B71">
      <w:pPr>
        <w:ind w:left="-567"/>
        <w:jc w:val="both"/>
        <w:rPr>
          <w:sz w:val="20"/>
          <w:szCs w:val="20"/>
        </w:rPr>
      </w:pPr>
      <w:r w:rsidRPr="00D3515A">
        <w:rPr>
          <w:sz w:val="20"/>
          <w:szCs w:val="20"/>
        </w:rPr>
        <w:t>Обязательно наличие гарантийных талонов, дающих право на бесплатный ремонт изделия во время гарантийного срока пользования.</w:t>
      </w:r>
    </w:p>
    <w:p w:rsidR="003A62B5" w:rsidRPr="00D3515A" w:rsidRDefault="003A62B5" w:rsidP="00915B71">
      <w:pPr>
        <w:ind w:left="-567"/>
        <w:jc w:val="both"/>
        <w:rPr>
          <w:sz w:val="20"/>
          <w:szCs w:val="20"/>
        </w:rPr>
      </w:pPr>
      <w:r w:rsidRPr="00D3515A">
        <w:rPr>
          <w:sz w:val="20"/>
          <w:szCs w:val="20"/>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3A62B5" w:rsidRPr="00D3515A" w:rsidRDefault="003A62B5" w:rsidP="00915B71">
      <w:pPr>
        <w:ind w:left="-567"/>
        <w:jc w:val="both"/>
        <w:rPr>
          <w:sz w:val="20"/>
          <w:szCs w:val="20"/>
        </w:rPr>
      </w:pPr>
      <w:r w:rsidRPr="00D3515A">
        <w:rPr>
          <w:sz w:val="20"/>
          <w:szCs w:val="20"/>
        </w:rPr>
        <w:t>Обеспечение возможности ремонта при обеспечении инвалидов опорами осуществляется в соответствии с Федеральным законом от 07.02.1992 г. № 2300-1 «О защите прав потребителей».</w:t>
      </w:r>
    </w:p>
    <w:p w:rsidR="003A62B5" w:rsidRPr="00D3515A" w:rsidRDefault="003A62B5" w:rsidP="007C7F4C">
      <w:pPr>
        <w:ind w:left="-567" w:right="-284"/>
        <w:jc w:val="center"/>
        <w:rPr>
          <w:b/>
          <w:sz w:val="20"/>
          <w:szCs w:val="20"/>
        </w:rPr>
      </w:pPr>
    </w:p>
    <w:p w:rsidR="003A62B5" w:rsidRPr="00D3515A" w:rsidRDefault="003A62B5" w:rsidP="007C7F4C">
      <w:pPr>
        <w:ind w:left="-567" w:right="-284"/>
        <w:jc w:val="center"/>
        <w:rPr>
          <w:b/>
          <w:sz w:val="20"/>
          <w:szCs w:val="20"/>
          <w:lang w:eastAsia="ru-RU"/>
        </w:rPr>
      </w:pPr>
      <w:r w:rsidRPr="00D3515A">
        <w:rPr>
          <w:b/>
          <w:sz w:val="20"/>
          <w:szCs w:val="20"/>
          <w:lang w:eastAsia="ru-RU"/>
        </w:rPr>
        <w:t>Требования к месту, условиям, объемам и срокам (периодам) поставки</w:t>
      </w:r>
    </w:p>
    <w:p w:rsidR="003A62B5" w:rsidRPr="00D3515A" w:rsidRDefault="003A62B5" w:rsidP="00915B71">
      <w:pPr>
        <w:ind w:left="-567"/>
        <w:jc w:val="both"/>
        <w:rPr>
          <w:b/>
          <w:sz w:val="20"/>
          <w:szCs w:val="20"/>
        </w:rPr>
      </w:pPr>
      <w:r w:rsidRPr="00D3515A">
        <w:rPr>
          <w:sz w:val="20"/>
          <w:szCs w:val="20"/>
        </w:rPr>
        <w:t xml:space="preserve">Срок поставки:  </w:t>
      </w:r>
      <w:r w:rsidRPr="00D3515A">
        <w:rPr>
          <w:b/>
          <w:sz w:val="20"/>
          <w:szCs w:val="20"/>
        </w:rPr>
        <w:t xml:space="preserve">до 10.12.2019 года. </w:t>
      </w:r>
    </w:p>
    <w:p w:rsidR="003A62B5" w:rsidRPr="00D3515A" w:rsidRDefault="003A62B5" w:rsidP="00915B71">
      <w:pPr>
        <w:ind w:left="-567"/>
        <w:jc w:val="both"/>
        <w:rPr>
          <w:color w:val="000000"/>
          <w:spacing w:val="-3"/>
          <w:kern w:val="2"/>
          <w:sz w:val="20"/>
          <w:szCs w:val="20"/>
          <w:lang w:eastAsia="zh-CN" w:bidi="hi-IN"/>
        </w:rPr>
      </w:pPr>
      <w:r w:rsidRPr="00D3515A">
        <w:rPr>
          <w:sz w:val="20"/>
          <w:szCs w:val="20"/>
        </w:rPr>
        <w:t>Способ доставки определяется Получателем: по месту его фактического проживания, по месту нахождения пунктов выдачи, по месту нахождения поставщика.</w:t>
      </w:r>
    </w:p>
    <w:p w:rsidR="003A62B5" w:rsidRPr="00D3515A" w:rsidRDefault="003A62B5" w:rsidP="00915B71">
      <w:pPr>
        <w:ind w:left="-567"/>
        <w:jc w:val="both"/>
        <w:rPr>
          <w:sz w:val="20"/>
          <w:szCs w:val="20"/>
        </w:rPr>
      </w:pPr>
    </w:p>
    <w:p w:rsidR="003A62B5" w:rsidRPr="00D3515A" w:rsidRDefault="003A62B5" w:rsidP="00915B71">
      <w:pPr>
        <w:ind w:left="-567"/>
        <w:jc w:val="both"/>
        <w:rPr>
          <w:b/>
          <w:sz w:val="20"/>
          <w:szCs w:val="20"/>
        </w:rPr>
      </w:pPr>
      <w:r w:rsidRPr="00D3515A">
        <w:rPr>
          <w:b/>
          <w:sz w:val="20"/>
          <w:szCs w:val="20"/>
        </w:rPr>
        <w:t>Поставка опор для обеспечения инвалидов, проживающих на территории Свердловской области.</w:t>
      </w:r>
    </w:p>
    <w:p w:rsidR="003A62B5" w:rsidRPr="00D3515A" w:rsidRDefault="003A62B5" w:rsidP="00915B71">
      <w:pPr>
        <w:ind w:left="-567"/>
        <w:jc w:val="both"/>
        <w:rPr>
          <w:sz w:val="20"/>
          <w:szCs w:val="20"/>
        </w:rPr>
      </w:pPr>
    </w:p>
    <w:p w:rsidR="003A62B5" w:rsidRPr="00D3515A" w:rsidRDefault="003A62B5" w:rsidP="00915B71">
      <w:pPr>
        <w:ind w:left="-567"/>
        <w:jc w:val="both"/>
        <w:rPr>
          <w:sz w:val="20"/>
          <w:szCs w:val="20"/>
        </w:rPr>
      </w:pPr>
      <w:r w:rsidRPr="00D3515A">
        <w:rPr>
          <w:sz w:val="20"/>
          <w:szCs w:val="20"/>
        </w:rPr>
        <w:t xml:space="preserve">       Количество  </w:t>
      </w:r>
      <w:r w:rsidR="00667027">
        <w:rPr>
          <w:sz w:val="20"/>
          <w:szCs w:val="20"/>
        </w:rPr>
        <w:t>350</w:t>
      </w:r>
      <w:r w:rsidRPr="00D3515A">
        <w:rPr>
          <w:sz w:val="20"/>
          <w:szCs w:val="20"/>
        </w:rPr>
        <w:t xml:space="preserve"> шт. </w:t>
      </w:r>
    </w:p>
    <w:p w:rsidR="003A62B5" w:rsidRDefault="003A62B5" w:rsidP="00BC3606">
      <w:pPr>
        <w:keepNext/>
        <w:keepLines/>
        <w:jc w:val="both"/>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26"/>
        <w:gridCol w:w="5812"/>
        <w:gridCol w:w="851"/>
      </w:tblGrid>
      <w:tr w:rsidR="003A62B5" w:rsidTr="0080295D">
        <w:tc>
          <w:tcPr>
            <w:tcW w:w="1418" w:type="dxa"/>
          </w:tcPr>
          <w:p w:rsidR="003A62B5" w:rsidRPr="0080295D" w:rsidRDefault="003A62B5" w:rsidP="0080295D">
            <w:pPr>
              <w:keepNext/>
              <w:keepLines/>
              <w:jc w:val="both"/>
            </w:pPr>
            <w:r w:rsidRPr="0080295D">
              <w:rPr>
                <w:sz w:val="20"/>
                <w:szCs w:val="20"/>
              </w:rPr>
              <w:t xml:space="preserve">Номер    </w:t>
            </w:r>
            <w:r w:rsidRPr="0080295D">
              <w:rPr>
                <w:sz w:val="20"/>
                <w:szCs w:val="20"/>
              </w:rPr>
              <w:br/>
              <w:t xml:space="preserve">вида     </w:t>
            </w:r>
            <w:r w:rsidRPr="0080295D">
              <w:rPr>
                <w:sz w:val="20"/>
                <w:szCs w:val="20"/>
              </w:rPr>
              <w:br/>
              <w:t xml:space="preserve">ТСР   </w:t>
            </w:r>
            <w:r w:rsidRPr="0080295D">
              <w:rPr>
                <w:sz w:val="20"/>
                <w:szCs w:val="20"/>
              </w:rPr>
              <w:br/>
              <w:t>(изделий</w:t>
            </w:r>
            <w:r w:rsidRPr="0080295D">
              <w:rPr>
                <w:b/>
                <w:sz w:val="20"/>
                <w:szCs w:val="20"/>
              </w:rPr>
              <w:t>)*</w:t>
            </w:r>
          </w:p>
        </w:tc>
        <w:tc>
          <w:tcPr>
            <w:tcW w:w="2126" w:type="dxa"/>
          </w:tcPr>
          <w:p w:rsidR="003A62B5" w:rsidRPr="0080295D" w:rsidRDefault="003A62B5" w:rsidP="0080295D">
            <w:pPr>
              <w:keepNext/>
              <w:keepLines/>
              <w:jc w:val="both"/>
            </w:pPr>
            <w:r w:rsidRPr="0080295D">
              <w:rPr>
                <w:sz w:val="20"/>
                <w:szCs w:val="20"/>
              </w:rPr>
              <w:t>Наименование изделия</w:t>
            </w:r>
          </w:p>
        </w:tc>
        <w:tc>
          <w:tcPr>
            <w:tcW w:w="5812" w:type="dxa"/>
          </w:tcPr>
          <w:p w:rsidR="003A62B5" w:rsidRPr="0080295D" w:rsidRDefault="003A62B5" w:rsidP="0080295D">
            <w:pPr>
              <w:keepNext/>
              <w:keepLines/>
              <w:jc w:val="both"/>
            </w:pPr>
            <w:r w:rsidRPr="0080295D">
              <w:rPr>
                <w:sz w:val="20"/>
                <w:szCs w:val="20"/>
              </w:rPr>
              <w:t>Технические характеристики / требования</w:t>
            </w:r>
          </w:p>
        </w:tc>
        <w:tc>
          <w:tcPr>
            <w:tcW w:w="851" w:type="dxa"/>
          </w:tcPr>
          <w:p w:rsidR="003A62B5" w:rsidRPr="0080295D" w:rsidRDefault="003A62B5" w:rsidP="0080295D">
            <w:pPr>
              <w:keepNext/>
              <w:keepLines/>
              <w:jc w:val="both"/>
            </w:pPr>
            <w:r w:rsidRPr="0080295D">
              <w:rPr>
                <w:sz w:val="20"/>
                <w:szCs w:val="20"/>
              </w:rPr>
              <w:t>Количество</w:t>
            </w:r>
          </w:p>
        </w:tc>
      </w:tr>
      <w:tr w:rsidR="003A62B5" w:rsidTr="0080295D">
        <w:tc>
          <w:tcPr>
            <w:tcW w:w="1418" w:type="dxa"/>
          </w:tcPr>
          <w:p w:rsidR="003A62B5" w:rsidRPr="0080295D" w:rsidRDefault="003A62B5" w:rsidP="0080295D">
            <w:pPr>
              <w:keepNext/>
              <w:keepLines/>
              <w:jc w:val="both"/>
              <w:rPr>
                <w:sz w:val="18"/>
                <w:szCs w:val="18"/>
              </w:rPr>
            </w:pPr>
            <w:r w:rsidRPr="0080295D">
              <w:rPr>
                <w:sz w:val="18"/>
                <w:szCs w:val="18"/>
              </w:rPr>
              <w:t>6-</w:t>
            </w:r>
            <w:r w:rsidRPr="0080295D">
              <w:rPr>
                <w:sz w:val="18"/>
                <w:szCs w:val="18"/>
                <w:lang w:val="en-US"/>
              </w:rPr>
              <w:t>06-01</w:t>
            </w:r>
          </w:p>
        </w:tc>
        <w:tc>
          <w:tcPr>
            <w:tcW w:w="2126" w:type="dxa"/>
          </w:tcPr>
          <w:p w:rsidR="003A62B5" w:rsidRPr="0080295D" w:rsidRDefault="003A62B5" w:rsidP="0080295D">
            <w:pPr>
              <w:keepNext/>
              <w:keepLines/>
              <w:jc w:val="both"/>
              <w:rPr>
                <w:sz w:val="18"/>
                <w:szCs w:val="18"/>
              </w:rPr>
            </w:pPr>
            <w:r w:rsidRPr="0080295D">
              <w:rPr>
                <w:sz w:val="18"/>
                <w:szCs w:val="18"/>
              </w:rPr>
              <w:t xml:space="preserve">Опора для ползания </w:t>
            </w:r>
          </w:p>
          <w:p w:rsidR="003A62B5" w:rsidRPr="0080295D" w:rsidRDefault="003A62B5" w:rsidP="0080295D">
            <w:pPr>
              <w:keepNext/>
              <w:keepLines/>
              <w:jc w:val="both"/>
              <w:rPr>
                <w:sz w:val="18"/>
                <w:szCs w:val="18"/>
              </w:rPr>
            </w:pPr>
            <w:r w:rsidRPr="0080295D">
              <w:rPr>
                <w:sz w:val="18"/>
                <w:szCs w:val="18"/>
              </w:rPr>
              <w:t>для детей - инвалидов</w:t>
            </w:r>
          </w:p>
        </w:tc>
        <w:tc>
          <w:tcPr>
            <w:tcW w:w="5812" w:type="dxa"/>
          </w:tcPr>
          <w:p w:rsidR="003A62B5" w:rsidRPr="0080295D" w:rsidRDefault="003A62B5" w:rsidP="0080295D">
            <w:pPr>
              <w:snapToGrid w:val="0"/>
              <w:ind w:right="125" w:firstLine="250"/>
              <w:jc w:val="both"/>
              <w:rPr>
                <w:sz w:val="18"/>
                <w:szCs w:val="18"/>
              </w:rPr>
            </w:pPr>
            <w:r w:rsidRPr="0080295D">
              <w:rPr>
                <w:sz w:val="18"/>
                <w:szCs w:val="18"/>
              </w:rPr>
              <w:t xml:space="preserve">Опора для ползания с наклонной подушкой и </w:t>
            </w:r>
            <w:proofErr w:type="spellStart"/>
            <w:r w:rsidRPr="0080295D">
              <w:rPr>
                <w:sz w:val="18"/>
                <w:szCs w:val="18"/>
              </w:rPr>
              <w:t>абдукционным</w:t>
            </w:r>
            <w:proofErr w:type="spellEnd"/>
            <w:r w:rsidRPr="0080295D">
              <w:rPr>
                <w:sz w:val="18"/>
                <w:szCs w:val="18"/>
              </w:rPr>
              <w:t xml:space="preserve"> валиком. Используется для обучения навыкам ползания детей с различными патологиями, укрепления мышц, улучшения контроля положения головы. Наклонная подушка должна быть выполнена из мягкого материала с покрытием, подлежащим санитарной обработке. Для фиксации ребенка в опоре должны быть предусмотрены крепежные ремни. Опора должна располагаться на 4 колесах, два из которых должны иметь тормоза.</w:t>
            </w:r>
          </w:p>
          <w:p w:rsidR="003A62B5" w:rsidRPr="0080295D" w:rsidRDefault="003A62B5" w:rsidP="0080295D">
            <w:pPr>
              <w:snapToGrid w:val="0"/>
              <w:ind w:right="125" w:firstLine="250"/>
              <w:jc w:val="both"/>
              <w:rPr>
                <w:sz w:val="18"/>
                <w:szCs w:val="18"/>
              </w:rPr>
            </w:pPr>
            <w:r w:rsidRPr="0080295D">
              <w:rPr>
                <w:sz w:val="18"/>
                <w:szCs w:val="18"/>
              </w:rPr>
              <w:t>Опора должна поставляться не менее чем в 2 размерах.</w:t>
            </w:r>
          </w:p>
          <w:p w:rsidR="003A62B5" w:rsidRPr="0080295D" w:rsidRDefault="003A62B5" w:rsidP="0080295D">
            <w:pPr>
              <w:snapToGrid w:val="0"/>
              <w:ind w:right="125" w:firstLine="250"/>
              <w:jc w:val="both"/>
              <w:rPr>
                <w:sz w:val="18"/>
                <w:szCs w:val="18"/>
              </w:rPr>
            </w:pPr>
            <w:r w:rsidRPr="0080295D">
              <w:rPr>
                <w:sz w:val="18"/>
                <w:szCs w:val="18"/>
              </w:rPr>
              <w:t>Подбор изделия должен осуществляться индивидуально в зависимости от антропометрических данных ребенка.</w:t>
            </w:r>
          </w:p>
          <w:p w:rsidR="003A62B5" w:rsidRPr="0080295D" w:rsidRDefault="003A62B5" w:rsidP="0080295D">
            <w:pPr>
              <w:keepNext/>
              <w:keepLines/>
              <w:jc w:val="both"/>
              <w:rPr>
                <w:sz w:val="18"/>
                <w:szCs w:val="18"/>
              </w:rPr>
            </w:pPr>
          </w:p>
        </w:tc>
        <w:tc>
          <w:tcPr>
            <w:tcW w:w="851" w:type="dxa"/>
          </w:tcPr>
          <w:p w:rsidR="003A62B5" w:rsidRPr="0080295D" w:rsidRDefault="00667027" w:rsidP="0080295D">
            <w:pPr>
              <w:keepNext/>
              <w:keepLines/>
              <w:jc w:val="center"/>
              <w:rPr>
                <w:sz w:val="18"/>
                <w:szCs w:val="18"/>
              </w:rPr>
            </w:pPr>
            <w:r>
              <w:rPr>
                <w:sz w:val="18"/>
                <w:szCs w:val="18"/>
              </w:rPr>
              <w:t>50</w:t>
            </w:r>
          </w:p>
        </w:tc>
      </w:tr>
      <w:tr w:rsidR="003A62B5" w:rsidTr="0080295D">
        <w:tc>
          <w:tcPr>
            <w:tcW w:w="1418" w:type="dxa"/>
          </w:tcPr>
          <w:p w:rsidR="003A62B5" w:rsidRPr="0080295D" w:rsidRDefault="003A62B5" w:rsidP="0080295D">
            <w:pPr>
              <w:keepNext/>
              <w:keepLines/>
              <w:jc w:val="both"/>
              <w:rPr>
                <w:sz w:val="18"/>
                <w:szCs w:val="18"/>
              </w:rPr>
            </w:pPr>
            <w:r w:rsidRPr="0080295D">
              <w:rPr>
                <w:sz w:val="18"/>
                <w:szCs w:val="18"/>
              </w:rPr>
              <w:t>6-</w:t>
            </w:r>
            <w:r w:rsidRPr="0080295D">
              <w:rPr>
                <w:sz w:val="18"/>
                <w:szCs w:val="18"/>
                <w:lang w:val="en-US"/>
              </w:rPr>
              <w:t>07-01</w:t>
            </w:r>
          </w:p>
        </w:tc>
        <w:tc>
          <w:tcPr>
            <w:tcW w:w="2126" w:type="dxa"/>
          </w:tcPr>
          <w:p w:rsidR="003A62B5" w:rsidRPr="0080295D" w:rsidRDefault="003A62B5" w:rsidP="0080295D">
            <w:pPr>
              <w:keepNext/>
              <w:keepLines/>
              <w:jc w:val="both"/>
              <w:rPr>
                <w:sz w:val="18"/>
                <w:szCs w:val="18"/>
              </w:rPr>
            </w:pPr>
            <w:r w:rsidRPr="0080295D">
              <w:rPr>
                <w:sz w:val="18"/>
                <w:szCs w:val="18"/>
              </w:rPr>
              <w:t xml:space="preserve">Опора для сидения </w:t>
            </w:r>
          </w:p>
          <w:p w:rsidR="003A62B5" w:rsidRPr="0080295D" w:rsidRDefault="003A62B5" w:rsidP="0080295D">
            <w:pPr>
              <w:keepNext/>
              <w:keepLines/>
              <w:jc w:val="both"/>
              <w:rPr>
                <w:sz w:val="18"/>
                <w:szCs w:val="18"/>
              </w:rPr>
            </w:pPr>
            <w:r w:rsidRPr="0080295D">
              <w:rPr>
                <w:sz w:val="18"/>
                <w:szCs w:val="18"/>
              </w:rPr>
              <w:t xml:space="preserve"> для детей - инвалидов</w:t>
            </w:r>
          </w:p>
        </w:tc>
        <w:tc>
          <w:tcPr>
            <w:tcW w:w="5812" w:type="dxa"/>
          </w:tcPr>
          <w:p w:rsidR="003A62B5" w:rsidRPr="0080295D" w:rsidRDefault="003A62B5" w:rsidP="0080295D">
            <w:pPr>
              <w:autoSpaceDE w:val="0"/>
              <w:autoSpaceDN w:val="0"/>
              <w:adjustRightInd w:val="0"/>
              <w:jc w:val="both"/>
              <w:rPr>
                <w:sz w:val="18"/>
                <w:szCs w:val="18"/>
              </w:rPr>
            </w:pPr>
            <w:r w:rsidRPr="0080295D">
              <w:rPr>
                <w:sz w:val="18"/>
                <w:szCs w:val="18"/>
              </w:rPr>
              <w:t xml:space="preserve">Опора для сидения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w:t>
            </w:r>
          </w:p>
          <w:p w:rsidR="003A62B5" w:rsidRPr="0080295D" w:rsidRDefault="003A62B5" w:rsidP="0080295D">
            <w:pPr>
              <w:autoSpaceDE w:val="0"/>
              <w:autoSpaceDN w:val="0"/>
              <w:adjustRightInd w:val="0"/>
              <w:jc w:val="both"/>
              <w:rPr>
                <w:sz w:val="18"/>
                <w:szCs w:val="18"/>
              </w:rPr>
            </w:pPr>
            <w:r w:rsidRPr="0080295D">
              <w:rPr>
                <w:sz w:val="18"/>
                <w:szCs w:val="18"/>
              </w:rPr>
              <w:t xml:space="preserve">Опора для сидения должна поставляться не менее чем в 4 размерах для детей различных возрастных групп, должна представлять собой ортопедическое кресло на деревянной раме, расположенной на 4хколесном основании.  Все колеса поворотные, два колеса должны быть оснащены тормозами. </w:t>
            </w:r>
          </w:p>
          <w:p w:rsidR="003A62B5" w:rsidRPr="0080295D" w:rsidRDefault="003A62B5" w:rsidP="0080295D">
            <w:pPr>
              <w:autoSpaceDE w:val="0"/>
              <w:autoSpaceDN w:val="0"/>
              <w:adjustRightInd w:val="0"/>
              <w:jc w:val="both"/>
              <w:rPr>
                <w:sz w:val="18"/>
                <w:szCs w:val="18"/>
              </w:rPr>
            </w:pPr>
            <w:r w:rsidRPr="0080295D">
              <w:rPr>
                <w:sz w:val="18"/>
                <w:szCs w:val="18"/>
              </w:rPr>
              <w:t xml:space="preserve">На раму должна быть установлена съемная подножка с креплениями для ступней с задним упором. Крепления для ступней должны независимо регулироваться по плоскости подножки в любом направлении, с возможностью закрепления в выбранном положении. Подножка должна регулироваться по высоте относительно пола и относительно сиденья и по углу наклона относительно сидения. Регулировка угла наклона подножки относительно сидения должна производиться не менее чем на 45 градусов, при необходимости - до 90 градусов. </w:t>
            </w:r>
          </w:p>
          <w:p w:rsidR="003A62B5" w:rsidRPr="0080295D" w:rsidRDefault="003A62B5" w:rsidP="0080295D">
            <w:pPr>
              <w:autoSpaceDE w:val="0"/>
              <w:autoSpaceDN w:val="0"/>
              <w:adjustRightInd w:val="0"/>
              <w:jc w:val="both"/>
              <w:rPr>
                <w:sz w:val="18"/>
                <w:szCs w:val="18"/>
              </w:rPr>
            </w:pPr>
            <w:r w:rsidRPr="0080295D">
              <w:rPr>
                <w:sz w:val="18"/>
                <w:szCs w:val="18"/>
              </w:rPr>
              <w:t>Ортопедическое кресло должно состоять из сидения и спинки со съемными мягкими подушками. Высота сидения относительно пола и глубина сидения должны регулироваться у каждого размера. Спинка каждого размера опоры должна иметь регулировки по высоте относительно сидения, углу наклона относительно сидения. В отдельных случаях,  регулировку по ширине с помощью мягких упоров-ограничителей. Регулировка угла наклона спинки относительно сидения должна производиться в диапазоне от 90 градусов до 135 градусов.</w:t>
            </w:r>
          </w:p>
          <w:p w:rsidR="003A62B5" w:rsidRPr="0080295D" w:rsidRDefault="003A62B5" w:rsidP="0080295D">
            <w:pPr>
              <w:autoSpaceDE w:val="0"/>
              <w:autoSpaceDN w:val="0"/>
              <w:adjustRightInd w:val="0"/>
              <w:jc w:val="both"/>
              <w:rPr>
                <w:sz w:val="18"/>
                <w:szCs w:val="18"/>
              </w:rPr>
            </w:pPr>
            <w:r w:rsidRPr="0080295D">
              <w:rPr>
                <w:sz w:val="18"/>
                <w:szCs w:val="18"/>
              </w:rPr>
              <w:t xml:space="preserve">На сиденье должен быть закреплен съемный </w:t>
            </w:r>
            <w:proofErr w:type="spellStart"/>
            <w:r w:rsidRPr="0080295D">
              <w:rPr>
                <w:sz w:val="18"/>
                <w:szCs w:val="18"/>
              </w:rPr>
              <w:t>межбедренный</w:t>
            </w:r>
            <w:proofErr w:type="spellEnd"/>
            <w:r w:rsidRPr="0080295D">
              <w:rPr>
                <w:sz w:val="18"/>
                <w:szCs w:val="18"/>
              </w:rPr>
              <w:t xml:space="preserve"> клин (абдуктор) с возможностью регулировки положения относительно спинки и сиденья кресла.  На раму с обеих сторон должны быть установлены съемные подлокотники, регулируемые по высоте. Для надежного закрепления ребенка в кресле должна быть предусмотрена система креплений в виде ремней. </w:t>
            </w:r>
          </w:p>
          <w:p w:rsidR="003A62B5" w:rsidRPr="0080295D" w:rsidRDefault="003A62B5" w:rsidP="0080295D">
            <w:pPr>
              <w:autoSpaceDE w:val="0"/>
              <w:autoSpaceDN w:val="0"/>
              <w:adjustRightInd w:val="0"/>
              <w:jc w:val="both"/>
              <w:rPr>
                <w:sz w:val="18"/>
                <w:szCs w:val="18"/>
              </w:rPr>
            </w:pPr>
            <w:r w:rsidRPr="0080295D">
              <w:rPr>
                <w:sz w:val="18"/>
                <w:szCs w:val="18"/>
              </w:rPr>
              <w:t>В комплект поставки должен входить съемный столик для занятий и приема пищи, регулируемый по высоте от сидения и по расстоянию от спинки. При необходимости опора для сидения должна быть укомплектована съемным подголовником, регулируемым по высоте, устанавливаемым на спинку.</w:t>
            </w:r>
          </w:p>
          <w:p w:rsidR="003A62B5" w:rsidRPr="0080295D" w:rsidRDefault="003A62B5" w:rsidP="0080295D">
            <w:pPr>
              <w:keepNext/>
              <w:keepLines/>
              <w:jc w:val="both"/>
              <w:rPr>
                <w:sz w:val="18"/>
                <w:szCs w:val="18"/>
              </w:rPr>
            </w:pPr>
            <w:r w:rsidRPr="0080295D">
              <w:rPr>
                <w:sz w:val="18"/>
                <w:szCs w:val="18"/>
              </w:rPr>
              <w:t>Подбор изделия должен осуществляться индивидуально в зависимости от антропометрических данных ребенка.</w:t>
            </w:r>
          </w:p>
        </w:tc>
        <w:tc>
          <w:tcPr>
            <w:tcW w:w="851" w:type="dxa"/>
          </w:tcPr>
          <w:p w:rsidR="003A62B5" w:rsidRPr="0080295D" w:rsidRDefault="003A62B5" w:rsidP="00667027">
            <w:pPr>
              <w:keepNext/>
              <w:keepLines/>
              <w:jc w:val="center"/>
              <w:rPr>
                <w:sz w:val="18"/>
                <w:szCs w:val="18"/>
              </w:rPr>
            </w:pPr>
            <w:r w:rsidRPr="0080295D">
              <w:rPr>
                <w:sz w:val="18"/>
                <w:szCs w:val="18"/>
              </w:rPr>
              <w:t>1</w:t>
            </w:r>
            <w:r w:rsidR="00667027">
              <w:rPr>
                <w:sz w:val="18"/>
                <w:szCs w:val="18"/>
              </w:rPr>
              <w:t>8</w:t>
            </w:r>
            <w:r w:rsidRPr="0080295D">
              <w:rPr>
                <w:sz w:val="18"/>
                <w:szCs w:val="18"/>
              </w:rPr>
              <w:t>0</w:t>
            </w:r>
          </w:p>
        </w:tc>
      </w:tr>
      <w:tr w:rsidR="003A62B5" w:rsidTr="0080295D">
        <w:tc>
          <w:tcPr>
            <w:tcW w:w="1418" w:type="dxa"/>
          </w:tcPr>
          <w:p w:rsidR="003A62B5" w:rsidRPr="0080295D" w:rsidRDefault="003A62B5" w:rsidP="0080295D">
            <w:pPr>
              <w:keepNext/>
              <w:keepLines/>
              <w:jc w:val="both"/>
              <w:rPr>
                <w:sz w:val="18"/>
                <w:szCs w:val="18"/>
              </w:rPr>
            </w:pPr>
            <w:r w:rsidRPr="0080295D">
              <w:rPr>
                <w:sz w:val="18"/>
                <w:szCs w:val="18"/>
              </w:rPr>
              <w:t>6-</w:t>
            </w:r>
            <w:r w:rsidRPr="0080295D">
              <w:rPr>
                <w:sz w:val="18"/>
                <w:szCs w:val="18"/>
                <w:lang w:val="en-US"/>
              </w:rPr>
              <w:t>08-01</w:t>
            </w:r>
          </w:p>
        </w:tc>
        <w:tc>
          <w:tcPr>
            <w:tcW w:w="2126" w:type="dxa"/>
          </w:tcPr>
          <w:p w:rsidR="003A62B5" w:rsidRPr="0080295D" w:rsidRDefault="003A62B5" w:rsidP="0080295D">
            <w:pPr>
              <w:keepNext/>
              <w:keepLines/>
              <w:jc w:val="both"/>
              <w:rPr>
                <w:sz w:val="18"/>
                <w:szCs w:val="18"/>
              </w:rPr>
            </w:pPr>
            <w:r w:rsidRPr="0080295D">
              <w:rPr>
                <w:sz w:val="18"/>
                <w:szCs w:val="18"/>
              </w:rPr>
              <w:t xml:space="preserve">Опора для лежания </w:t>
            </w:r>
          </w:p>
          <w:p w:rsidR="003A62B5" w:rsidRPr="0080295D" w:rsidRDefault="003A62B5" w:rsidP="0080295D">
            <w:pPr>
              <w:keepNext/>
              <w:keepLines/>
              <w:jc w:val="both"/>
              <w:rPr>
                <w:sz w:val="18"/>
                <w:szCs w:val="18"/>
              </w:rPr>
            </w:pPr>
            <w:r w:rsidRPr="0080295D">
              <w:rPr>
                <w:sz w:val="18"/>
                <w:szCs w:val="18"/>
              </w:rPr>
              <w:t>для детей - инвалидов</w:t>
            </w:r>
          </w:p>
        </w:tc>
        <w:tc>
          <w:tcPr>
            <w:tcW w:w="5812" w:type="dxa"/>
          </w:tcPr>
          <w:p w:rsidR="003A62B5" w:rsidRPr="0080295D" w:rsidRDefault="003A62B5" w:rsidP="0080295D">
            <w:pPr>
              <w:suppressAutoHyphens w:val="0"/>
              <w:autoSpaceDE w:val="0"/>
              <w:autoSpaceDN w:val="0"/>
              <w:adjustRightInd w:val="0"/>
              <w:jc w:val="both"/>
              <w:rPr>
                <w:sz w:val="18"/>
                <w:szCs w:val="18"/>
                <w:lang w:eastAsia="en-US"/>
              </w:rPr>
            </w:pPr>
            <w:proofErr w:type="gramStart"/>
            <w:r w:rsidRPr="0080295D">
              <w:rPr>
                <w:sz w:val="18"/>
                <w:szCs w:val="18"/>
                <w:lang w:eastAsia="en-US"/>
              </w:rPr>
              <w:t>Предназначена</w:t>
            </w:r>
            <w:proofErr w:type="gramEnd"/>
            <w:r w:rsidRPr="0080295D">
              <w:rPr>
                <w:sz w:val="18"/>
                <w:szCs w:val="18"/>
                <w:lang w:eastAsia="en-US"/>
              </w:rPr>
              <w:t xml:space="preserve"> для первичных реабилитационных мероприятий с детьми-инвалидами, коррекции патологических поз, позиционной терапии в процессе комплексной реабилитации. Опора может являться средством подготовки ребенка к обучению первичным двигательным навыкам (самостоятельное переворачивание в разные стороны и др.), получению познавательных навыков и тактильных ощущений. </w:t>
            </w:r>
          </w:p>
          <w:p w:rsidR="003A62B5" w:rsidRPr="0080295D" w:rsidRDefault="003A62B5" w:rsidP="0080295D">
            <w:pPr>
              <w:suppressAutoHyphens w:val="0"/>
              <w:autoSpaceDE w:val="0"/>
              <w:autoSpaceDN w:val="0"/>
              <w:adjustRightInd w:val="0"/>
              <w:jc w:val="both"/>
              <w:rPr>
                <w:sz w:val="18"/>
                <w:szCs w:val="18"/>
                <w:lang w:eastAsia="en-US"/>
              </w:rPr>
            </w:pPr>
            <w:r w:rsidRPr="0080295D">
              <w:rPr>
                <w:sz w:val="18"/>
                <w:szCs w:val="18"/>
                <w:lang w:eastAsia="en-US"/>
              </w:rPr>
              <w:t xml:space="preserve">Опора для лежания должна поставляться не менее чем в 3 размерах. Опора должна состоять из основания (рамы) на колесах со стояночными тормозами, деревянных боковин, сидения-ложа, регулируемой спинки, грудного и тазобедренного ремней (креплений), трех мягких модулей. Должны осуществляться регулировки наклона спинки относительно сидения-ложа. </w:t>
            </w:r>
          </w:p>
          <w:p w:rsidR="003A62B5" w:rsidRPr="0080295D" w:rsidRDefault="003A62B5" w:rsidP="0080295D">
            <w:pPr>
              <w:shd w:val="clear" w:color="auto" w:fill="FFFFFF"/>
              <w:suppressAutoHyphens w:val="0"/>
              <w:jc w:val="both"/>
              <w:rPr>
                <w:sz w:val="18"/>
                <w:szCs w:val="18"/>
                <w:lang w:eastAsia="ru-RU"/>
              </w:rPr>
            </w:pPr>
            <w:r w:rsidRPr="0080295D">
              <w:rPr>
                <w:sz w:val="18"/>
                <w:szCs w:val="18"/>
                <w:lang w:eastAsia="ru-RU"/>
              </w:rPr>
              <w:t>Длина сидения-ложа в зависимости от размера опоры должна быть в диапазоне от 90 см  до  150 см включительно. Глубина сидения-ложа в зависимости от размера опоры должна быть в диапазоне от 30 см до  45 см. На ложе должен быть закреплен мягкий матрас, толщиной не менее 3 см.</w:t>
            </w:r>
          </w:p>
          <w:p w:rsidR="003A62B5" w:rsidRPr="0080295D" w:rsidRDefault="003A62B5" w:rsidP="0080295D">
            <w:pPr>
              <w:shd w:val="clear" w:color="auto" w:fill="FFFFFF"/>
              <w:suppressAutoHyphens w:val="0"/>
              <w:jc w:val="both"/>
              <w:rPr>
                <w:sz w:val="18"/>
                <w:szCs w:val="18"/>
                <w:lang w:eastAsia="ru-RU"/>
              </w:rPr>
            </w:pPr>
            <w:proofErr w:type="gramStart"/>
            <w:r w:rsidRPr="0080295D">
              <w:rPr>
                <w:sz w:val="18"/>
                <w:szCs w:val="18"/>
                <w:lang w:eastAsia="ru-RU"/>
              </w:rPr>
              <w:t>Спинка опоры должна иметь возможность регулировки по углу наклона от вертикального до горизонтального (на 90 градусов) с возможностью установки в промежуточных положениях.</w:t>
            </w:r>
            <w:proofErr w:type="gramEnd"/>
            <w:r w:rsidRPr="0080295D">
              <w:rPr>
                <w:sz w:val="18"/>
                <w:szCs w:val="18"/>
                <w:lang w:eastAsia="ru-RU"/>
              </w:rPr>
              <w:t xml:space="preserve"> Длина спинки в зависимости от размера опоры должна быть в диапазоне от 90 см до 150 см. Ширина (высота) спинки в зависимости от размера опоры должна быть в </w:t>
            </w:r>
            <w:r w:rsidRPr="0080295D">
              <w:rPr>
                <w:sz w:val="18"/>
                <w:szCs w:val="18"/>
                <w:lang w:eastAsia="ru-RU"/>
              </w:rPr>
              <w:lastRenderedPageBreak/>
              <w:t>диапазоне от 30 см до  45 см. На спинке должен быть закреплен мягкий матрас толщиной не менее 3 см.</w:t>
            </w:r>
          </w:p>
          <w:p w:rsidR="003A62B5" w:rsidRPr="0080295D" w:rsidRDefault="003A62B5" w:rsidP="0080295D">
            <w:pPr>
              <w:shd w:val="clear" w:color="auto" w:fill="FFFFFF"/>
              <w:suppressAutoHyphens w:val="0"/>
              <w:jc w:val="both"/>
              <w:rPr>
                <w:sz w:val="18"/>
                <w:szCs w:val="18"/>
                <w:lang w:eastAsia="ru-RU"/>
              </w:rPr>
            </w:pPr>
            <w:r w:rsidRPr="0080295D">
              <w:rPr>
                <w:sz w:val="18"/>
                <w:szCs w:val="18"/>
                <w:lang w:eastAsia="ru-RU"/>
              </w:rPr>
              <w:t xml:space="preserve">В комплект поставки должны входить мягкие </w:t>
            </w:r>
            <w:proofErr w:type="spellStart"/>
            <w:r w:rsidRPr="0080295D">
              <w:rPr>
                <w:sz w:val="18"/>
                <w:szCs w:val="18"/>
                <w:lang w:eastAsia="ru-RU"/>
              </w:rPr>
              <w:t>абдукционные</w:t>
            </w:r>
            <w:proofErr w:type="spellEnd"/>
            <w:r w:rsidRPr="0080295D">
              <w:rPr>
                <w:sz w:val="18"/>
                <w:szCs w:val="18"/>
                <w:lang w:eastAsia="ru-RU"/>
              </w:rPr>
              <w:t xml:space="preserve"> модули в составе: мягкий модуль в виде квадрата, мягкий модуль в виде треугольника, мягкий модуль в виде трапеции. </w:t>
            </w:r>
          </w:p>
          <w:p w:rsidR="003A62B5" w:rsidRPr="0080295D" w:rsidRDefault="003A62B5" w:rsidP="0080295D">
            <w:pPr>
              <w:keepNext/>
              <w:keepLines/>
              <w:jc w:val="both"/>
              <w:rPr>
                <w:sz w:val="18"/>
                <w:szCs w:val="18"/>
              </w:rPr>
            </w:pPr>
            <w:r w:rsidRPr="0080295D">
              <w:rPr>
                <w:sz w:val="18"/>
                <w:szCs w:val="18"/>
                <w:lang w:eastAsia="en-US"/>
              </w:rPr>
              <w:t>Подбор изделия должен осуществляться индивидуально в зависимости от антропометрических данных ребенка.</w:t>
            </w:r>
          </w:p>
        </w:tc>
        <w:tc>
          <w:tcPr>
            <w:tcW w:w="851" w:type="dxa"/>
          </w:tcPr>
          <w:p w:rsidR="003A62B5" w:rsidRPr="00667027" w:rsidRDefault="00667027" w:rsidP="0080295D">
            <w:pPr>
              <w:keepNext/>
              <w:keepLines/>
              <w:jc w:val="center"/>
              <w:rPr>
                <w:sz w:val="18"/>
                <w:szCs w:val="18"/>
              </w:rPr>
            </w:pPr>
            <w:r>
              <w:rPr>
                <w:sz w:val="18"/>
                <w:szCs w:val="18"/>
              </w:rPr>
              <w:lastRenderedPageBreak/>
              <w:t>5</w:t>
            </w:r>
          </w:p>
        </w:tc>
      </w:tr>
      <w:tr w:rsidR="003A62B5" w:rsidTr="0080295D">
        <w:tc>
          <w:tcPr>
            <w:tcW w:w="1418" w:type="dxa"/>
          </w:tcPr>
          <w:p w:rsidR="003A62B5" w:rsidRPr="0080295D" w:rsidRDefault="003A62B5" w:rsidP="0080295D">
            <w:pPr>
              <w:keepNext/>
              <w:keepLines/>
              <w:jc w:val="both"/>
              <w:rPr>
                <w:sz w:val="18"/>
                <w:szCs w:val="18"/>
              </w:rPr>
            </w:pPr>
            <w:r w:rsidRPr="0080295D">
              <w:rPr>
                <w:sz w:val="18"/>
                <w:szCs w:val="18"/>
              </w:rPr>
              <w:lastRenderedPageBreak/>
              <w:t>6-</w:t>
            </w:r>
            <w:r w:rsidRPr="0080295D">
              <w:rPr>
                <w:sz w:val="18"/>
                <w:szCs w:val="18"/>
                <w:lang w:val="en-US"/>
              </w:rPr>
              <w:t>09-01</w:t>
            </w:r>
          </w:p>
        </w:tc>
        <w:tc>
          <w:tcPr>
            <w:tcW w:w="2126" w:type="dxa"/>
          </w:tcPr>
          <w:p w:rsidR="003A62B5" w:rsidRPr="0080295D" w:rsidRDefault="003A62B5" w:rsidP="0080295D">
            <w:pPr>
              <w:keepNext/>
              <w:keepLines/>
              <w:jc w:val="both"/>
              <w:rPr>
                <w:sz w:val="18"/>
                <w:szCs w:val="18"/>
              </w:rPr>
            </w:pPr>
            <w:r w:rsidRPr="0080295D">
              <w:rPr>
                <w:sz w:val="18"/>
                <w:szCs w:val="18"/>
              </w:rPr>
              <w:t xml:space="preserve">Опора для стояния </w:t>
            </w:r>
          </w:p>
          <w:p w:rsidR="003A62B5" w:rsidRPr="0080295D" w:rsidRDefault="003A62B5" w:rsidP="0080295D">
            <w:pPr>
              <w:keepNext/>
              <w:keepLines/>
              <w:jc w:val="both"/>
              <w:rPr>
                <w:sz w:val="18"/>
                <w:szCs w:val="18"/>
              </w:rPr>
            </w:pPr>
            <w:r w:rsidRPr="0080295D">
              <w:rPr>
                <w:sz w:val="18"/>
                <w:szCs w:val="18"/>
              </w:rPr>
              <w:t xml:space="preserve"> для детей-инвалидов</w:t>
            </w:r>
          </w:p>
        </w:tc>
        <w:tc>
          <w:tcPr>
            <w:tcW w:w="5812" w:type="dxa"/>
          </w:tcPr>
          <w:p w:rsidR="003A62B5" w:rsidRPr="0080295D" w:rsidRDefault="003A62B5" w:rsidP="0080295D">
            <w:pPr>
              <w:suppressAutoHyphens w:val="0"/>
              <w:ind w:firstLine="567"/>
              <w:jc w:val="both"/>
              <w:rPr>
                <w:sz w:val="18"/>
                <w:szCs w:val="18"/>
                <w:lang w:eastAsia="en-US"/>
              </w:rPr>
            </w:pPr>
            <w:r w:rsidRPr="0080295D">
              <w:rPr>
                <w:sz w:val="18"/>
                <w:szCs w:val="18"/>
                <w:lang w:eastAsia="en-US"/>
              </w:rPr>
              <w:t xml:space="preserve">Опора для стояния предназначена для поддержки и размещения ребенка с ограниченными возможностями в положении стоя, обеспечения правильного положения тела, предупреждения и корректировки патологических поз, позиционной терапии, предотвращения и уменьшения физических проблем, </w:t>
            </w:r>
            <w:r w:rsidRPr="0080295D">
              <w:rPr>
                <w:sz w:val="18"/>
                <w:szCs w:val="18"/>
                <w:lang w:eastAsia="ru-RU"/>
              </w:rPr>
              <w:t xml:space="preserve">формирования чувства равновесия, адаптации к новым нагрузкам в условиях вертикального положения тела. </w:t>
            </w:r>
          </w:p>
          <w:p w:rsidR="003A62B5" w:rsidRPr="0080295D" w:rsidRDefault="003A62B5" w:rsidP="0080295D">
            <w:pPr>
              <w:suppressAutoHyphens w:val="0"/>
              <w:autoSpaceDE w:val="0"/>
              <w:autoSpaceDN w:val="0"/>
              <w:adjustRightInd w:val="0"/>
              <w:ind w:firstLine="709"/>
              <w:jc w:val="both"/>
              <w:rPr>
                <w:sz w:val="18"/>
                <w:szCs w:val="18"/>
                <w:lang w:eastAsia="en-US"/>
              </w:rPr>
            </w:pPr>
            <w:r w:rsidRPr="0080295D">
              <w:rPr>
                <w:sz w:val="18"/>
                <w:szCs w:val="18"/>
                <w:lang w:eastAsia="en-US"/>
              </w:rPr>
              <w:t>Опора для стояния должна быть разборной для обеспечения наилучших условий для транспортировки и хранения. Сборка и демонтаж элементов опоры должны производиться без применения дополнительного инструмента. В комплект поставки должна входить пошаговая инструкция для сборки опоры. Опора для стояния должна поставляться в не менее чем 3 размерах, должна представлять собой вертикальную раму на колесном основании с площадкой для крепления ступней, системой коленных креплений, креплениями грудного и бедренного отделов, абдуктора, столика. Все к</w:t>
            </w:r>
            <w:r w:rsidRPr="0080295D">
              <w:rPr>
                <w:sz w:val="18"/>
                <w:szCs w:val="18"/>
                <w:lang w:eastAsia="ru-RU"/>
              </w:rPr>
              <w:t xml:space="preserve">олеса поворотные, задние должны быть оснащены стояночными тормозами. </w:t>
            </w:r>
          </w:p>
          <w:p w:rsidR="003A62B5" w:rsidRPr="0080295D" w:rsidRDefault="003A62B5" w:rsidP="0080295D">
            <w:pPr>
              <w:tabs>
                <w:tab w:val="left" w:pos="284"/>
              </w:tabs>
              <w:suppressAutoHyphens w:val="0"/>
              <w:ind w:firstLine="284"/>
              <w:jc w:val="both"/>
              <w:rPr>
                <w:sz w:val="18"/>
                <w:szCs w:val="18"/>
                <w:lang w:eastAsia="en-US"/>
              </w:rPr>
            </w:pPr>
            <w:r w:rsidRPr="0080295D">
              <w:rPr>
                <w:sz w:val="18"/>
                <w:szCs w:val="18"/>
                <w:lang w:eastAsia="ru-RU"/>
              </w:rPr>
              <w:t xml:space="preserve">Снизу рамы должна быть закреплена площадка </w:t>
            </w:r>
            <w:r w:rsidRPr="0080295D">
              <w:rPr>
                <w:sz w:val="18"/>
                <w:szCs w:val="18"/>
                <w:lang w:eastAsia="en-US"/>
              </w:rPr>
              <w:t>с креплениями для ступней с пяточным упором и крепежными ремешками</w:t>
            </w:r>
            <w:r w:rsidRPr="0080295D">
              <w:rPr>
                <w:sz w:val="18"/>
                <w:szCs w:val="18"/>
                <w:lang w:eastAsia="ru-RU"/>
              </w:rPr>
              <w:t xml:space="preserve">. </w:t>
            </w:r>
            <w:r w:rsidRPr="0080295D">
              <w:rPr>
                <w:sz w:val="18"/>
                <w:szCs w:val="18"/>
                <w:lang w:eastAsia="en-US"/>
              </w:rPr>
              <w:t>Крепления для ступней должны регулироваться по плоскости подножки в любом направлении с возможностью закрепления в выбранном положении. Регулировка коленных креплений должна производиться независимо друг от друга в трех направлениях: влево-вправо, вперед-назад, вниз-вверх. Абдуктор должен быть выполнен в форме валика, быть съемным и регулироваться по высоте от креплений для ступней. Бедренное и грудное крепления должны быть выполнены в виде регулируемых по высоте и длине ремней.  В комплект опоры должен входить столик, регулируемый по высоте. Регулировка высоты столика от креплений для ступней должна производиться в диапазоне от 60  до 130 см.</w:t>
            </w:r>
          </w:p>
          <w:p w:rsidR="003A62B5" w:rsidRPr="0080295D" w:rsidRDefault="003A62B5" w:rsidP="0080295D">
            <w:pPr>
              <w:suppressAutoHyphens w:val="0"/>
              <w:ind w:right="125" w:firstLine="250"/>
              <w:jc w:val="both"/>
              <w:rPr>
                <w:sz w:val="18"/>
                <w:szCs w:val="18"/>
                <w:lang w:eastAsia="en-US"/>
              </w:rPr>
            </w:pPr>
            <w:r w:rsidRPr="0080295D">
              <w:rPr>
                <w:sz w:val="18"/>
                <w:szCs w:val="18"/>
                <w:lang w:eastAsia="en-US"/>
              </w:rPr>
              <w:t>Подбор изделия должен осуществляться индивидуально в зависимости от антропометрических данных ребенка.</w:t>
            </w:r>
          </w:p>
          <w:p w:rsidR="003A62B5" w:rsidRPr="0080295D" w:rsidRDefault="003A62B5" w:rsidP="0080295D">
            <w:pPr>
              <w:keepNext/>
              <w:keepLines/>
              <w:jc w:val="both"/>
              <w:rPr>
                <w:sz w:val="18"/>
                <w:szCs w:val="18"/>
              </w:rPr>
            </w:pPr>
          </w:p>
        </w:tc>
        <w:tc>
          <w:tcPr>
            <w:tcW w:w="851" w:type="dxa"/>
          </w:tcPr>
          <w:p w:rsidR="003A62B5" w:rsidRPr="00172B6F" w:rsidRDefault="003A62B5" w:rsidP="00667027">
            <w:pPr>
              <w:keepNext/>
              <w:keepLines/>
              <w:jc w:val="center"/>
              <w:rPr>
                <w:sz w:val="18"/>
                <w:szCs w:val="18"/>
                <w:lang w:val="en-US"/>
              </w:rPr>
            </w:pPr>
            <w:r w:rsidRPr="0080295D">
              <w:rPr>
                <w:sz w:val="18"/>
                <w:szCs w:val="18"/>
              </w:rPr>
              <w:t>1</w:t>
            </w:r>
            <w:r w:rsidR="00667027">
              <w:rPr>
                <w:sz w:val="18"/>
                <w:szCs w:val="18"/>
              </w:rPr>
              <w:t>5</w:t>
            </w:r>
            <w:bookmarkStart w:id="0" w:name="_GoBack"/>
            <w:bookmarkEnd w:id="0"/>
            <w:r>
              <w:rPr>
                <w:sz w:val="18"/>
                <w:szCs w:val="18"/>
                <w:lang w:val="en-US"/>
              </w:rPr>
              <w:t>0</w:t>
            </w:r>
          </w:p>
        </w:tc>
      </w:tr>
    </w:tbl>
    <w:p w:rsidR="003A62B5" w:rsidRPr="00082D22" w:rsidRDefault="003A62B5" w:rsidP="004776A9">
      <w:pPr>
        <w:jc w:val="both"/>
        <w:rPr>
          <w:b/>
          <w:sz w:val="16"/>
          <w:szCs w:val="16"/>
        </w:rPr>
      </w:pPr>
      <w:r w:rsidRPr="00082D22">
        <w:rPr>
          <w:sz w:val="16"/>
          <w:szCs w:val="16"/>
        </w:rPr>
        <w:t>*Приказ от 13.02.2018 №86н</w:t>
      </w:r>
      <w:proofErr w:type="gramStart"/>
      <w:r w:rsidRPr="00082D22">
        <w:rPr>
          <w:sz w:val="16"/>
          <w:szCs w:val="16"/>
        </w:rPr>
        <w:t xml:space="preserve"> О</w:t>
      </w:r>
      <w:proofErr w:type="gramEnd"/>
      <w:r w:rsidRPr="00082D22">
        <w:rPr>
          <w:sz w:val="16"/>
          <w:szCs w:val="16"/>
        </w:rPr>
        <w:t>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 №2347-Р</w:t>
      </w:r>
    </w:p>
    <w:p w:rsidR="003A62B5" w:rsidRPr="0004752C" w:rsidRDefault="003A62B5" w:rsidP="004776A9">
      <w:pPr>
        <w:keepNext/>
        <w:keepLines/>
        <w:tabs>
          <w:tab w:val="left" w:pos="708"/>
        </w:tabs>
        <w:jc w:val="center"/>
        <w:rPr>
          <w:b/>
        </w:rPr>
      </w:pPr>
    </w:p>
    <w:p w:rsidR="003A62B5" w:rsidRDefault="003A62B5" w:rsidP="00BC3606">
      <w:pPr>
        <w:keepNext/>
        <w:keepLines/>
        <w:jc w:val="both"/>
      </w:pPr>
    </w:p>
    <w:sectPr w:rsidR="003A62B5" w:rsidSect="003A395B">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842"/>
    <w:rsid w:val="00000066"/>
    <w:rsid w:val="00000948"/>
    <w:rsid w:val="00000E3E"/>
    <w:rsid w:val="00001191"/>
    <w:rsid w:val="00001A4B"/>
    <w:rsid w:val="0000266F"/>
    <w:rsid w:val="00003CC9"/>
    <w:rsid w:val="00003DCD"/>
    <w:rsid w:val="00004844"/>
    <w:rsid w:val="00005A1C"/>
    <w:rsid w:val="00005B7E"/>
    <w:rsid w:val="00007810"/>
    <w:rsid w:val="00007AFE"/>
    <w:rsid w:val="00007B59"/>
    <w:rsid w:val="000101A3"/>
    <w:rsid w:val="00011343"/>
    <w:rsid w:val="00011380"/>
    <w:rsid w:val="000116F3"/>
    <w:rsid w:val="00011E45"/>
    <w:rsid w:val="00012E25"/>
    <w:rsid w:val="00013598"/>
    <w:rsid w:val="00013D5C"/>
    <w:rsid w:val="00014645"/>
    <w:rsid w:val="0001623C"/>
    <w:rsid w:val="0001733D"/>
    <w:rsid w:val="0001747C"/>
    <w:rsid w:val="00017CEF"/>
    <w:rsid w:val="0002023A"/>
    <w:rsid w:val="00020D4A"/>
    <w:rsid w:val="00021303"/>
    <w:rsid w:val="00022925"/>
    <w:rsid w:val="000230BE"/>
    <w:rsid w:val="000259EC"/>
    <w:rsid w:val="00026A76"/>
    <w:rsid w:val="00027B00"/>
    <w:rsid w:val="00027F4D"/>
    <w:rsid w:val="00027FAC"/>
    <w:rsid w:val="00030187"/>
    <w:rsid w:val="00030894"/>
    <w:rsid w:val="00032229"/>
    <w:rsid w:val="00032245"/>
    <w:rsid w:val="000323E2"/>
    <w:rsid w:val="00032915"/>
    <w:rsid w:val="00032CF9"/>
    <w:rsid w:val="000332D7"/>
    <w:rsid w:val="00034693"/>
    <w:rsid w:val="00034C74"/>
    <w:rsid w:val="0003587D"/>
    <w:rsid w:val="00035C9A"/>
    <w:rsid w:val="00035E9E"/>
    <w:rsid w:val="00035F12"/>
    <w:rsid w:val="000376BC"/>
    <w:rsid w:val="000402E1"/>
    <w:rsid w:val="00040751"/>
    <w:rsid w:val="000407A5"/>
    <w:rsid w:val="00040AE0"/>
    <w:rsid w:val="00040D0D"/>
    <w:rsid w:val="0004198D"/>
    <w:rsid w:val="0004255E"/>
    <w:rsid w:val="00042629"/>
    <w:rsid w:val="000435BF"/>
    <w:rsid w:val="00043C5E"/>
    <w:rsid w:val="000442CF"/>
    <w:rsid w:val="000445DC"/>
    <w:rsid w:val="00044788"/>
    <w:rsid w:val="00044F50"/>
    <w:rsid w:val="00045141"/>
    <w:rsid w:val="00045C33"/>
    <w:rsid w:val="00045C4F"/>
    <w:rsid w:val="0004606B"/>
    <w:rsid w:val="00046248"/>
    <w:rsid w:val="00046299"/>
    <w:rsid w:val="0004633E"/>
    <w:rsid w:val="00046BE8"/>
    <w:rsid w:val="00046D54"/>
    <w:rsid w:val="000473A5"/>
    <w:rsid w:val="0004752C"/>
    <w:rsid w:val="00047B54"/>
    <w:rsid w:val="00050FC4"/>
    <w:rsid w:val="000516C4"/>
    <w:rsid w:val="0005218E"/>
    <w:rsid w:val="000524A3"/>
    <w:rsid w:val="00052DE1"/>
    <w:rsid w:val="00053229"/>
    <w:rsid w:val="00053744"/>
    <w:rsid w:val="00053A71"/>
    <w:rsid w:val="0005415E"/>
    <w:rsid w:val="00054383"/>
    <w:rsid w:val="00054696"/>
    <w:rsid w:val="0005498B"/>
    <w:rsid w:val="00055ADE"/>
    <w:rsid w:val="00056F08"/>
    <w:rsid w:val="000579E2"/>
    <w:rsid w:val="00057A70"/>
    <w:rsid w:val="00060DA3"/>
    <w:rsid w:val="000615BD"/>
    <w:rsid w:val="00061AAA"/>
    <w:rsid w:val="00061B64"/>
    <w:rsid w:val="00061F13"/>
    <w:rsid w:val="00061F45"/>
    <w:rsid w:val="0006216D"/>
    <w:rsid w:val="00062243"/>
    <w:rsid w:val="00062ACD"/>
    <w:rsid w:val="00062CD2"/>
    <w:rsid w:val="000637C8"/>
    <w:rsid w:val="00063810"/>
    <w:rsid w:val="00065A05"/>
    <w:rsid w:val="00065FE2"/>
    <w:rsid w:val="000662C3"/>
    <w:rsid w:val="00067340"/>
    <w:rsid w:val="000700F3"/>
    <w:rsid w:val="00070194"/>
    <w:rsid w:val="00070B93"/>
    <w:rsid w:val="00070C05"/>
    <w:rsid w:val="00071426"/>
    <w:rsid w:val="00071D60"/>
    <w:rsid w:val="0007245D"/>
    <w:rsid w:val="000724E3"/>
    <w:rsid w:val="00072ED4"/>
    <w:rsid w:val="00073437"/>
    <w:rsid w:val="00073F03"/>
    <w:rsid w:val="000750D0"/>
    <w:rsid w:val="000757B3"/>
    <w:rsid w:val="00075B41"/>
    <w:rsid w:val="00076669"/>
    <w:rsid w:val="00076FAE"/>
    <w:rsid w:val="0007766B"/>
    <w:rsid w:val="00077759"/>
    <w:rsid w:val="0008065F"/>
    <w:rsid w:val="000806C0"/>
    <w:rsid w:val="00080CB5"/>
    <w:rsid w:val="00080DA9"/>
    <w:rsid w:val="00081075"/>
    <w:rsid w:val="000810DB"/>
    <w:rsid w:val="00081143"/>
    <w:rsid w:val="00082354"/>
    <w:rsid w:val="00082A64"/>
    <w:rsid w:val="00082D22"/>
    <w:rsid w:val="00082EF0"/>
    <w:rsid w:val="0008333E"/>
    <w:rsid w:val="00083631"/>
    <w:rsid w:val="0008366A"/>
    <w:rsid w:val="00083EF2"/>
    <w:rsid w:val="00084817"/>
    <w:rsid w:val="0008533C"/>
    <w:rsid w:val="00085402"/>
    <w:rsid w:val="00085A10"/>
    <w:rsid w:val="00085D02"/>
    <w:rsid w:val="0008646E"/>
    <w:rsid w:val="000873A8"/>
    <w:rsid w:val="000876CA"/>
    <w:rsid w:val="00087799"/>
    <w:rsid w:val="00087C37"/>
    <w:rsid w:val="00087DBB"/>
    <w:rsid w:val="000911F0"/>
    <w:rsid w:val="00092924"/>
    <w:rsid w:val="000943A3"/>
    <w:rsid w:val="000944FA"/>
    <w:rsid w:val="00094EC1"/>
    <w:rsid w:val="000959B8"/>
    <w:rsid w:val="0009603F"/>
    <w:rsid w:val="00096886"/>
    <w:rsid w:val="000969FC"/>
    <w:rsid w:val="000A0083"/>
    <w:rsid w:val="000A033E"/>
    <w:rsid w:val="000A073F"/>
    <w:rsid w:val="000A0D8B"/>
    <w:rsid w:val="000A0F79"/>
    <w:rsid w:val="000A1CFF"/>
    <w:rsid w:val="000A3ADD"/>
    <w:rsid w:val="000A3BC6"/>
    <w:rsid w:val="000A3D8E"/>
    <w:rsid w:val="000A401A"/>
    <w:rsid w:val="000A57C6"/>
    <w:rsid w:val="000A58C3"/>
    <w:rsid w:val="000A5E37"/>
    <w:rsid w:val="000B024D"/>
    <w:rsid w:val="000B09FD"/>
    <w:rsid w:val="000B0B57"/>
    <w:rsid w:val="000B0EA0"/>
    <w:rsid w:val="000B2EAC"/>
    <w:rsid w:val="000B343B"/>
    <w:rsid w:val="000B34E2"/>
    <w:rsid w:val="000B44AB"/>
    <w:rsid w:val="000B5255"/>
    <w:rsid w:val="000B5836"/>
    <w:rsid w:val="000B5F5B"/>
    <w:rsid w:val="000B6480"/>
    <w:rsid w:val="000B663D"/>
    <w:rsid w:val="000C03F5"/>
    <w:rsid w:val="000C0786"/>
    <w:rsid w:val="000C0BCD"/>
    <w:rsid w:val="000C14B5"/>
    <w:rsid w:val="000C2E9C"/>
    <w:rsid w:val="000C33A1"/>
    <w:rsid w:val="000C3977"/>
    <w:rsid w:val="000C3F77"/>
    <w:rsid w:val="000C439A"/>
    <w:rsid w:val="000C471D"/>
    <w:rsid w:val="000C4953"/>
    <w:rsid w:val="000C59A3"/>
    <w:rsid w:val="000C5A52"/>
    <w:rsid w:val="000C5CCC"/>
    <w:rsid w:val="000C5E62"/>
    <w:rsid w:val="000C72F8"/>
    <w:rsid w:val="000C7D83"/>
    <w:rsid w:val="000C7FE8"/>
    <w:rsid w:val="000D0275"/>
    <w:rsid w:val="000D1651"/>
    <w:rsid w:val="000D168B"/>
    <w:rsid w:val="000D1F81"/>
    <w:rsid w:val="000D201D"/>
    <w:rsid w:val="000D3C41"/>
    <w:rsid w:val="000D3EDF"/>
    <w:rsid w:val="000D3F7E"/>
    <w:rsid w:val="000D3F80"/>
    <w:rsid w:val="000D4BAF"/>
    <w:rsid w:val="000D5467"/>
    <w:rsid w:val="000D6900"/>
    <w:rsid w:val="000D704F"/>
    <w:rsid w:val="000E007E"/>
    <w:rsid w:val="000E095B"/>
    <w:rsid w:val="000E200A"/>
    <w:rsid w:val="000E24EC"/>
    <w:rsid w:val="000E260B"/>
    <w:rsid w:val="000E26C2"/>
    <w:rsid w:val="000E272B"/>
    <w:rsid w:val="000E35B3"/>
    <w:rsid w:val="000E3E16"/>
    <w:rsid w:val="000E43A7"/>
    <w:rsid w:val="000E4F7A"/>
    <w:rsid w:val="000E6A5A"/>
    <w:rsid w:val="000E71D2"/>
    <w:rsid w:val="000E74C6"/>
    <w:rsid w:val="000E7ACA"/>
    <w:rsid w:val="000E7F7D"/>
    <w:rsid w:val="000F05E2"/>
    <w:rsid w:val="000F08B8"/>
    <w:rsid w:val="000F1BF2"/>
    <w:rsid w:val="000F2139"/>
    <w:rsid w:val="000F2FCD"/>
    <w:rsid w:val="000F3574"/>
    <w:rsid w:val="000F4542"/>
    <w:rsid w:val="000F476C"/>
    <w:rsid w:val="000F4BA6"/>
    <w:rsid w:val="000F4E95"/>
    <w:rsid w:val="000F602A"/>
    <w:rsid w:val="000F60C5"/>
    <w:rsid w:val="00100C1A"/>
    <w:rsid w:val="00100D93"/>
    <w:rsid w:val="001013A7"/>
    <w:rsid w:val="00104C1E"/>
    <w:rsid w:val="00104D5B"/>
    <w:rsid w:val="001055BD"/>
    <w:rsid w:val="00105F54"/>
    <w:rsid w:val="001103E6"/>
    <w:rsid w:val="001116F8"/>
    <w:rsid w:val="00111E65"/>
    <w:rsid w:val="001120CC"/>
    <w:rsid w:val="00112764"/>
    <w:rsid w:val="00113A76"/>
    <w:rsid w:val="00113EC6"/>
    <w:rsid w:val="001147DD"/>
    <w:rsid w:val="00114B10"/>
    <w:rsid w:val="00115010"/>
    <w:rsid w:val="001151F6"/>
    <w:rsid w:val="0011575D"/>
    <w:rsid w:val="00115CEC"/>
    <w:rsid w:val="0011666D"/>
    <w:rsid w:val="0011684A"/>
    <w:rsid w:val="00116FFB"/>
    <w:rsid w:val="00117154"/>
    <w:rsid w:val="0011794C"/>
    <w:rsid w:val="001179EF"/>
    <w:rsid w:val="00120767"/>
    <w:rsid w:val="0012142A"/>
    <w:rsid w:val="00122DEB"/>
    <w:rsid w:val="001237B8"/>
    <w:rsid w:val="00123A8A"/>
    <w:rsid w:val="00123D74"/>
    <w:rsid w:val="00123FDB"/>
    <w:rsid w:val="0012426E"/>
    <w:rsid w:val="001247C9"/>
    <w:rsid w:val="00125515"/>
    <w:rsid w:val="00125B43"/>
    <w:rsid w:val="00127806"/>
    <w:rsid w:val="00127AB5"/>
    <w:rsid w:val="00130939"/>
    <w:rsid w:val="001310E4"/>
    <w:rsid w:val="001313F5"/>
    <w:rsid w:val="001313FE"/>
    <w:rsid w:val="00131E57"/>
    <w:rsid w:val="00132049"/>
    <w:rsid w:val="0013206A"/>
    <w:rsid w:val="001321CB"/>
    <w:rsid w:val="001326B0"/>
    <w:rsid w:val="00132EF3"/>
    <w:rsid w:val="00133514"/>
    <w:rsid w:val="001341C6"/>
    <w:rsid w:val="00134CAA"/>
    <w:rsid w:val="0013534A"/>
    <w:rsid w:val="001364B7"/>
    <w:rsid w:val="001365B5"/>
    <w:rsid w:val="001366A3"/>
    <w:rsid w:val="00136CF9"/>
    <w:rsid w:val="00136F15"/>
    <w:rsid w:val="00141290"/>
    <w:rsid w:val="0014244E"/>
    <w:rsid w:val="001428C1"/>
    <w:rsid w:val="00143B76"/>
    <w:rsid w:val="00144BB9"/>
    <w:rsid w:val="00144D79"/>
    <w:rsid w:val="00145544"/>
    <w:rsid w:val="0015057A"/>
    <w:rsid w:val="001508A0"/>
    <w:rsid w:val="001509FE"/>
    <w:rsid w:val="00150DEF"/>
    <w:rsid w:val="00150EA7"/>
    <w:rsid w:val="001511CA"/>
    <w:rsid w:val="001515A3"/>
    <w:rsid w:val="001516FD"/>
    <w:rsid w:val="00151A1A"/>
    <w:rsid w:val="00151B09"/>
    <w:rsid w:val="001524F5"/>
    <w:rsid w:val="00153CB2"/>
    <w:rsid w:val="00153CCD"/>
    <w:rsid w:val="00155336"/>
    <w:rsid w:val="00156383"/>
    <w:rsid w:val="00157421"/>
    <w:rsid w:val="0016029E"/>
    <w:rsid w:val="0016045C"/>
    <w:rsid w:val="00160C26"/>
    <w:rsid w:val="00160E81"/>
    <w:rsid w:val="001611DC"/>
    <w:rsid w:val="001612AE"/>
    <w:rsid w:val="00161DA1"/>
    <w:rsid w:val="001626C8"/>
    <w:rsid w:val="001631DD"/>
    <w:rsid w:val="00163FE5"/>
    <w:rsid w:val="00164239"/>
    <w:rsid w:val="0016719E"/>
    <w:rsid w:val="00167E5E"/>
    <w:rsid w:val="0017101E"/>
    <w:rsid w:val="00171FA3"/>
    <w:rsid w:val="00172B6F"/>
    <w:rsid w:val="00172CB5"/>
    <w:rsid w:val="00172CCF"/>
    <w:rsid w:val="00173A04"/>
    <w:rsid w:val="00173A86"/>
    <w:rsid w:val="00173C31"/>
    <w:rsid w:val="0017461E"/>
    <w:rsid w:val="001747A6"/>
    <w:rsid w:val="00174F60"/>
    <w:rsid w:val="00175B98"/>
    <w:rsid w:val="00175CD3"/>
    <w:rsid w:val="001762BD"/>
    <w:rsid w:val="0017729F"/>
    <w:rsid w:val="00177678"/>
    <w:rsid w:val="001777DF"/>
    <w:rsid w:val="00177AD5"/>
    <w:rsid w:val="00180273"/>
    <w:rsid w:val="001809A7"/>
    <w:rsid w:val="00181129"/>
    <w:rsid w:val="00181BE0"/>
    <w:rsid w:val="00183B3A"/>
    <w:rsid w:val="00184661"/>
    <w:rsid w:val="0018541E"/>
    <w:rsid w:val="00185D02"/>
    <w:rsid w:val="00186660"/>
    <w:rsid w:val="001866FC"/>
    <w:rsid w:val="00186AF6"/>
    <w:rsid w:val="001870C8"/>
    <w:rsid w:val="00187818"/>
    <w:rsid w:val="0019178A"/>
    <w:rsid w:val="00191AB1"/>
    <w:rsid w:val="00191ADB"/>
    <w:rsid w:val="00191E7E"/>
    <w:rsid w:val="00192014"/>
    <w:rsid w:val="001929D4"/>
    <w:rsid w:val="001931A1"/>
    <w:rsid w:val="0019404D"/>
    <w:rsid w:val="00194E01"/>
    <w:rsid w:val="00194E0B"/>
    <w:rsid w:val="0019547E"/>
    <w:rsid w:val="001954B2"/>
    <w:rsid w:val="00195798"/>
    <w:rsid w:val="001963C1"/>
    <w:rsid w:val="00196859"/>
    <w:rsid w:val="00196CE5"/>
    <w:rsid w:val="001A03CE"/>
    <w:rsid w:val="001A194F"/>
    <w:rsid w:val="001A2349"/>
    <w:rsid w:val="001A24B1"/>
    <w:rsid w:val="001A3369"/>
    <w:rsid w:val="001A3B8D"/>
    <w:rsid w:val="001A4194"/>
    <w:rsid w:val="001A47AF"/>
    <w:rsid w:val="001A5147"/>
    <w:rsid w:val="001A5687"/>
    <w:rsid w:val="001A7A20"/>
    <w:rsid w:val="001A7E5C"/>
    <w:rsid w:val="001B041A"/>
    <w:rsid w:val="001B0831"/>
    <w:rsid w:val="001B107A"/>
    <w:rsid w:val="001B1C15"/>
    <w:rsid w:val="001B2888"/>
    <w:rsid w:val="001B2D83"/>
    <w:rsid w:val="001B344E"/>
    <w:rsid w:val="001B3619"/>
    <w:rsid w:val="001B36B2"/>
    <w:rsid w:val="001B43B3"/>
    <w:rsid w:val="001B45EC"/>
    <w:rsid w:val="001B5A98"/>
    <w:rsid w:val="001B6673"/>
    <w:rsid w:val="001B6820"/>
    <w:rsid w:val="001B72E8"/>
    <w:rsid w:val="001C1108"/>
    <w:rsid w:val="001C1856"/>
    <w:rsid w:val="001C23F4"/>
    <w:rsid w:val="001C2B2A"/>
    <w:rsid w:val="001C3320"/>
    <w:rsid w:val="001C3DDD"/>
    <w:rsid w:val="001C42FF"/>
    <w:rsid w:val="001C44B5"/>
    <w:rsid w:val="001C4DCD"/>
    <w:rsid w:val="001C5834"/>
    <w:rsid w:val="001C7742"/>
    <w:rsid w:val="001C7B59"/>
    <w:rsid w:val="001D0579"/>
    <w:rsid w:val="001D12B6"/>
    <w:rsid w:val="001D160E"/>
    <w:rsid w:val="001D1EE3"/>
    <w:rsid w:val="001D21FE"/>
    <w:rsid w:val="001D2747"/>
    <w:rsid w:val="001D3233"/>
    <w:rsid w:val="001D3B9C"/>
    <w:rsid w:val="001D3CB5"/>
    <w:rsid w:val="001D496F"/>
    <w:rsid w:val="001D4D70"/>
    <w:rsid w:val="001D4ED5"/>
    <w:rsid w:val="001D4FB8"/>
    <w:rsid w:val="001D5490"/>
    <w:rsid w:val="001D5540"/>
    <w:rsid w:val="001D660B"/>
    <w:rsid w:val="001D679A"/>
    <w:rsid w:val="001D6CB6"/>
    <w:rsid w:val="001D7EA9"/>
    <w:rsid w:val="001D7EE9"/>
    <w:rsid w:val="001E0F4C"/>
    <w:rsid w:val="001E1A73"/>
    <w:rsid w:val="001E2672"/>
    <w:rsid w:val="001E3CD3"/>
    <w:rsid w:val="001E3CF9"/>
    <w:rsid w:val="001E47EF"/>
    <w:rsid w:val="001E4A3B"/>
    <w:rsid w:val="001E4A64"/>
    <w:rsid w:val="001E50FA"/>
    <w:rsid w:val="001E5443"/>
    <w:rsid w:val="001E5DE5"/>
    <w:rsid w:val="001E6AD4"/>
    <w:rsid w:val="001E7048"/>
    <w:rsid w:val="001E7126"/>
    <w:rsid w:val="001E78E9"/>
    <w:rsid w:val="001F04CD"/>
    <w:rsid w:val="001F0BD1"/>
    <w:rsid w:val="001F0C1E"/>
    <w:rsid w:val="001F1A09"/>
    <w:rsid w:val="001F1B26"/>
    <w:rsid w:val="001F32F6"/>
    <w:rsid w:val="001F6805"/>
    <w:rsid w:val="001F71FD"/>
    <w:rsid w:val="00201C82"/>
    <w:rsid w:val="00201FE4"/>
    <w:rsid w:val="00202340"/>
    <w:rsid w:val="00204773"/>
    <w:rsid w:val="00204888"/>
    <w:rsid w:val="00205625"/>
    <w:rsid w:val="00206975"/>
    <w:rsid w:val="002076E3"/>
    <w:rsid w:val="002109E2"/>
    <w:rsid w:val="00211148"/>
    <w:rsid w:val="00211428"/>
    <w:rsid w:val="00211C40"/>
    <w:rsid w:val="00212BCB"/>
    <w:rsid w:val="0021311B"/>
    <w:rsid w:val="00215086"/>
    <w:rsid w:val="00215589"/>
    <w:rsid w:val="00215983"/>
    <w:rsid w:val="0021619E"/>
    <w:rsid w:val="00216BED"/>
    <w:rsid w:val="00216FEA"/>
    <w:rsid w:val="0021737A"/>
    <w:rsid w:val="002175A7"/>
    <w:rsid w:val="002178C5"/>
    <w:rsid w:val="00217E7A"/>
    <w:rsid w:val="00221250"/>
    <w:rsid w:val="00223DAE"/>
    <w:rsid w:val="00223E2B"/>
    <w:rsid w:val="0022400A"/>
    <w:rsid w:val="0022401F"/>
    <w:rsid w:val="00225105"/>
    <w:rsid w:val="00225265"/>
    <w:rsid w:val="00225AD4"/>
    <w:rsid w:val="00225B74"/>
    <w:rsid w:val="00226B05"/>
    <w:rsid w:val="00226F69"/>
    <w:rsid w:val="00227ED1"/>
    <w:rsid w:val="00230139"/>
    <w:rsid w:val="0023157C"/>
    <w:rsid w:val="00231723"/>
    <w:rsid w:val="00231987"/>
    <w:rsid w:val="00231B3B"/>
    <w:rsid w:val="0023289D"/>
    <w:rsid w:val="00232A87"/>
    <w:rsid w:val="00232B58"/>
    <w:rsid w:val="00233015"/>
    <w:rsid w:val="002334F0"/>
    <w:rsid w:val="0023487C"/>
    <w:rsid w:val="00234C8E"/>
    <w:rsid w:val="00235007"/>
    <w:rsid w:val="00235815"/>
    <w:rsid w:val="002368C2"/>
    <w:rsid w:val="00240114"/>
    <w:rsid w:val="00240645"/>
    <w:rsid w:val="00240D4A"/>
    <w:rsid w:val="00241D09"/>
    <w:rsid w:val="002428B6"/>
    <w:rsid w:val="00242E90"/>
    <w:rsid w:val="00244006"/>
    <w:rsid w:val="002440DE"/>
    <w:rsid w:val="0024568C"/>
    <w:rsid w:val="002462B5"/>
    <w:rsid w:val="002477AE"/>
    <w:rsid w:val="00247964"/>
    <w:rsid w:val="002479A8"/>
    <w:rsid w:val="00247A7C"/>
    <w:rsid w:val="00250B15"/>
    <w:rsid w:val="00250E8A"/>
    <w:rsid w:val="0025106F"/>
    <w:rsid w:val="00251417"/>
    <w:rsid w:val="0025183A"/>
    <w:rsid w:val="00251A9B"/>
    <w:rsid w:val="00253294"/>
    <w:rsid w:val="002533A0"/>
    <w:rsid w:val="0025410B"/>
    <w:rsid w:val="00254361"/>
    <w:rsid w:val="002545F3"/>
    <w:rsid w:val="00254708"/>
    <w:rsid w:val="0025474C"/>
    <w:rsid w:val="00254E9E"/>
    <w:rsid w:val="00254F8C"/>
    <w:rsid w:val="00255AC6"/>
    <w:rsid w:val="00255BDE"/>
    <w:rsid w:val="002561D8"/>
    <w:rsid w:val="00257664"/>
    <w:rsid w:val="00257FD3"/>
    <w:rsid w:val="002603B3"/>
    <w:rsid w:val="00260FFF"/>
    <w:rsid w:val="0026212C"/>
    <w:rsid w:val="00262443"/>
    <w:rsid w:val="00262522"/>
    <w:rsid w:val="00263270"/>
    <w:rsid w:val="00263613"/>
    <w:rsid w:val="00263BF0"/>
    <w:rsid w:val="00264B04"/>
    <w:rsid w:val="0026555F"/>
    <w:rsid w:val="002664F4"/>
    <w:rsid w:val="00266975"/>
    <w:rsid w:val="00266B3C"/>
    <w:rsid w:val="002679E5"/>
    <w:rsid w:val="00270105"/>
    <w:rsid w:val="00270BCB"/>
    <w:rsid w:val="00270C10"/>
    <w:rsid w:val="00270E35"/>
    <w:rsid w:val="0027327B"/>
    <w:rsid w:val="00273699"/>
    <w:rsid w:val="0027404B"/>
    <w:rsid w:val="00274289"/>
    <w:rsid w:val="002754E2"/>
    <w:rsid w:val="00276214"/>
    <w:rsid w:val="002764FA"/>
    <w:rsid w:val="00277980"/>
    <w:rsid w:val="00277EF6"/>
    <w:rsid w:val="002813AA"/>
    <w:rsid w:val="0028165D"/>
    <w:rsid w:val="00281AE1"/>
    <w:rsid w:val="00282972"/>
    <w:rsid w:val="00282AC7"/>
    <w:rsid w:val="00282EA6"/>
    <w:rsid w:val="00284162"/>
    <w:rsid w:val="00284D95"/>
    <w:rsid w:val="00285FB9"/>
    <w:rsid w:val="00287179"/>
    <w:rsid w:val="0028721B"/>
    <w:rsid w:val="002878F7"/>
    <w:rsid w:val="00287BA7"/>
    <w:rsid w:val="002905A0"/>
    <w:rsid w:val="00290986"/>
    <w:rsid w:val="00291746"/>
    <w:rsid w:val="002919D0"/>
    <w:rsid w:val="002924B1"/>
    <w:rsid w:val="002928EC"/>
    <w:rsid w:val="00294156"/>
    <w:rsid w:val="00294171"/>
    <w:rsid w:val="00295568"/>
    <w:rsid w:val="00295922"/>
    <w:rsid w:val="00296827"/>
    <w:rsid w:val="00296AC1"/>
    <w:rsid w:val="00296ADE"/>
    <w:rsid w:val="002974AE"/>
    <w:rsid w:val="002A103C"/>
    <w:rsid w:val="002A29D9"/>
    <w:rsid w:val="002A2AD6"/>
    <w:rsid w:val="002A2DCA"/>
    <w:rsid w:val="002A3173"/>
    <w:rsid w:val="002A4ECE"/>
    <w:rsid w:val="002A56CD"/>
    <w:rsid w:val="002A606D"/>
    <w:rsid w:val="002A7306"/>
    <w:rsid w:val="002B1460"/>
    <w:rsid w:val="002B154B"/>
    <w:rsid w:val="002B1707"/>
    <w:rsid w:val="002B1E25"/>
    <w:rsid w:val="002B264F"/>
    <w:rsid w:val="002B2CBB"/>
    <w:rsid w:val="002B36D9"/>
    <w:rsid w:val="002B43F6"/>
    <w:rsid w:val="002B5576"/>
    <w:rsid w:val="002B6995"/>
    <w:rsid w:val="002B7B1A"/>
    <w:rsid w:val="002C079C"/>
    <w:rsid w:val="002C17DD"/>
    <w:rsid w:val="002C1FD3"/>
    <w:rsid w:val="002C2325"/>
    <w:rsid w:val="002C31A2"/>
    <w:rsid w:val="002C32C5"/>
    <w:rsid w:val="002C3966"/>
    <w:rsid w:val="002C3E39"/>
    <w:rsid w:val="002C54BA"/>
    <w:rsid w:val="002C6107"/>
    <w:rsid w:val="002C62FB"/>
    <w:rsid w:val="002C6556"/>
    <w:rsid w:val="002C6833"/>
    <w:rsid w:val="002C76C0"/>
    <w:rsid w:val="002D1D20"/>
    <w:rsid w:val="002D243A"/>
    <w:rsid w:val="002D28E3"/>
    <w:rsid w:val="002D2FD2"/>
    <w:rsid w:val="002D2FF5"/>
    <w:rsid w:val="002D39E7"/>
    <w:rsid w:val="002D45F3"/>
    <w:rsid w:val="002D47E6"/>
    <w:rsid w:val="002D5159"/>
    <w:rsid w:val="002D5963"/>
    <w:rsid w:val="002D6399"/>
    <w:rsid w:val="002D655F"/>
    <w:rsid w:val="002D70A3"/>
    <w:rsid w:val="002D72A1"/>
    <w:rsid w:val="002D72FB"/>
    <w:rsid w:val="002D750A"/>
    <w:rsid w:val="002E127B"/>
    <w:rsid w:val="002E3782"/>
    <w:rsid w:val="002E3A69"/>
    <w:rsid w:val="002E3AA4"/>
    <w:rsid w:val="002E3EED"/>
    <w:rsid w:val="002E4522"/>
    <w:rsid w:val="002E4711"/>
    <w:rsid w:val="002E47E0"/>
    <w:rsid w:val="002E48ED"/>
    <w:rsid w:val="002E4ADF"/>
    <w:rsid w:val="002E5458"/>
    <w:rsid w:val="002E55CB"/>
    <w:rsid w:val="002E5619"/>
    <w:rsid w:val="002E5A43"/>
    <w:rsid w:val="002E68F7"/>
    <w:rsid w:val="002E6C4C"/>
    <w:rsid w:val="002E7A38"/>
    <w:rsid w:val="002F021F"/>
    <w:rsid w:val="002F45EA"/>
    <w:rsid w:val="002F46E8"/>
    <w:rsid w:val="002F5128"/>
    <w:rsid w:val="002F526D"/>
    <w:rsid w:val="002F5700"/>
    <w:rsid w:val="002F58F5"/>
    <w:rsid w:val="002F6263"/>
    <w:rsid w:val="002F64C2"/>
    <w:rsid w:val="002F6E42"/>
    <w:rsid w:val="002F7400"/>
    <w:rsid w:val="002F7616"/>
    <w:rsid w:val="002F7694"/>
    <w:rsid w:val="002F773C"/>
    <w:rsid w:val="00300487"/>
    <w:rsid w:val="003009A2"/>
    <w:rsid w:val="00300E4A"/>
    <w:rsid w:val="00301529"/>
    <w:rsid w:val="00301FEC"/>
    <w:rsid w:val="0030214E"/>
    <w:rsid w:val="00303E39"/>
    <w:rsid w:val="00304112"/>
    <w:rsid w:val="00304243"/>
    <w:rsid w:val="003058B5"/>
    <w:rsid w:val="00306838"/>
    <w:rsid w:val="0030788A"/>
    <w:rsid w:val="0031087E"/>
    <w:rsid w:val="00310C92"/>
    <w:rsid w:val="00313A82"/>
    <w:rsid w:val="00314339"/>
    <w:rsid w:val="0031503E"/>
    <w:rsid w:val="00315149"/>
    <w:rsid w:val="003154F9"/>
    <w:rsid w:val="00315735"/>
    <w:rsid w:val="00315D3A"/>
    <w:rsid w:val="003160EB"/>
    <w:rsid w:val="0031627D"/>
    <w:rsid w:val="003163E8"/>
    <w:rsid w:val="00316681"/>
    <w:rsid w:val="0031751A"/>
    <w:rsid w:val="00317636"/>
    <w:rsid w:val="00317B88"/>
    <w:rsid w:val="00317CBF"/>
    <w:rsid w:val="00317DD3"/>
    <w:rsid w:val="00320055"/>
    <w:rsid w:val="003200C6"/>
    <w:rsid w:val="00320EFD"/>
    <w:rsid w:val="00321177"/>
    <w:rsid w:val="003212B2"/>
    <w:rsid w:val="00321469"/>
    <w:rsid w:val="00322C2B"/>
    <w:rsid w:val="003239BF"/>
    <w:rsid w:val="00324152"/>
    <w:rsid w:val="0032441B"/>
    <w:rsid w:val="003249B5"/>
    <w:rsid w:val="00324F19"/>
    <w:rsid w:val="00326867"/>
    <w:rsid w:val="00326DB0"/>
    <w:rsid w:val="003277B9"/>
    <w:rsid w:val="00327ABA"/>
    <w:rsid w:val="00327DBB"/>
    <w:rsid w:val="003305E2"/>
    <w:rsid w:val="003305FB"/>
    <w:rsid w:val="00330FB0"/>
    <w:rsid w:val="00331155"/>
    <w:rsid w:val="00331EC0"/>
    <w:rsid w:val="00332CEB"/>
    <w:rsid w:val="00333089"/>
    <w:rsid w:val="003331DA"/>
    <w:rsid w:val="00333513"/>
    <w:rsid w:val="003337ED"/>
    <w:rsid w:val="00334C02"/>
    <w:rsid w:val="00334C9E"/>
    <w:rsid w:val="0033529E"/>
    <w:rsid w:val="0033585D"/>
    <w:rsid w:val="00335D6F"/>
    <w:rsid w:val="003363CC"/>
    <w:rsid w:val="00336BBC"/>
    <w:rsid w:val="00336E47"/>
    <w:rsid w:val="003404A7"/>
    <w:rsid w:val="00340CC9"/>
    <w:rsid w:val="0034196A"/>
    <w:rsid w:val="00342FF6"/>
    <w:rsid w:val="003431B7"/>
    <w:rsid w:val="00344678"/>
    <w:rsid w:val="003451FF"/>
    <w:rsid w:val="00345669"/>
    <w:rsid w:val="00345BF8"/>
    <w:rsid w:val="00345D64"/>
    <w:rsid w:val="003461FE"/>
    <w:rsid w:val="0034642D"/>
    <w:rsid w:val="00346D4F"/>
    <w:rsid w:val="00346F9D"/>
    <w:rsid w:val="00347775"/>
    <w:rsid w:val="00347E89"/>
    <w:rsid w:val="00347FCF"/>
    <w:rsid w:val="00350379"/>
    <w:rsid w:val="00350A37"/>
    <w:rsid w:val="00351768"/>
    <w:rsid w:val="00352CD9"/>
    <w:rsid w:val="00352F7F"/>
    <w:rsid w:val="003540BE"/>
    <w:rsid w:val="0035416D"/>
    <w:rsid w:val="00354940"/>
    <w:rsid w:val="00354C59"/>
    <w:rsid w:val="0035577A"/>
    <w:rsid w:val="00355AD5"/>
    <w:rsid w:val="00356A53"/>
    <w:rsid w:val="00356D49"/>
    <w:rsid w:val="00356FF3"/>
    <w:rsid w:val="00357580"/>
    <w:rsid w:val="00357AAE"/>
    <w:rsid w:val="003605CE"/>
    <w:rsid w:val="0036153E"/>
    <w:rsid w:val="00361991"/>
    <w:rsid w:val="003620F8"/>
    <w:rsid w:val="00362BA0"/>
    <w:rsid w:val="00362FA3"/>
    <w:rsid w:val="003630D6"/>
    <w:rsid w:val="003635A0"/>
    <w:rsid w:val="00363988"/>
    <w:rsid w:val="0036399F"/>
    <w:rsid w:val="00363EE6"/>
    <w:rsid w:val="00364BCA"/>
    <w:rsid w:val="003652C9"/>
    <w:rsid w:val="0036569F"/>
    <w:rsid w:val="00366018"/>
    <w:rsid w:val="0036695A"/>
    <w:rsid w:val="00366FC6"/>
    <w:rsid w:val="003671FD"/>
    <w:rsid w:val="00367EF2"/>
    <w:rsid w:val="00370568"/>
    <w:rsid w:val="0037166C"/>
    <w:rsid w:val="0037188F"/>
    <w:rsid w:val="00371CBA"/>
    <w:rsid w:val="003725C0"/>
    <w:rsid w:val="00373234"/>
    <w:rsid w:val="00373240"/>
    <w:rsid w:val="003738A1"/>
    <w:rsid w:val="00373A6E"/>
    <w:rsid w:val="00373C6D"/>
    <w:rsid w:val="00373E90"/>
    <w:rsid w:val="00374C6A"/>
    <w:rsid w:val="00374E33"/>
    <w:rsid w:val="00374F3D"/>
    <w:rsid w:val="00375C3A"/>
    <w:rsid w:val="0037634C"/>
    <w:rsid w:val="003768B0"/>
    <w:rsid w:val="00376ACE"/>
    <w:rsid w:val="00376D2E"/>
    <w:rsid w:val="00377701"/>
    <w:rsid w:val="00377F6F"/>
    <w:rsid w:val="00377FCA"/>
    <w:rsid w:val="003803D3"/>
    <w:rsid w:val="00381380"/>
    <w:rsid w:val="00382076"/>
    <w:rsid w:val="0038270E"/>
    <w:rsid w:val="003842F8"/>
    <w:rsid w:val="003843B8"/>
    <w:rsid w:val="003848C1"/>
    <w:rsid w:val="00384A96"/>
    <w:rsid w:val="00384C1B"/>
    <w:rsid w:val="00384D3A"/>
    <w:rsid w:val="003854D7"/>
    <w:rsid w:val="00385990"/>
    <w:rsid w:val="0038693F"/>
    <w:rsid w:val="00386BF6"/>
    <w:rsid w:val="00387095"/>
    <w:rsid w:val="00387313"/>
    <w:rsid w:val="003876A9"/>
    <w:rsid w:val="0038789F"/>
    <w:rsid w:val="003906B9"/>
    <w:rsid w:val="00391270"/>
    <w:rsid w:val="0039216D"/>
    <w:rsid w:val="00392266"/>
    <w:rsid w:val="00392636"/>
    <w:rsid w:val="00392730"/>
    <w:rsid w:val="00392CDE"/>
    <w:rsid w:val="00394ED9"/>
    <w:rsid w:val="00395596"/>
    <w:rsid w:val="00396858"/>
    <w:rsid w:val="00397B2F"/>
    <w:rsid w:val="00397F0C"/>
    <w:rsid w:val="003A0AFE"/>
    <w:rsid w:val="003A0CD3"/>
    <w:rsid w:val="003A273A"/>
    <w:rsid w:val="003A2D02"/>
    <w:rsid w:val="003A31E4"/>
    <w:rsid w:val="003A395B"/>
    <w:rsid w:val="003A3AAA"/>
    <w:rsid w:val="003A3ED5"/>
    <w:rsid w:val="003A4233"/>
    <w:rsid w:val="003A43AC"/>
    <w:rsid w:val="003A55AA"/>
    <w:rsid w:val="003A5791"/>
    <w:rsid w:val="003A62B5"/>
    <w:rsid w:val="003A674D"/>
    <w:rsid w:val="003A6D3F"/>
    <w:rsid w:val="003A7676"/>
    <w:rsid w:val="003B02B8"/>
    <w:rsid w:val="003B0E45"/>
    <w:rsid w:val="003B1323"/>
    <w:rsid w:val="003B139E"/>
    <w:rsid w:val="003B16E6"/>
    <w:rsid w:val="003B1DD3"/>
    <w:rsid w:val="003B2F32"/>
    <w:rsid w:val="003B3656"/>
    <w:rsid w:val="003B4B05"/>
    <w:rsid w:val="003B4E39"/>
    <w:rsid w:val="003B55D5"/>
    <w:rsid w:val="003B5C0A"/>
    <w:rsid w:val="003B5E30"/>
    <w:rsid w:val="003B6CD6"/>
    <w:rsid w:val="003B6DDF"/>
    <w:rsid w:val="003B6FB1"/>
    <w:rsid w:val="003B767B"/>
    <w:rsid w:val="003B77B5"/>
    <w:rsid w:val="003B7C4B"/>
    <w:rsid w:val="003C038B"/>
    <w:rsid w:val="003C069F"/>
    <w:rsid w:val="003C0A82"/>
    <w:rsid w:val="003C11C8"/>
    <w:rsid w:val="003C1B83"/>
    <w:rsid w:val="003C1D81"/>
    <w:rsid w:val="003C1DC2"/>
    <w:rsid w:val="003C2212"/>
    <w:rsid w:val="003C3815"/>
    <w:rsid w:val="003C46A6"/>
    <w:rsid w:val="003C5BE6"/>
    <w:rsid w:val="003C6136"/>
    <w:rsid w:val="003C6564"/>
    <w:rsid w:val="003C7058"/>
    <w:rsid w:val="003C7ACC"/>
    <w:rsid w:val="003C7C4B"/>
    <w:rsid w:val="003C7D1C"/>
    <w:rsid w:val="003D091F"/>
    <w:rsid w:val="003D11BE"/>
    <w:rsid w:val="003D1833"/>
    <w:rsid w:val="003D1F90"/>
    <w:rsid w:val="003D20CA"/>
    <w:rsid w:val="003D4490"/>
    <w:rsid w:val="003D46BC"/>
    <w:rsid w:val="003D499D"/>
    <w:rsid w:val="003D4AB8"/>
    <w:rsid w:val="003D4F3A"/>
    <w:rsid w:val="003D5FE3"/>
    <w:rsid w:val="003D6142"/>
    <w:rsid w:val="003D63A3"/>
    <w:rsid w:val="003D6CBA"/>
    <w:rsid w:val="003D6FCA"/>
    <w:rsid w:val="003D7D74"/>
    <w:rsid w:val="003E0282"/>
    <w:rsid w:val="003E02AF"/>
    <w:rsid w:val="003E0530"/>
    <w:rsid w:val="003E0E1A"/>
    <w:rsid w:val="003E1102"/>
    <w:rsid w:val="003E1141"/>
    <w:rsid w:val="003E1B00"/>
    <w:rsid w:val="003E2155"/>
    <w:rsid w:val="003E257D"/>
    <w:rsid w:val="003E2D0E"/>
    <w:rsid w:val="003E457B"/>
    <w:rsid w:val="003E4934"/>
    <w:rsid w:val="003E4EBA"/>
    <w:rsid w:val="003E4F7B"/>
    <w:rsid w:val="003E5063"/>
    <w:rsid w:val="003E5205"/>
    <w:rsid w:val="003E5C44"/>
    <w:rsid w:val="003E6344"/>
    <w:rsid w:val="003E69D4"/>
    <w:rsid w:val="003E7FC9"/>
    <w:rsid w:val="003F025C"/>
    <w:rsid w:val="003F06D0"/>
    <w:rsid w:val="003F139D"/>
    <w:rsid w:val="003F32AC"/>
    <w:rsid w:val="003F32C1"/>
    <w:rsid w:val="003F3B84"/>
    <w:rsid w:val="003F43B8"/>
    <w:rsid w:val="003F43C0"/>
    <w:rsid w:val="003F4F1D"/>
    <w:rsid w:val="003F4F61"/>
    <w:rsid w:val="003F5E1A"/>
    <w:rsid w:val="003F61F9"/>
    <w:rsid w:val="003F6334"/>
    <w:rsid w:val="003F6BA9"/>
    <w:rsid w:val="003F797A"/>
    <w:rsid w:val="003F7A0B"/>
    <w:rsid w:val="0040056C"/>
    <w:rsid w:val="004007AD"/>
    <w:rsid w:val="00400B6D"/>
    <w:rsid w:val="00401049"/>
    <w:rsid w:val="0040177B"/>
    <w:rsid w:val="00402006"/>
    <w:rsid w:val="00402070"/>
    <w:rsid w:val="00403474"/>
    <w:rsid w:val="0040381A"/>
    <w:rsid w:val="00403AB2"/>
    <w:rsid w:val="00403F16"/>
    <w:rsid w:val="00404086"/>
    <w:rsid w:val="0040447C"/>
    <w:rsid w:val="00404620"/>
    <w:rsid w:val="004059F8"/>
    <w:rsid w:val="00406359"/>
    <w:rsid w:val="004074A7"/>
    <w:rsid w:val="0040762B"/>
    <w:rsid w:val="0041045D"/>
    <w:rsid w:val="0041097A"/>
    <w:rsid w:val="00410FF5"/>
    <w:rsid w:val="0041145B"/>
    <w:rsid w:val="004114F6"/>
    <w:rsid w:val="004126D0"/>
    <w:rsid w:val="00412959"/>
    <w:rsid w:val="00413478"/>
    <w:rsid w:val="00413653"/>
    <w:rsid w:val="00413E47"/>
    <w:rsid w:val="00413EF3"/>
    <w:rsid w:val="004142EC"/>
    <w:rsid w:val="00415861"/>
    <w:rsid w:val="0041586F"/>
    <w:rsid w:val="004163A9"/>
    <w:rsid w:val="00416A7D"/>
    <w:rsid w:val="00417177"/>
    <w:rsid w:val="00417F74"/>
    <w:rsid w:val="00417FCF"/>
    <w:rsid w:val="00420729"/>
    <w:rsid w:val="00420DDB"/>
    <w:rsid w:val="00421308"/>
    <w:rsid w:val="0042196A"/>
    <w:rsid w:val="00423A37"/>
    <w:rsid w:val="00424F6C"/>
    <w:rsid w:val="004264D8"/>
    <w:rsid w:val="00426688"/>
    <w:rsid w:val="004270BF"/>
    <w:rsid w:val="004306E0"/>
    <w:rsid w:val="00430B3B"/>
    <w:rsid w:val="00431361"/>
    <w:rsid w:val="004313D1"/>
    <w:rsid w:val="004318D4"/>
    <w:rsid w:val="00431FC5"/>
    <w:rsid w:val="00432E8D"/>
    <w:rsid w:val="0043316F"/>
    <w:rsid w:val="00435398"/>
    <w:rsid w:val="00435F2D"/>
    <w:rsid w:val="0043620E"/>
    <w:rsid w:val="004368F8"/>
    <w:rsid w:val="00436EEC"/>
    <w:rsid w:val="004375CD"/>
    <w:rsid w:val="00437ECA"/>
    <w:rsid w:val="004408A0"/>
    <w:rsid w:val="00440B69"/>
    <w:rsid w:val="00440DF7"/>
    <w:rsid w:val="004419A3"/>
    <w:rsid w:val="00441E1D"/>
    <w:rsid w:val="00441EC0"/>
    <w:rsid w:val="004421FB"/>
    <w:rsid w:val="00444739"/>
    <w:rsid w:val="00445047"/>
    <w:rsid w:val="00445E7E"/>
    <w:rsid w:val="004461DD"/>
    <w:rsid w:val="00447553"/>
    <w:rsid w:val="00447F7F"/>
    <w:rsid w:val="00450094"/>
    <w:rsid w:val="004508EB"/>
    <w:rsid w:val="00451E53"/>
    <w:rsid w:val="00452101"/>
    <w:rsid w:val="004524E9"/>
    <w:rsid w:val="0045313E"/>
    <w:rsid w:val="004534CF"/>
    <w:rsid w:val="0045415A"/>
    <w:rsid w:val="004541E8"/>
    <w:rsid w:val="00454E83"/>
    <w:rsid w:val="004551F2"/>
    <w:rsid w:val="00455EEB"/>
    <w:rsid w:val="00460D14"/>
    <w:rsid w:val="00460F28"/>
    <w:rsid w:val="00461417"/>
    <w:rsid w:val="00461AB1"/>
    <w:rsid w:val="00461F92"/>
    <w:rsid w:val="00462C75"/>
    <w:rsid w:val="00462C90"/>
    <w:rsid w:val="004632B8"/>
    <w:rsid w:val="0046343D"/>
    <w:rsid w:val="004640DA"/>
    <w:rsid w:val="00465455"/>
    <w:rsid w:val="00466756"/>
    <w:rsid w:val="004668CD"/>
    <w:rsid w:val="00466952"/>
    <w:rsid w:val="00466CEF"/>
    <w:rsid w:val="00467652"/>
    <w:rsid w:val="004678A8"/>
    <w:rsid w:val="00467CC1"/>
    <w:rsid w:val="004703C3"/>
    <w:rsid w:val="00470CCE"/>
    <w:rsid w:val="0047274E"/>
    <w:rsid w:val="00472A4B"/>
    <w:rsid w:val="00473DB8"/>
    <w:rsid w:val="00473DFB"/>
    <w:rsid w:val="00473EC4"/>
    <w:rsid w:val="00474778"/>
    <w:rsid w:val="00474A64"/>
    <w:rsid w:val="00474DCC"/>
    <w:rsid w:val="00474F65"/>
    <w:rsid w:val="004752F6"/>
    <w:rsid w:val="00475395"/>
    <w:rsid w:val="004753A4"/>
    <w:rsid w:val="004776A9"/>
    <w:rsid w:val="0047798D"/>
    <w:rsid w:val="00477B2F"/>
    <w:rsid w:val="00477FF5"/>
    <w:rsid w:val="00480578"/>
    <w:rsid w:val="00480A65"/>
    <w:rsid w:val="00481155"/>
    <w:rsid w:val="0048230B"/>
    <w:rsid w:val="0048232B"/>
    <w:rsid w:val="00482AB5"/>
    <w:rsid w:val="00482CA9"/>
    <w:rsid w:val="0048377D"/>
    <w:rsid w:val="004840A5"/>
    <w:rsid w:val="0048543D"/>
    <w:rsid w:val="00485B21"/>
    <w:rsid w:val="00485DC4"/>
    <w:rsid w:val="00485F26"/>
    <w:rsid w:val="00486917"/>
    <w:rsid w:val="00486E5E"/>
    <w:rsid w:val="00487C65"/>
    <w:rsid w:val="00490C44"/>
    <w:rsid w:val="00490E7C"/>
    <w:rsid w:val="004922F2"/>
    <w:rsid w:val="0049299D"/>
    <w:rsid w:val="00494CE6"/>
    <w:rsid w:val="00494D61"/>
    <w:rsid w:val="00495C9D"/>
    <w:rsid w:val="00496645"/>
    <w:rsid w:val="00497DFC"/>
    <w:rsid w:val="004A05EF"/>
    <w:rsid w:val="004A0E4C"/>
    <w:rsid w:val="004A1883"/>
    <w:rsid w:val="004A1A4F"/>
    <w:rsid w:val="004A1FB3"/>
    <w:rsid w:val="004A26A5"/>
    <w:rsid w:val="004A26D1"/>
    <w:rsid w:val="004A487D"/>
    <w:rsid w:val="004A549B"/>
    <w:rsid w:val="004A573E"/>
    <w:rsid w:val="004A5B1E"/>
    <w:rsid w:val="004A6585"/>
    <w:rsid w:val="004A71D5"/>
    <w:rsid w:val="004A7B3F"/>
    <w:rsid w:val="004B13EB"/>
    <w:rsid w:val="004B2A3C"/>
    <w:rsid w:val="004B3A11"/>
    <w:rsid w:val="004B3B2C"/>
    <w:rsid w:val="004B3BB5"/>
    <w:rsid w:val="004B40C4"/>
    <w:rsid w:val="004B44B6"/>
    <w:rsid w:val="004B4F18"/>
    <w:rsid w:val="004B52FA"/>
    <w:rsid w:val="004B564B"/>
    <w:rsid w:val="004B5D6D"/>
    <w:rsid w:val="004B6282"/>
    <w:rsid w:val="004B6340"/>
    <w:rsid w:val="004B69F8"/>
    <w:rsid w:val="004B7748"/>
    <w:rsid w:val="004B7E24"/>
    <w:rsid w:val="004C0292"/>
    <w:rsid w:val="004C03DB"/>
    <w:rsid w:val="004C0B2D"/>
    <w:rsid w:val="004C0C1C"/>
    <w:rsid w:val="004C1A3A"/>
    <w:rsid w:val="004C1B6B"/>
    <w:rsid w:val="004C2CEB"/>
    <w:rsid w:val="004C2DFE"/>
    <w:rsid w:val="004C2F13"/>
    <w:rsid w:val="004C445A"/>
    <w:rsid w:val="004C48F3"/>
    <w:rsid w:val="004C4A01"/>
    <w:rsid w:val="004C4C47"/>
    <w:rsid w:val="004C58A7"/>
    <w:rsid w:val="004C65EE"/>
    <w:rsid w:val="004C66B2"/>
    <w:rsid w:val="004C6C84"/>
    <w:rsid w:val="004C7762"/>
    <w:rsid w:val="004C7864"/>
    <w:rsid w:val="004C79D5"/>
    <w:rsid w:val="004C7B28"/>
    <w:rsid w:val="004D0127"/>
    <w:rsid w:val="004D0589"/>
    <w:rsid w:val="004D13FB"/>
    <w:rsid w:val="004D176B"/>
    <w:rsid w:val="004D19BC"/>
    <w:rsid w:val="004D25D0"/>
    <w:rsid w:val="004D2719"/>
    <w:rsid w:val="004D2EC9"/>
    <w:rsid w:val="004D38E9"/>
    <w:rsid w:val="004D3BF0"/>
    <w:rsid w:val="004D403C"/>
    <w:rsid w:val="004D42E9"/>
    <w:rsid w:val="004D4D86"/>
    <w:rsid w:val="004D51B7"/>
    <w:rsid w:val="004D5A09"/>
    <w:rsid w:val="004D6620"/>
    <w:rsid w:val="004D72D6"/>
    <w:rsid w:val="004D7587"/>
    <w:rsid w:val="004E015B"/>
    <w:rsid w:val="004E1413"/>
    <w:rsid w:val="004E1A7B"/>
    <w:rsid w:val="004E1D51"/>
    <w:rsid w:val="004E1D55"/>
    <w:rsid w:val="004E1E6A"/>
    <w:rsid w:val="004E3DE1"/>
    <w:rsid w:val="004E3FA6"/>
    <w:rsid w:val="004E5315"/>
    <w:rsid w:val="004E5E4D"/>
    <w:rsid w:val="004E73CD"/>
    <w:rsid w:val="004E7C8C"/>
    <w:rsid w:val="004E7D1E"/>
    <w:rsid w:val="004F028F"/>
    <w:rsid w:val="004F06D6"/>
    <w:rsid w:val="004F107B"/>
    <w:rsid w:val="004F13D7"/>
    <w:rsid w:val="004F1BED"/>
    <w:rsid w:val="004F1BFB"/>
    <w:rsid w:val="004F3333"/>
    <w:rsid w:val="004F3AAA"/>
    <w:rsid w:val="004F3E1F"/>
    <w:rsid w:val="004F3FD7"/>
    <w:rsid w:val="004F411B"/>
    <w:rsid w:val="004F4672"/>
    <w:rsid w:val="004F4A19"/>
    <w:rsid w:val="004F4C79"/>
    <w:rsid w:val="004F524A"/>
    <w:rsid w:val="004F55B5"/>
    <w:rsid w:val="004F6087"/>
    <w:rsid w:val="004F6EB5"/>
    <w:rsid w:val="004F734B"/>
    <w:rsid w:val="004F7983"/>
    <w:rsid w:val="004F7D2C"/>
    <w:rsid w:val="004F7DE1"/>
    <w:rsid w:val="00500237"/>
    <w:rsid w:val="00500CD1"/>
    <w:rsid w:val="00500F45"/>
    <w:rsid w:val="00501270"/>
    <w:rsid w:val="00501566"/>
    <w:rsid w:val="005015C7"/>
    <w:rsid w:val="00501CAF"/>
    <w:rsid w:val="0050213A"/>
    <w:rsid w:val="00502175"/>
    <w:rsid w:val="005021A7"/>
    <w:rsid w:val="005045E7"/>
    <w:rsid w:val="00505386"/>
    <w:rsid w:val="005059B4"/>
    <w:rsid w:val="00505B24"/>
    <w:rsid w:val="00507152"/>
    <w:rsid w:val="00507738"/>
    <w:rsid w:val="00507AD7"/>
    <w:rsid w:val="00507BCB"/>
    <w:rsid w:val="0051004F"/>
    <w:rsid w:val="005103B3"/>
    <w:rsid w:val="00510D19"/>
    <w:rsid w:val="00510F2B"/>
    <w:rsid w:val="0051242D"/>
    <w:rsid w:val="0051259E"/>
    <w:rsid w:val="00512F41"/>
    <w:rsid w:val="005142CA"/>
    <w:rsid w:val="0051446A"/>
    <w:rsid w:val="0051685D"/>
    <w:rsid w:val="005173C5"/>
    <w:rsid w:val="0052001B"/>
    <w:rsid w:val="00520253"/>
    <w:rsid w:val="00520485"/>
    <w:rsid w:val="00520980"/>
    <w:rsid w:val="00521223"/>
    <w:rsid w:val="00522034"/>
    <w:rsid w:val="00522B8B"/>
    <w:rsid w:val="00522DB4"/>
    <w:rsid w:val="0052321B"/>
    <w:rsid w:val="00526EBD"/>
    <w:rsid w:val="00530900"/>
    <w:rsid w:val="0053092B"/>
    <w:rsid w:val="0053095E"/>
    <w:rsid w:val="00530AEA"/>
    <w:rsid w:val="00531724"/>
    <w:rsid w:val="00532580"/>
    <w:rsid w:val="005326F3"/>
    <w:rsid w:val="00532C48"/>
    <w:rsid w:val="00532FB0"/>
    <w:rsid w:val="0053313E"/>
    <w:rsid w:val="0053345A"/>
    <w:rsid w:val="005337ED"/>
    <w:rsid w:val="00533927"/>
    <w:rsid w:val="00533B52"/>
    <w:rsid w:val="00534234"/>
    <w:rsid w:val="00534CBB"/>
    <w:rsid w:val="00534D83"/>
    <w:rsid w:val="00534FC9"/>
    <w:rsid w:val="00536178"/>
    <w:rsid w:val="00536F5B"/>
    <w:rsid w:val="00537904"/>
    <w:rsid w:val="00537C2F"/>
    <w:rsid w:val="00537E0F"/>
    <w:rsid w:val="00540F10"/>
    <w:rsid w:val="005420B4"/>
    <w:rsid w:val="005430D0"/>
    <w:rsid w:val="00543664"/>
    <w:rsid w:val="0054368E"/>
    <w:rsid w:val="00543A51"/>
    <w:rsid w:val="00543BD6"/>
    <w:rsid w:val="005443E4"/>
    <w:rsid w:val="00544BB6"/>
    <w:rsid w:val="00544CE3"/>
    <w:rsid w:val="005450FE"/>
    <w:rsid w:val="005454F8"/>
    <w:rsid w:val="00545906"/>
    <w:rsid w:val="0054593A"/>
    <w:rsid w:val="00545B6E"/>
    <w:rsid w:val="00546A3A"/>
    <w:rsid w:val="00546A4A"/>
    <w:rsid w:val="005475FF"/>
    <w:rsid w:val="00550BBF"/>
    <w:rsid w:val="00550D71"/>
    <w:rsid w:val="00550E49"/>
    <w:rsid w:val="0055146C"/>
    <w:rsid w:val="005514C0"/>
    <w:rsid w:val="005523B2"/>
    <w:rsid w:val="00552C29"/>
    <w:rsid w:val="00553AFA"/>
    <w:rsid w:val="00554349"/>
    <w:rsid w:val="00554D9E"/>
    <w:rsid w:val="005552D1"/>
    <w:rsid w:val="00555417"/>
    <w:rsid w:val="005556BF"/>
    <w:rsid w:val="005558B2"/>
    <w:rsid w:val="005561AF"/>
    <w:rsid w:val="00556562"/>
    <w:rsid w:val="0055695E"/>
    <w:rsid w:val="00556E72"/>
    <w:rsid w:val="0055720F"/>
    <w:rsid w:val="00560885"/>
    <w:rsid w:val="005610F0"/>
    <w:rsid w:val="005615FB"/>
    <w:rsid w:val="0056181D"/>
    <w:rsid w:val="005631CB"/>
    <w:rsid w:val="00564455"/>
    <w:rsid w:val="005648E2"/>
    <w:rsid w:val="00564A06"/>
    <w:rsid w:val="00564FFE"/>
    <w:rsid w:val="00565AF6"/>
    <w:rsid w:val="005670C9"/>
    <w:rsid w:val="005676FE"/>
    <w:rsid w:val="00567DAA"/>
    <w:rsid w:val="0057043D"/>
    <w:rsid w:val="005713A8"/>
    <w:rsid w:val="00571A67"/>
    <w:rsid w:val="0057212B"/>
    <w:rsid w:val="0057231B"/>
    <w:rsid w:val="0057273A"/>
    <w:rsid w:val="0057280F"/>
    <w:rsid w:val="005728BC"/>
    <w:rsid w:val="00572E79"/>
    <w:rsid w:val="0057443C"/>
    <w:rsid w:val="00574664"/>
    <w:rsid w:val="005754A7"/>
    <w:rsid w:val="00575C52"/>
    <w:rsid w:val="00576777"/>
    <w:rsid w:val="00576A1F"/>
    <w:rsid w:val="00576A5E"/>
    <w:rsid w:val="005778E9"/>
    <w:rsid w:val="00577B3D"/>
    <w:rsid w:val="00577CBB"/>
    <w:rsid w:val="005811C9"/>
    <w:rsid w:val="0058159C"/>
    <w:rsid w:val="00581A0F"/>
    <w:rsid w:val="005829B3"/>
    <w:rsid w:val="00583364"/>
    <w:rsid w:val="00583927"/>
    <w:rsid w:val="00583F06"/>
    <w:rsid w:val="00584568"/>
    <w:rsid w:val="00584E7B"/>
    <w:rsid w:val="00585824"/>
    <w:rsid w:val="0058615A"/>
    <w:rsid w:val="005864AF"/>
    <w:rsid w:val="005867E6"/>
    <w:rsid w:val="00586FFB"/>
    <w:rsid w:val="005913D9"/>
    <w:rsid w:val="00591FFB"/>
    <w:rsid w:val="0059277D"/>
    <w:rsid w:val="0059281D"/>
    <w:rsid w:val="0059311C"/>
    <w:rsid w:val="00593ABB"/>
    <w:rsid w:val="00594D66"/>
    <w:rsid w:val="0059512C"/>
    <w:rsid w:val="00595795"/>
    <w:rsid w:val="00595B89"/>
    <w:rsid w:val="005967E1"/>
    <w:rsid w:val="00596822"/>
    <w:rsid w:val="00596A63"/>
    <w:rsid w:val="0059754D"/>
    <w:rsid w:val="005A0CC6"/>
    <w:rsid w:val="005A2C5F"/>
    <w:rsid w:val="005A2D47"/>
    <w:rsid w:val="005A359F"/>
    <w:rsid w:val="005A392C"/>
    <w:rsid w:val="005A3DA3"/>
    <w:rsid w:val="005A4565"/>
    <w:rsid w:val="005A4A43"/>
    <w:rsid w:val="005A537F"/>
    <w:rsid w:val="005A5C71"/>
    <w:rsid w:val="005A5F0F"/>
    <w:rsid w:val="005A5F4E"/>
    <w:rsid w:val="005A642A"/>
    <w:rsid w:val="005A6C91"/>
    <w:rsid w:val="005A74E9"/>
    <w:rsid w:val="005A752B"/>
    <w:rsid w:val="005B05E6"/>
    <w:rsid w:val="005B14EC"/>
    <w:rsid w:val="005B18C8"/>
    <w:rsid w:val="005B1DD4"/>
    <w:rsid w:val="005B2B8D"/>
    <w:rsid w:val="005B3D67"/>
    <w:rsid w:val="005B42A3"/>
    <w:rsid w:val="005B4724"/>
    <w:rsid w:val="005B4E4C"/>
    <w:rsid w:val="005B5036"/>
    <w:rsid w:val="005B5161"/>
    <w:rsid w:val="005B630E"/>
    <w:rsid w:val="005B636E"/>
    <w:rsid w:val="005B6ECB"/>
    <w:rsid w:val="005B7D01"/>
    <w:rsid w:val="005B7FD0"/>
    <w:rsid w:val="005C0192"/>
    <w:rsid w:val="005C17B5"/>
    <w:rsid w:val="005C180B"/>
    <w:rsid w:val="005C2E1E"/>
    <w:rsid w:val="005C36AB"/>
    <w:rsid w:val="005C36E1"/>
    <w:rsid w:val="005C3D0A"/>
    <w:rsid w:val="005C43BF"/>
    <w:rsid w:val="005C5BC5"/>
    <w:rsid w:val="005C63D1"/>
    <w:rsid w:val="005C66F3"/>
    <w:rsid w:val="005C67CF"/>
    <w:rsid w:val="005C69E9"/>
    <w:rsid w:val="005C6E13"/>
    <w:rsid w:val="005C6FFB"/>
    <w:rsid w:val="005C7B72"/>
    <w:rsid w:val="005D0B6A"/>
    <w:rsid w:val="005D0D35"/>
    <w:rsid w:val="005D1B4D"/>
    <w:rsid w:val="005D1F4E"/>
    <w:rsid w:val="005D2621"/>
    <w:rsid w:val="005D276C"/>
    <w:rsid w:val="005D27E3"/>
    <w:rsid w:val="005D2CF8"/>
    <w:rsid w:val="005D33AD"/>
    <w:rsid w:val="005D37C7"/>
    <w:rsid w:val="005D37D7"/>
    <w:rsid w:val="005D49C9"/>
    <w:rsid w:val="005D4E87"/>
    <w:rsid w:val="005D50B7"/>
    <w:rsid w:val="005D550A"/>
    <w:rsid w:val="005D6003"/>
    <w:rsid w:val="005D6D19"/>
    <w:rsid w:val="005D751E"/>
    <w:rsid w:val="005E03D5"/>
    <w:rsid w:val="005E1C45"/>
    <w:rsid w:val="005E2005"/>
    <w:rsid w:val="005E25F3"/>
    <w:rsid w:val="005E28B3"/>
    <w:rsid w:val="005E4A85"/>
    <w:rsid w:val="005E4E5C"/>
    <w:rsid w:val="005E502D"/>
    <w:rsid w:val="005E6227"/>
    <w:rsid w:val="005E64B3"/>
    <w:rsid w:val="005E6753"/>
    <w:rsid w:val="005E69F7"/>
    <w:rsid w:val="005E7B95"/>
    <w:rsid w:val="005E7FA9"/>
    <w:rsid w:val="005F09AE"/>
    <w:rsid w:val="005F1B10"/>
    <w:rsid w:val="005F1DC1"/>
    <w:rsid w:val="005F2CE7"/>
    <w:rsid w:val="005F464E"/>
    <w:rsid w:val="005F4AD4"/>
    <w:rsid w:val="005F4C64"/>
    <w:rsid w:val="005F5585"/>
    <w:rsid w:val="005F5BEB"/>
    <w:rsid w:val="005F5C8A"/>
    <w:rsid w:val="005F5E32"/>
    <w:rsid w:val="00600565"/>
    <w:rsid w:val="00601460"/>
    <w:rsid w:val="006014BA"/>
    <w:rsid w:val="006015A3"/>
    <w:rsid w:val="00601634"/>
    <w:rsid w:val="006021E5"/>
    <w:rsid w:val="00603B5C"/>
    <w:rsid w:val="00603E36"/>
    <w:rsid w:val="006041C4"/>
    <w:rsid w:val="006049A4"/>
    <w:rsid w:val="006051B2"/>
    <w:rsid w:val="006053A5"/>
    <w:rsid w:val="0060651A"/>
    <w:rsid w:val="006065A9"/>
    <w:rsid w:val="006075F7"/>
    <w:rsid w:val="00607BBA"/>
    <w:rsid w:val="006100BD"/>
    <w:rsid w:val="00610334"/>
    <w:rsid w:val="00610B6A"/>
    <w:rsid w:val="00610C00"/>
    <w:rsid w:val="00610E76"/>
    <w:rsid w:val="0061150D"/>
    <w:rsid w:val="00611EEC"/>
    <w:rsid w:val="00612E80"/>
    <w:rsid w:val="00612EC3"/>
    <w:rsid w:val="006134BE"/>
    <w:rsid w:val="00613734"/>
    <w:rsid w:val="006139E5"/>
    <w:rsid w:val="00613DFC"/>
    <w:rsid w:val="0061457D"/>
    <w:rsid w:val="00614E5C"/>
    <w:rsid w:val="00614EB7"/>
    <w:rsid w:val="006150F5"/>
    <w:rsid w:val="00615115"/>
    <w:rsid w:val="00615B42"/>
    <w:rsid w:val="00616917"/>
    <w:rsid w:val="00616EF9"/>
    <w:rsid w:val="006172BF"/>
    <w:rsid w:val="006179A9"/>
    <w:rsid w:val="00620CEC"/>
    <w:rsid w:val="00620DC2"/>
    <w:rsid w:val="0062190F"/>
    <w:rsid w:val="006223E5"/>
    <w:rsid w:val="00622737"/>
    <w:rsid w:val="006228BC"/>
    <w:rsid w:val="00622F91"/>
    <w:rsid w:val="00623393"/>
    <w:rsid w:val="0062384B"/>
    <w:rsid w:val="00623BB9"/>
    <w:rsid w:val="00623CB5"/>
    <w:rsid w:val="006254EC"/>
    <w:rsid w:val="00625619"/>
    <w:rsid w:val="006256ED"/>
    <w:rsid w:val="0062682D"/>
    <w:rsid w:val="006275F9"/>
    <w:rsid w:val="00627650"/>
    <w:rsid w:val="0063046A"/>
    <w:rsid w:val="00630AB3"/>
    <w:rsid w:val="00630E05"/>
    <w:rsid w:val="0063101C"/>
    <w:rsid w:val="00631A56"/>
    <w:rsid w:val="0063269F"/>
    <w:rsid w:val="00632D7A"/>
    <w:rsid w:val="00632F48"/>
    <w:rsid w:val="006332FD"/>
    <w:rsid w:val="00633A3D"/>
    <w:rsid w:val="00634556"/>
    <w:rsid w:val="00635DC5"/>
    <w:rsid w:val="0063730F"/>
    <w:rsid w:val="006378D4"/>
    <w:rsid w:val="00637ECA"/>
    <w:rsid w:val="00640492"/>
    <w:rsid w:val="00641FE8"/>
    <w:rsid w:val="006424C0"/>
    <w:rsid w:val="00642E1D"/>
    <w:rsid w:val="00643120"/>
    <w:rsid w:val="0064321B"/>
    <w:rsid w:val="006433C6"/>
    <w:rsid w:val="00643EEC"/>
    <w:rsid w:val="00643F37"/>
    <w:rsid w:val="00643F75"/>
    <w:rsid w:val="00644F7F"/>
    <w:rsid w:val="0064509E"/>
    <w:rsid w:val="0064543E"/>
    <w:rsid w:val="006460BC"/>
    <w:rsid w:val="006464EB"/>
    <w:rsid w:val="00646C00"/>
    <w:rsid w:val="006471D2"/>
    <w:rsid w:val="00647518"/>
    <w:rsid w:val="0065035D"/>
    <w:rsid w:val="006509E5"/>
    <w:rsid w:val="00651D7A"/>
    <w:rsid w:val="0065277F"/>
    <w:rsid w:val="0065278C"/>
    <w:rsid w:val="006527FA"/>
    <w:rsid w:val="0065311F"/>
    <w:rsid w:val="006535B9"/>
    <w:rsid w:val="00653A34"/>
    <w:rsid w:val="0065433C"/>
    <w:rsid w:val="006543E4"/>
    <w:rsid w:val="006548E6"/>
    <w:rsid w:val="006568A1"/>
    <w:rsid w:val="00656AE4"/>
    <w:rsid w:val="006574AF"/>
    <w:rsid w:val="00657CA1"/>
    <w:rsid w:val="00657DAA"/>
    <w:rsid w:val="00660227"/>
    <w:rsid w:val="0066027C"/>
    <w:rsid w:val="0066046C"/>
    <w:rsid w:val="00660C1F"/>
    <w:rsid w:val="00660E8C"/>
    <w:rsid w:val="006610B8"/>
    <w:rsid w:val="006621DA"/>
    <w:rsid w:val="00662ADE"/>
    <w:rsid w:val="00662B2C"/>
    <w:rsid w:val="006631CE"/>
    <w:rsid w:val="0066329A"/>
    <w:rsid w:val="0066406E"/>
    <w:rsid w:val="00664381"/>
    <w:rsid w:val="00664482"/>
    <w:rsid w:val="00665320"/>
    <w:rsid w:val="0066575B"/>
    <w:rsid w:val="00667027"/>
    <w:rsid w:val="0067047C"/>
    <w:rsid w:val="00671452"/>
    <w:rsid w:val="00671794"/>
    <w:rsid w:val="00671F63"/>
    <w:rsid w:val="0067331F"/>
    <w:rsid w:val="00673445"/>
    <w:rsid w:val="00673E9B"/>
    <w:rsid w:val="00674645"/>
    <w:rsid w:val="00674D19"/>
    <w:rsid w:val="00675D87"/>
    <w:rsid w:val="00675DE1"/>
    <w:rsid w:val="006760B2"/>
    <w:rsid w:val="00676EAF"/>
    <w:rsid w:val="00677C2F"/>
    <w:rsid w:val="00677C43"/>
    <w:rsid w:val="006804D6"/>
    <w:rsid w:val="00681A31"/>
    <w:rsid w:val="00682958"/>
    <w:rsid w:val="00683AF5"/>
    <w:rsid w:val="00683DDA"/>
    <w:rsid w:val="00684E47"/>
    <w:rsid w:val="00685038"/>
    <w:rsid w:val="00685447"/>
    <w:rsid w:val="0068636F"/>
    <w:rsid w:val="006865F3"/>
    <w:rsid w:val="00686D63"/>
    <w:rsid w:val="00687BD7"/>
    <w:rsid w:val="0069162F"/>
    <w:rsid w:val="00691F89"/>
    <w:rsid w:val="006924CF"/>
    <w:rsid w:val="00692F03"/>
    <w:rsid w:val="00693650"/>
    <w:rsid w:val="006948AE"/>
    <w:rsid w:val="00695FCA"/>
    <w:rsid w:val="006963D5"/>
    <w:rsid w:val="0069741E"/>
    <w:rsid w:val="006A0C25"/>
    <w:rsid w:val="006A1030"/>
    <w:rsid w:val="006A1498"/>
    <w:rsid w:val="006A23AB"/>
    <w:rsid w:val="006A2698"/>
    <w:rsid w:val="006A2FEE"/>
    <w:rsid w:val="006A328A"/>
    <w:rsid w:val="006A3A1A"/>
    <w:rsid w:val="006A3C44"/>
    <w:rsid w:val="006A46C6"/>
    <w:rsid w:val="006A4C24"/>
    <w:rsid w:val="006A4E2A"/>
    <w:rsid w:val="006A4F84"/>
    <w:rsid w:val="006A529C"/>
    <w:rsid w:val="006A7091"/>
    <w:rsid w:val="006A7DEE"/>
    <w:rsid w:val="006B019F"/>
    <w:rsid w:val="006B102B"/>
    <w:rsid w:val="006B1851"/>
    <w:rsid w:val="006B21CC"/>
    <w:rsid w:val="006B26D2"/>
    <w:rsid w:val="006B2B13"/>
    <w:rsid w:val="006B379F"/>
    <w:rsid w:val="006B3CE9"/>
    <w:rsid w:val="006B5135"/>
    <w:rsid w:val="006B5E63"/>
    <w:rsid w:val="006B61E8"/>
    <w:rsid w:val="006B61F2"/>
    <w:rsid w:val="006B67A9"/>
    <w:rsid w:val="006B7224"/>
    <w:rsid w:val="006B7D1D"/>
    <w:rsid w:val="006C070B"/>
    <w:rsid w:val="006C0AA1"/>
    <w:rsid w:val="006C0B21"/>
    <w:rsid w:val="006C0B97"/>
    <w:rsid w:val="006C0BDD"/>
    <w:rsid w:val="006C1827"/>
    <w:rsid w:val="006C1914"/>
    <w:rsid w:val="006C26C9"/>
    <w:rsid w:val="006C28CD"/>
    <w:rsid w:val="006C2A8D"/>
    <w:rsid w:val="006C2BE2"/>
    <w:rsid w:val="006C2CE5"/>
    <w:rsid w:val="006C34DC"/>
    <w:rsid w:val="006C3602"/>
    <w:rsid w:val="006C3769"/>
    <w:rsid w:val="006C3AC2"/>
    <w:rsid w:val="006C3CAB"/>
    <w:rsid w:val="006C40B2"/>
    <w:rsid w:val="006C416A"/>
    <w:rsid w:val="006C46E6"/>
    <w:rsid w:val="006C4958"/>
    <w:rsid w:val="006C4DDB"/>
    <w:rsid w:val="006C4ED4"/>
    <w:rsid w:val="006C5516"/>
    <w:rsid w:val="006C5A1D"/>
    <w:rsid w:val="006C7022"/>
    <w:rsid w:val="006C70BA"/>
    <w:rsid w:val="006C77E1"/>
    <w:rsid w:val="006C79B1"/>
    <w:rsid w:val="006D0173"/>
    <w:rsid w:val="006D0C35"/>
    <w:rsid w:val="006D0E0A"/>
    <w:rsid w:val="006D134F"/>
    <w:rsid w:val="006D1392"/>
    <w:rsid w:val="006D17AA"/>
    <w:rsid w:val="006D3956"/>
    <w:rsid w:val="006D4000"/>
    <w:rsid w:val="006D42A7"/>
    <w:rsid w:val="006D4427"/>
    <w:rsid w:val="006D52C8"/>
    <w:rsid w:val="006D5A86"/>
    <w:rsid w:val="006D5E6E"/>
    <w:rsid w:val="006D6968"/>
    <w:rsid w:val="006D69C5"/>
    <w:rsid w:val="006D723E"/>
    <w:rsid w:val="006E03D3"/>
    <w:rsid w:val="006E07CE"/>
    <w:rsid w:val="006E1474"/>
    <w:rsid w:val="006E1870"/>
    <w:rsid w:val="006E24B8"/>
    <w:rsid w:val="006E2F2F"/>
    <w:rsid w:val="006E3D1A"/>
    <w:rsid w:val="006E446B"/>
    <w:rsid w:val="006E4F69"/>
    <w:rsid w:val="006E55FD"/>
    <w:rsid w:val="006E59F3"/>
    <w:rsid w:val="006E5A90"/>
    <w:rsid w:val="006E6AA2"/>
    <w:rsid w:val="006E7291"/>
    <w:rsid w:val="006E7C8E"/>
    <w:rsid w:val="006F006A"/>
    <w:rsid w:val="006F0133"/>
    <w:rsid w:val="006F07D7"/>
    <w:rsid w:val="006F1453"/>
    <w:rsid w:val="006F27AC"/>
    <w:rsid w:val="006F2833"/>
    <w:rsid w:val="006F2A14"/>
    <w:rsid w:val="006F2BAF"/>
    <w:rsid w:val="006F3173"/>
    <w:rsid w:val="006F474A"/>
    <w:rsid w:val="006F47DC"/>
    <w:rsid w:val="006F5BF7"/>
    <w:rsid w:val="006F611F"/>
    <w:rsid w:val="006F625F"/>
    <w:rsid w:val="006F6577"/>
    <w:rsid w:val="006F68E5"/>
    <w:rsid w:val="006F7590"/>
    <w:rsid w:val="006F7926"/>
    <w:rsid w:val="00700C79"/>
    <w:rsid w:val="00702AC5"/>
    <w:rsid w:val="00702C46"/>
    <w:rsid w:val="0070379D"/>
    <w:rsid w:val="007053EB"/>
    <w:rsid w:val="00706D36"/>
    <w:rsid w:val="00707EB0"/>
    <w:rsid w:val="00710E4D"/>
    <w:rsid w:val="00711C03"/>
    <w:rsid w:val="0071248D"/>
    <w:rsid w:val="007138A5"/>
    <w:rsid w:val="00713A0F"/>
    <w:rsid w:val="00713BC8"/>
    <w:rsid w:val="007144B7"/>
    <w:rsid w:val="007145DA"/>
    <w:rsid w:val="007148E6"/>
    <w:rsid w:val="00714EC8"/>
    <w:rsid w:val="007150A6"/>
    <w:rsid w:val="00716B01"/>
    <w:rsid w:val="00716BA9"/>
    <w:rsid w:val="007176EB"/>
    <w:rsid w:val="00717902"/>
    <w:rsid w:val="00717CBD"/>
    <w:rsid w:val="00717DE2"/>
    <w:rsid w:val="00720382"/>
    <w:rsid w:val="0072055E"/>
    <w:rsid w:val="00720753"/>
    <w:rsid w:val="00720A83"/>
    <w:rsid w:val="00720BE1"/>
    <w:rsid w:val="00720E8E"/>
    <w:rsid w:val="0072102F"/>
    <w:rsid w:val="007213D2"/>
    <w:rsid w:val="00722369"/>
    <w:rsid w:val="00722DA9"/>
    <w:rsid w:val="00722E50"/>
    <w:rsid w:val="007231EF"/>
    <w:rsid w:val="00724977"/>
    <w:rsid w:val="00724AC8"/>
    <w:rsid w:val="007257FF"/>
    <w:rsid w:val="00725C9D"/>
    <w:rsid w:val="00725CBA"/>
    <w:rsid w:val="00725D9E"/>
    <w:rsid w:val="00725F0D"/>
    <w:rsid w:val="007269D0"/>
    <w:rsid w:val="0072759B"/>
    <w:rsid w:val="007278E7"/>
    <w:rsid w:val="007300B0"/>
    <w:rsid w:val="0073152E"/>
    <w:rsid w:val="00732492"/>
    <w:rsid w:val="00733198"/>
    <w:rsid w:val="0073444A"/>
    <w:rsid w:val="007346A4"/>
    <w:rsid w:val="007347E5"/>
    <w:rsid w:val="00734BE4"/>
    <w:rsid w:val="007354E1"/>
    <w:rsid w:val="00735E32"/>
    <w:rsid w:val="00736DC6"/>
    <w:rsid w:val="00737AF2"/>
    <w:rsid w:val="00740043"/>
    <w:rsid w:val="007405ED"/>
    <w:rsid w:val="00740B9A"/>
    <w:rsid w:val="00740C9F"/>
    <w:rsid w:val="00740CF5"/>
    <w:rsid w:val="007414FA"/>
    <w:rsid w:val="00743122"/>
    <w:rsid w:val="00743D84"/>
    <w:rsid w:val="00743E81"/>
    <w:rsid w:val="00743E96"/>
    <w:rsid w:val="007441CF"/>
    <w:rsid w:val="00745554"/>
    <w:rsid w:val="0074583C"/>
    <w:rsid w:val="00745B7B"/>
    <w:rsid w:val="00745DF5"/>
    <w:rsid w:val="00745E5E"/>
    <w:rsid w:val="007465B2"/>
    <w:rsid w:val="00746B5F"/>
    <w:rsid w:val="0074730A"/>
    <w:rsid w:val="00747582"/>
    <w:rsid w:val="0075115B"/>
    <w:rsid w:val="00751A01"/>
    <w:rsid w:val="007521CC"/>
    <w:rsid w:val="00752460"/>
    <w:rsid w:val="007526C9"/>
    <w:rsid w:val="007529AB"/>
    <w:rsid w:val="0075384C"/>
    <w:rsid w:val="00753AE5"/>
    <w:rsid w:val="00753DDC"/>
    <w:rsid w:val="00754281"/>
    <w:rsid w:val="0075441E"/>
    <w:rsid w:val="0075489D"/>
    <w:rsid w:val="00756274"/>
    <w:rsid w:val="00756F99"/>
    <w:rsid w:val="00757705"/>
    <w:rsid w:val="00757787"/>
    <w:rsid w:val="00757C8C"/>
    <w:rsid w:val="00757D04"/>
    <w:rsid w:val="00757D29"/>
    <w:rsid w:val="007606D0"/>
    <w:rsid w:val="00760764"/>
    <w:rsid w:val="00760B6A"/>
    <w:rsid w:val="00760F50"/>
    <w:rsid w:val="00761BF8"/>
    <w:rsid w:val="00761CC9"/>
    <w:rsid w:val="007621FE"/>
    <w:rsid w:val="00762876"/>
    <w:rsid w:val="0076444C"/>
    <w:rsid w:val="007646CA"/>
    <w:rsid w:val="00764F4A"/>
    <w:rsid w:val="00766E59"/>
    <w:rsid w:val="007672F4"/>
    <w:rsid w:val="0076785A"/>
    <w:rsid w:val="00770997"/>
    <w:rsid w:val="00770A2F"/>
    <w:rsid w:val="00771FE9"/>
    <w:rsid w:val="007727B0"/>
    <w:rsid w:val="00772993"/>
    <w:rsid w:val="007729A4"/>
    <w:rsid w:val="00772C39"/>
    <w:rsid w:val="00772E96"/>
    <w:rsid w:val="007737E5"/>
    <w:rsid w:val="007738E9"/>
    <w:rsid w:val="00773AA3"/>
    <w:rsid w:val="00773E12"/>
    <w:rsid w:val="0077409E"/>
    <w:rsid w:val="00774551"/>
    <w:rsid w:val="007745CE"/>
    <w:rsid w:val="00774F02"/>
    <w:rsid w:val="007754E5"/>
    <w:rsid w:val="007764F3"/>
    <w:rsid w:val="00780503"/>
    <w:rsid w:val="007806D7"/>
    <w:rsid w:val="0078123A"/>
    <w:rsid w:val="00781C0D"/>
    <w:rsid w:val="00781CF8"/>
    <w:rsid w:val="00782474"/>
    <w:rsid w:val="00782A52"/>
    <w:rsid w:val="00784035"/>
    <w:rsid w:val="00784246"/>
    <w:rsid w:val="00784413"/>
    <w:rsid w:val="007858E2"/>
    <w:rsid w:val="00786353"/>
    <w:rsid w:val="00786C33"/>
    <w:rsid w:val="00786E62"/>
    <w:rsid w:val="0078728A"/>
    <w:rsid w:val="00787CF2"/>
    <w:rsid w:val="00787D91"/>
    <w:rsid w:val="007900B7"/>
    <w:rsid w:val="007905A8"/>
    <w:rsid w:val="00790656"/>
    <w:rsid w:val="007908CF"/>
    <w:rsid w:val="00790C12"/>
    <w:rsid w:val="00790D2C"/>
    <w:rsid w:val="00791730"/>
    <w:rsid w:val="007918CA"/>
    <w:rsid w:val="00792ABF"/>
    <w:rsid w:val="007931D2"/>
    <w:rsid w:val="00793841"/>
    <w:rsid w:val="00793857"/>
    <w:rsid w:val="0079413F"/>
    <w:rsid w:val="00794878"/>
    <w:rsid w:val="0079533F"/>
    <w:rsid w:val="00796594"/>
    <w:rsid w:val="007972A9"/>
    <w:rsid w:val="00797890"/>
    <w:rsid w:val="00797C30"/>
    <w:rsid w:val="007A0833"/>
    <w:rsid w:val="007A0C45"/>
    <w:rsid w:val="007A1348"/>
    <w:rsid w:val="007A152C"/>
    <w:rsid w:val="007A1562"/>
    <w:rsid w:val="007A1564"/>
    <w:rsid w:val="007A2199"/>
    <w:rsid w:val="007A30F1"/>
    <w:rsid w:val="007A3549"/>
    <w:rsid w:val="007A369E"/>
    <w:rsid w:val="007A3B73"/>
    <w:rsid w:val="007A46E3"/>
    <w:rsid w:val="007A4E47"/>
    <w:rsid w:val="007A5856"/>
    <w:rsid w:val="007A62C3"/>
    <w:rsid w:val="007A6FE6"/>
    <w:rsid w:val="007A78E8"/>
    <w:rsid w:val="007A7CBC"/>
    <w:rsid w:val="007A7CFD"/>
    <w:rsid w:val="007A7EA6"/>
    <w:rsid w:val="007B13DB"/>
    <w:rsid w:val="007B1837"/>
    <w:rsid w:val="007B27FE"/>
    <w:rsid w:val="007B2948"/>
    <w:rsid w:val="007B466F"/>
    <w:rsid w:val="007B4C5D"/>
    <w:rsid w:val="007B4DD2"/>
    <w:rsid w:val="007B5153"/>
    <w:rsid w:val="007B5FC7"/>
    <w:rsid w:val="007B72DB"/>
    <w:rsid w:val="007B7ED7"/>
    <w:rsid w:val="007B7F18"/>
    <w:rsid w:val="007C23C3"/>
    <w:rsid w:val="007C3104"/>
    <w:rsid w:val="007C33DF"/>
    <w:rsid w:val="007C3787"/>
    <w:rsid w:val="007C4F68"/>
    <w:rsid w:val="007C6003"/>
    <w:rsid w:val="007C75A5"/>
    <w:rsid w:val="007C7BAE"/>
    <w:rsid w:val="007C7F4C"/>
    <w:rsid w:val="007D06B3"/>
    <w:rsid w:val="007D09E0"/>
    <w:rsid w:val="007D0CBB"/>
    <w:rsid w:val="007D1A22"/>
    <w:rsid w:val="007D1DF7"/>
    <w:rsid w:val="007D1E17"/>
    <w:rsid w:val="007D1FF3"/>
    <w:rsid w:val="007D2696"/>
    <w:rsid w:val="007D30A0"/>
    <w:rsid w:val="007D3786"/>
    <w:rsid w:val="007D388F"/>
    <w:rsid w:val="007D4483"/>
    <w:rsid w:val="007D4738"/>
    <w:rsid w:val="007D53A7"/>
    <w:rsid w:val="007D5410"/>
    <w:rsid w:val="007D68AE"/>
    <w:rsid w:val="007D69C5"/>
    <w:rsid w:val="007D729D"/>
    <w:rsid w:val="007D7918"/>
    <w:rsid w:val="007D798D"/>
    <w:rsid w:val="007D7E50"/>
    <w:rsid w:val="007D7E78"/>
    <w:rsid w:val="007E021A"/>
    <w:rsid w:val="007E038B"/>
    <w:rsid w:val="007E0D5C"/>
    <w:rsid w:val="007E1F3D"/>
    <w:rsid w:val="007E1F72"/>
    <w:rsid w:val="007E20F5"/>
    <w:rsid w:val="007E4D47"/>
    <w:rsid w:val="007E4FC0"/>
    <w:rsid w:val="007E5C64"/>
    <w:rsid w:val="007E69B9"/>
    <w:rsid w:val="007E6AE8"/>
    <w:rsid w:val="007E6CB3"/>
    <w:rsid w:val="007E6E14"/>
    <w:rsid w:val="007E7790"/>
    <w:rsid w:val="007E77C6"/>
    <w:rsid w:val="007E77D8"/>
    <w:rsid w:val="007E77F4"/>
    <w:rsid w:val="007E7E40"/>
    <w:rsid w:val="007F1BBB"/>
    <w:rsid w:val="007F3A3B"/>
    <w:rsid w:val="007F40E1"/>
    <w:rsid w:val="007F6129"/>
    <w:rsid w:val="007F63C0"/>
    <w:rsid w:val="007F6DDE"/>
    <w:rsid w:val="007F7C4E"/>
    <w:rsid w:val="007F7D71"/>
    <w:rsid w:val="007F7F79"/>
    <w:rsid w:val="00800294"/>
    <w:rsid w:val="00800A86"/>
    <w:rsid w:val="00802643"/>
    <w:rsid w:val="008027D1"/>
    <w:rsid w:val="0080295D"/>
    <w:rsid w:val="00802D25"/>
    <w:rsid w:val="00803363"/>
    <w:rsid w:val="008033C0"/>
    <w:rsid w:val="00804086"/>
    <w:rsid w:val="00804294"/>
    <w:rsid w:val="00804C9F"/>
    <w:rsid w:val="00804D3F"/>
    <w:rsid w:val="00807AD3"/>
    <w:rsid w:val="008108F4"/>
    <w:rsid w:val="008111E1"/>
    <w:rsid w:val="00812349"/>
    <w:rsid w:val="00812E94"/>
    <w:rsid w:val="008136FF"/>
    <w:rsid w:val="0081402E"/>
    <w:rsid w:val="00814B45"/>
    <w:rsid w:val="00814D40"/>
    <w:rsid w:val="00814ED2"/>
    <w:rsid w:val="00815D6C"/>
    <w:rsid w:val="0081606A"/>
    <w:rsid w:val="008161E3"/>
    <w:rsid w:val="00816856"/>
    <w:rsid w:val="0081686E"/>
    <w:rsid w:val="00816B0F"/>
    <w:rsid w:val="008174F1"/>
    <w:rsid w:val="00820EDB"/>
    <w:rsid w:val="00821779"/>
    <w:rsid w:val="00821F35"/>
    <w:rsid w:val="00822598"/>
    <w:rsid w:val="00822742"/>
    <w:rsid w:val="008236D7"/>
    <w:rsid w:val="00824B46"/>
    <w:rsid w:val="00825C36"/>
    <w:rsid w:val="00825C8F"/>
    <w:rsid w:val="00825FCF"/>
    <w:rsid w:val="00826259"/>
    <w:rsid w:val="0082659D"/>
    <w:rsid w:val="008271C6"/>
    <w:rsid w:val="00831963"/>
    <w:rsid w:val="0083198C"/>
    <w:rsid w:val="00831A3C"/>
    <w:rsid w:val="00831D4F"/>
    <w:rsid w:val="00831FF9"/>
    <w:rsid w:val="008320B1"/>
    <w:rsid w:val="00832BB7"/>
    <w:rsid w:val="008345BB"/>
    <w:rsid w:val="00834855"/>
    <w:rsid w:val="008350E8"/>
    <w:rsid w:val="00836024"/>
    <w:rsid w:val="008362A1"/>
    <w:rsid w:val="00836FEA"/>
    <w:rsid w:val="00837396"/>
    <w:rsid w:val="00837D46"/>
    <w:rsid w:val="00840366"/>
    <w:rsid w:val="00840E95"/>
    <w:rsid w:val="00841021"/>
    <w:rsid w:val="00841326"/>
    <w:rsid w:val="00841895"/>
    <w:rsid w:val="008428FE"/>
    <w:rsid w:val="00842C2E"/>
    <w:rsid w:val="00842C9C"/>
    <w:rsid w:val="00843063"/>
    <w:rsid w:val="00843292"/>
    <w:rsid w:val="008440E7"/>
    <w:rsid w:val="00844225"/>
    <w:rsid w:val="00844DE6"/>
    <w:rsid w:val="008450B9"/>
    <w:rsid w:val="008456ED"/>
    <w:rsid w:val="00845A7F"/>
    <w:rsid w:val="00845B4F"/>
    <w:rsid w:val="00845C9F"/>
    <w:rsid w:val="00845EB3"/>
    <w:rsid w:val="00846726"/>
    <w:rsid w:val="00846870"/>
    <w:rsid w:val="008468E8"/>
    <w:rsid w:val="008473DC"/>
    <w:rsid w:val="008476E7"/>
    <w:rsid w:val="0084796E"/>
    <w:rsid w:val="00847A4E"/>
    <w:rsid w:val="00850BFD"/>
    <w:rsid w:val="00850D65"/>
    <w:rsid w:val="00851493"/>
    <w:rsid w:val="00851688"/>
    <w:rsid w:val="00852032"/>
    <w:rsid w:val="00852445"/>
    <w:rsid w:val="0085366D"/>
    <w:rsid w:val="00853A90"/>
    <w:rsid w:val="00854431"/>
    <w:rsid w:val="008556AB"/>
    <w:rsid w:val="00855842"/>
    <w:rsid w:val="00855B32"/>
    <w:rsid w:val="00855C1F"/>
    <w:rsid w:val="00855F40"/>
    <w:rsid w:val="00856652"/>
    <w:rsid w:val="00856783"/>
    <w:rsid w:val="00857772"/>
    <w:rsid w:val="00857825"/>
    <w:rsid w:val="008579AD"/>
    <w:rsid w:val="008612BD"/>
    <w:rsid w:val="008612E1"/>
    <w:rsid w:val="008614A1"/>
    <w:rsid w:val="00861B4C"/>
    <w:rsid w:val="00861BA4"/>
    <w:rsid w:val="00861EB2"/>
    <w:rsid w:val="0086334C"/>
    <w:rsid w:val="00863F07"/>
    <w:rsid w:val="00864255"/>
    <w:rsid w:val="008644D9"/>
    <w:rsid w:val="008646E5"/>
    <w:rsid w:val="00865031"/>
    <w:rsid w:val="0086775D"/>
    <w:rsid w:val="0087094C"/>
    <w:rsid w:val="00871299"/>
    <w:rsid w:val="00871DB6"/>
    <w:rsid w:val="008728AD"/>
    <w:rsid w:val="00872EF4"/>
    <w:rsid w:val="00872FAA"/>
    <w:rsid w:val="0087375C"/>
    <w:rsid w:val="0087558B"/>
    <w:rsid w:val="00875743"/>
    <w:rsid w:val="00876077"/>
    <w:rsid w:val="008760E5"/>
    <w:rsid w:val="00876543"/>
    <w:rsid w:val="00877054"/>
    <w:rsid w:val="00877896"/>
    <w:rsid w:val="00880121"/>
    <w:rsid w:val="00880C64"/>
    <w:rsid w:val="0088231F"/>
    <w:rsid w:val="00882364"/>
    <w:rsid w:val="00883237"/>
    <w:rsid w:val="00883733"/>
    <w:rsid w:val="00883D54"/>
    <w:rsid w:val="0088458E"/>
    <w:rsid w:val="00884840"/>
    <w:rsid w:val="00884C37"/>
    <w:rsid w:val="00884F15"/>
    <w:rsid w:val="0088539B"/>
    <w:rsid w:val="008864B4"/>
    <w:rsid w:val="00886DC2"/>
    <w:rsid w:val="008878E8"/>
    <w:rsid w:val="00890321"/>
    <w:rsid w:val="00890A6E"/>
    <w:rsid w:val="00892357"/>
    <w:rsid w:val="0089253C"/>
    <w:rsid w:val="0089531A"/>
    <w:rsid w:val="00895815"/>
    <w:rsid w:val="0089591D"/>
    <w:rsid w:val="00896790"/>
    <w:rsid w:val="00896F10"/>
    <w:rsid w:val="008971B4"/>
    <w:rsid w:val="008972C3"/>
    <w:rsid w:val="00897959"/>
    <w:rsid w:val="008A0BD6"/>
    <w:rsid w:val="008A2F7E"/>
    <w:rsid w:val="008A3170"/>
    <w:rsid w:val="008A3B03"/>
    <w:rsid w:val="008A4CB4"/>
    <w:rsid w:val="008A509F"/>
    <w:rsid w:val="008A5374"/>
    <w:rsid w:val="008A54D3"/>
    <w:rsid w:val="008A55C7"/>
    <w:rsid w:val="008A5ED6"/>
    <w:rsid w:val="008A7C31"/>
    <w:rsid w:val="008A7E20"/>
    <w:rsid w:val="008B011C"/>
    <w:rsid w:val="008B0330"/>
    <w:rsid w:val="008B0719"/>
    <w:rsid w:val="008B19B7"/>
    <w:rsid w:val="008B2D80"/>
    <w:rsid w:val="008B3854"/>
    <w:rsid w:val="008B4A3C"/>
    <w:rsid w:val="008B4D01"/>
    <w:rsid w:val="008B583B"/>
    <w:rsid w:val="008B5CCB"/>
    <w:rsid w:val="008B652F"/>
    <w:rsid w:val="008B6BB3"/>
    <w:rsid w:val="008B73B0"/>
    <w:rsid w:val="008C078E"/>
    <w:rsid w:val="008C0839"/>
    <w:rsid w:val="008C134E"/>
    <w:rsid w:val="008C1563"/>
    <w:rsid w:val="008C1890"/>
    <w:rsid w:val="008C1F6A"/>
    <w:rsid w:val="008C1FC8"/>
    <w:rsid w:val="008C342C"/>
    <w:rsid w:val="008C3960"/>
    <w:rsid w:val="008C3CE3"/>
    <w:rsid w:val="008C3F19"/>
    <w:rsid w:val="008C4A21"/>
    <w:rsid w:val="008C4D2D"/>
    <w:rsid w:val="008C5787"/>
    <w:rsid w:val="008C5908"/>
    <w:rsid w:val="008C7011"/>
    <w:rsid w:val="008C7097"/>
    <w:rsid w:val="008C721F"/>
    <w:rsid w:val="008C7DD1"/>
    <w:rsid w:val="008D0422"/>
    <w:rsid w:val="008D2454"/>
    <w:rsid w:val="008D2E87"/>
    <w:rsid w:val="008D3462"/>
    <w:rsid w:val="008D3C90"/>
    <w:rsid w:val="008D4734"/>
    <w:rsid w:val="008D4A1D"/>
    <w:rsid w:val="008D541D"/>
    <w:rsid w:val="008D6A22"/>
    <w:rsid w:val="008D7B25"/>
    <w:rsid w:val="008D7C7D"/>
    <w:rsid w:val="008E0835"/>
    <w:rsid w:val="008E0856"/>
    <w:rsid w:val="008E0A74"/>
    <w:rsid w:val="008E0CBE"/>
    <w:rsid w:val="008E1147"/>
    <w:rsid w:val="008E28FA"/>
    <w:rsid w:val="008E34B8"/>
    <w:rsid w:val="008E357B"/>
    <w:rsid w:val="008E3C48"/>
    <w:rsid w:val="008E440D"/>
    <w:rsid w:val="008E4638"/>
    <w:rsid w:val="008E590D"/>
    <w:rsid w:val="008E6EB8"/>
    <w:rsid w:val="008E7886"/>
    <w:rsid w:val="008E7C3C"/>
    <w:rsid w:val="008F000F"/>
    <w:rsid w:val="008F004F"/>
    <w:rsid w:val="008F02DD"/>
    <w:rsid w:val="008F094D"/>
    <w:rsid w:val="008F12CB"/>
    <w:rsid w:val="008F1345"/>
    <w:rsid w:val="008F14C4"/>
    <w:rsid w:val="008F179A"/>
    <w:rsid w:val="008F1BF9"/>
    <w:rsid w:val="008F253A"/>
    <w:rsid w:val="008F31C3"/>
    <w:rsid w:val="008F4DD9"/>
    <w:rsid w:val="008F500A"/>
    <w:rsid w:val="008F5D86"/>
    <w:rsid w:val="008F6B17"/>
    <w:rsid w:val="008F6C0C"/>
    <w:rsid w:val="008F72EC"/>
    <w:rsid w:val="00900222"/>
    <w:rsid w:val="0090088A"/>
    <w:rsid w:val="00900A68"/>
    <w:rsid w:val="00901745"/>
    <w:rsid w:val="009019EE"/>
    <w:rsid w:val="00901BBF"/>
    <w:rsid w:val="00901D13"/>
    <w:rsid w:val="0090239F"/>
    <w:rsid w:val="009023F1"/>
    <w:rsid w:val="00903A4E"/>
    <w:rsid w:val="00903DBF"/>
    <w:rsid w:val="00905319"/>
    <w:rsid w:val="00905A55"/>
    <w:rsid w:val="00905A5F"/>
    <w:rsid w:val="00905C78"/>
    <w:rsid w:val="00905E89"/>
    <w:rsid w:val="009066AF"/>
    <w:rsid w:val="0090750F"/>
    <w:rsid w:val="00911E21"/>
    <w:rsid w:val="0091204E"/>
    <w:rsid w:val="009126A6"/>
    <w:rsid w:val="00912C67"/>
    <w:rsid w:val="00912C83"/>
    <w:rsid w:val="00912F33"/>
    <w:rsid w:val="00913B14"/>
    <w:rsid w:val="0091448B"/>
    <w:rsid w:val="009156AA"/>
    <w:rsid w:val="00915B71"/>
    <w:rsid w:val="00916251"/>
    <w:rsid w:val="00916427"/>
    <w:rsid w:val="00916CDA"/>
    <w:rsid w:val="0091728B"/>
    <w:rsid w:val="009172A2"/>
    <w:rsid w:val="00917307"/>
    <w:rsid w:val="00917F7F"/>
    <w:rsid w:val="009206C6"/>
    <w:rsid w:val="00920792"/>
    <w:rsid w:val="0092081C"/>
    <w:rsid w:val="00920F9E"/>
    <w:rsid w:val="00921AC7"/>
    <w:rsid w:val="00921CBA"/>
    <w:rsid w:val="00922591"/>
    <w:rsid w:val="00922A9E"/>
    <w:rsid w:val="00922D6E"/>
    <w:rsid w:val="009235B5"/>
    <w:rsid w:val="00923B37"/>
    <w:rsid w:val="00924638"/>
    <w:rsid w:val="0092575B"/>
    <w:rsid w:val="00926148"/>
    <w:rsid w:val="00926467"/>
    <w:rsid w:val="00926750"/>
    <w:rsid w:val="0092699F"/>
    <w:rsid w:val="00926AB3"/>
    <w:rsid w:val="00926D5B"/>
    <w:rsid w:val="009278D4"/>
    <w:rsid w:val="00927CEF"/>
    <w:rsid w:val="00927D95"/>
    <w:rsid w:val="00927FAB"/>
    <w:rsid w:val="0093072B"/>
    <w:rsid w:val="009317EE"/>
    <w:rsid w:val="00931F74"/>
    <w:rsid w:val="00932317"/>
    <w:rsid w:val="009323FC"/>
    <w:rsid w:val="009332FB"/>
    <w:rsid w:val="00933440"/>
    <w:rsid w:val="00933ECF"/>
    <w:rsid w:val="0093416F"/>
    <w:rsid w:val="009342DF"/>
    <w:rsid w:val="0093435B"/>
    <w:rsid w:val="00934EEF"/>
    <w:rsid w:val="0093614A"/>
    <w:rsid w:val="00936B2F"/>
    <w:rsid w:val="009379E0"/>
    <w:rsid w:val="00937C41"/>
    <w:rsid w:val="00937D3B"/>
    <w:rsid w:val="00937F9A"/>
    <w:rsid w:val="009400EB"/>
    <w:rsid w:val="009401ED"/>
    <w:rsid w:val="00940946"/>
    <w:rsid w:val="00940DB3"/>
    <w:rsid w:val="00940EB5"/>
    <w:rsid w:val="009410AE"/>
    <w:rsid w:val="0094293D"/>
    <w:rsid w:val="0094393B"/>
    <w:rsid w:val="00944A8D"/>
    <w:rsid w:val="00944F39"/>
    <w:rsid w:val="009452F7"/>
    <w:rsid w:val="00945565"/>
    <w:rsid w:val="0094558D"/>
    <w:rsid w:val="009460A5"/>
    <w:rsid w:val="0094659C"/>
    <w:rsid w:val="0094664F"/>
    <w:rsid w:val="00946748"/>
    <w:rsid w:val="00946828"/>
    <w:rsid w:val="00946CA9"/>
    <w:rsid w:val="00946DE6"/>
    <w:rsid w:val="00947812"/>
    <w:rsid w:val="00947C3B"/>
    <w:rsid w:val="00950AA1"/>
    <w:rsid w:val="00951627"/>
    <w:rsid w:val="009519C2"/>
    <w:rsid w:val="00951DCA"/>
    <w:rsid w:val="0095217C"/>
    <w:rsid w:val="00952A54"/>
    <w:rsid w:val="00953F98"/>
    <w:rsid w:val="00954365"/>
    <w:rsid w:val="0095486A"/>
    <w:rsid w:val="00954CD1"/>
    <w:rsid w:val="00955450"/>
    <w:rsid w:val="00955A9D"/>
    <w:rsid w:val="00955CAA"/>
    <w:rsid w:val="009562E5"/>
    <w:rsid w:val="009564C6"/>
    <w:rsid w:val="00956E5B"/>
    <w:rsid w:val="009600D7"/>
    <w:rsid w:val="009602D4"/>
    <w:rsid w:val="009612A2"/>
    <w:rsid w:val="009613F4"/>
    <w:rsid w:val="00962987"/>
    <w:rsid w:val="00962DD7"/>
    <w:rsid w:val="00962E15"/>
    <w:rsid w:val="0096303F"/>
    <w:rsid w:val="0096326D"/>
    <w:rsid w:val="00963D84"/>
    <w:rsid w:val="009644DE"/>
    <w:rsid w:val="009648C4"/>
    <w:rsid w:val="00964C69"/>
    <w:rsid w:val="00967230"/>
    <w:rsid w:val="009678FA"/>
    <w:rsid w:val="009678FB"/>
    <w:rsid w:val="00970805"/>
    <w:rsid w:val="0097093C"/>
    <w:rsid w:val="00970EF4"/>
    <w:rsid w:val="0097217B"/>
    <w:rsid w:val="00972620"/>
    <w:rsid w:val="009735DA"/>
    <w:rsid w:val="00973962"/>
    <w:rsid w:val="00974A51"/>
    <w:rsid w:val="00974AB1"/>
    <w:rsid w:val="00975B26"/>
    <w:rsid w:val="00975D06"/>
    <w:rsid w:val="0097657B"/>
    <w:rsid w:val="00976A6C"/>
    <w:rsid w:val="00977620"/>
    <w:rsid w:val="00977CF2"/>
    <w:rsid w:val="0098395B"/>
    <w:rsid w:val="00983F07"/>
    <w:rsid w:val="00984078"/>
    <w:rsid w:val="009846E5"/>
    <w:rsid w:val="009851A8"/>
    <w:rsid w:val="00985900"/>
    <w:rsid w:val="009859CD"/>
    <w:rsid w:val="009859E2"/>
    <w:rsid w:val="00985AF8"/>
    <w:rsid w:val="00985D39"/>
    <w:rsid w:val="00986A7C"/>
    <w:rsid w:val="00986ABE"/>
    <w:rsid w:val="00987627"/>
    <w:rsid w:val="0098788A"/>
    <w:rsid w:val="00987B57"/>
    <w:rsid w:val="00990A9B"/>
    <w:rsid w:val="0099109F"/>
    <w:rsid w:val="0099159F"/>
    <w:rsid w:val="00991B82"/>
    <w:rsid w:val="009921C6"/>
    <w:rsid w:val="00993ED7"/>
    <w:rsid w:val="00994E52"/>
    <w:rsid w:val="00994ECE"/>
    <w:rsid w:val="009958FF"/>
    <w:rsid w:val="009A1B9D"/>
    <w:rsid w:val="009A20CA"/>
    <w:rsid w:val="009A23CD"/>
    <w:rsid w:val="009A27CC"/>
    <w:rsid w:val="009A27F5"/>
    <w:rsid w:val="009A2A2F"/>
    <w:rsid w:val="009A2A33"/>
    <w:rsid w:val="009A3000"/>
    <w:rsid w:val="009A347B"/>
    <w:rsid w:val="009A38AC"/>
    <w:rsid w:val="009A3C07"/>
    <w:rsid w:val="009A4BA4"/>
    <w:rsid w:val="009A4E39"/>
    <w:rsid w:val="009A5138"/>
    <w:rsid w:val="009A65FB"/>
    <w:rsid w:val="009A749A"/>
    <w:rsid w:val="009A764E"/>
    <w:rsid w:val="009A7B46"/>
    <w:rsid w:val="009B0B5C"/>
    <w:rsid w:val="009B1586"/>
    <w:rsid w:val="009B1D41"/>
    <w:rsid w:val="009B2357"/>
    <w:rsid w:val="009B26D9"/>
    <w:rsid w:val="009B282A"/>
    <w:rsid w:val="009B3E65"/>
    <w:rsid w:val="009B47D7"/>
    <w:rsid w:val="009B4DB4"/>
    <w:rsid w:val="009B5139"/>
    <w:rsid w:val="009B5876"/>
    <w:rsid w:val="009B5EE2"/>
    <w:rsid w:val="009B5EEA"/>
    <w:rsid w:val="009B6DFF"/>
    <w:rsid w:val="009B7513"/>
    <w:rsid w:val="009C0205"/>
    <w:rsid w:val="009C08FB"/>
    <w:rsid w:val="009C0915"/>
    <w:rsid w:val="009C1922"/>
    <w:rsid w:val="009C2229"/>
    <w:rsid w:val="009C25F0"/>
    <w:rsid w:val="009C2843"/>
    <w:rsid w:val="009C3DBB"/>
    <w:rsid w:val="009C4662"/>
    <w:rsid w:val="009C47ED"/>
    <w:rsid w:val="009C4C01"/>
    <w:rsid w:val="009C7211"/>
    <w:rsid w:val="009C7707"/>
    <w:rsid w:val="009C7BDA"/>
    <w:rsid w:val="009D162C"/>
    <w:rsid w:val="009D18C4"/>
    <w:rsid w:val="009D2C93"/>
    <w:rsid w:val="009D31CA"/>
    <w:rsid w:val="009D3407"/>
    <w:rsid w:val="009D445E"/>
    <w:rsid w:val="009D455E"/>
    <w:rsid w:val="009D47A0"/>
    <w:rsid w:val="009D4F91"/>
    <w:rsid w:val="009D50FA"/>
    <w:rsid w:val="009D5186"/>
    <w:rsid w:val="009D5C59"/>
    <w:rsid w:val="009D5D67"/>
    <w:rsid w:val="009D5FCF"/>
    <w:rsid w:val="009D6798"/>
    <w:rsid w:val="009D6A48"/>
    <w:rsid w:val="009D6E2A"/>
    <w:rsid w:val="009D7564"/>
    <w:rsid w:val="009E181D"/>
    <w:rsid w:val="009E3677"/>
    <w:rsid w:val="009E3682"/>
    <w:rsid w:val="009E4A94"/>
    <w:rsid w:val="009E4C9F"/>
    <w:rsid w:val="009E5031"/>
    <w:rsid w:val="009E5C0A"/>
    <w:rsid w:val="009E67BB"/>
    <w:rsid w:val="009F034B"/>
    <w:rsid w:val="009F0D2F"/>
    <w:rsid w:val="009F10F0"/>
    <w:rsid w:val="009F15BF"/>
    <w:rsid w:val="009F1B90"/>
    <w:rsid w:val="009F1BFD"/>
    <w:rsid w:val="009F1C31"/>
    <w:rsid w:val="009F246B"/>
    <w:rsid w:val="009F289D"/>
    <w:rsid w:val="009F4848"/>
    <w:rsid w:val="009F49C3"/>
    <w:rsid w:val="009F61AB"/>
    <w:rsid w:val="009F6F15"/>
    <w:rsid w:val="009F6F2C"/>
    <w:rsid w:val="00A00030"/>
    <w:rsid w:val="00A0055D"/>
    <w:rsid w:val="00A00E26"/>
    <w:rsid w:val="00A01058"/>
    <w:rsid w:val="00A01AF3"/>
    <w:rsid w:val="00A02269"/>
    <w:rsid w:val="00A02A9B"/>
    <w:rsid w:val="00A042F1"/>
    <w:rsid w:val="00A047EF"/>
    <w:rsid w:val="00A04A0A"/>
    <w:rsid w:val="00A06663"/>
    <w:rsid w:val="00A06EF7"/>
    <w:rsid w:val="00A079B4"/>
    <w:rsid w:val="00A07CCB"/>
    <w:rsid w:val="00A1066A"/>
    <w:rsid w:val="00A10A8E"/>
    <w:rsid w:val="00A11036"/>
    <w:rsid w:val="00A124F7"/>
    <w:rsid w:val="00A12738"/>
    <w:rsid w:val="00A13D64"/>
    <w:rsid w:val="00A13F7D"/>
    <w:rsid w:val="00A14C05"/>
    <w:rsid w:val="00A14CA9"/>
    <w:rsid w:val="00A14E67"/>
    <w:rsid w:val="00A150C7"/>
    <w:rsid w:val="00A15472"/>
    <w:rsid w:val="00A17DB0"/>
    <w:rsid w:val="00A20ABD"/>
    <w:rsid w:val="00A213A4"/>
    <w:rsid w:val="00A21B1B"/>
    <w:rsid w:val="00A21C9E"/>
    <w:rsid w:val="00A22005"/>
    <w:rsid w:val="00A226C4"/>
    <w:rsid w:val="00A2282A"/>
    <w:rsid w:val="00A22A9E"/>
    <w:rsid w:val="00A23726"/>
    <w:rsid w:val="00A23AFF"/>
    <w:rsid w:val="00A24299"/>
    <w:rsid w:val="00A242D3"/>
    <w:rsid w:val="00A246DF"/>
    <w:rsid w:val="00A251B7"/>
    <w:rsid w:val="00A2539B"/>
    <w:rsid w:val="00A25AA7"/>
    <w:rsid w:val="00A25CC3"/>
    <w:rsid w:val="00A2675F"/>
    <w:rsid w:val="00A26930"/>
    <w:rsid w:val="00A26D32"/>
    <w:rsid w:val="00A27157"/>
    <w:rsid w:val="00A2739C"/>
    <w:rsid w:val="00A279E5"/>
    <w:rsid w:val="00A31524"/>
    <w:rsid w:val="00A31DC3"/>
    <w:rsid w:val="00A3237F"/>
    <w:rsid w:val="00A32922"/>
    <w:rsid w:val="00A3296D"/>
    <w:rsid w:val="00A3302F"/>
    <w:rsid w:val="00A3393A"/>
    <w:rsid w:val="00A33EE1"/>
    <w:rsid w:val="00A34A00"/>
    <w:rsid w:val="00A34C05"/>
    <w:rsid w:val="00A359EE"/>
    <w:rsid w:val="00A36189"/>
    <w:rsid w:val="00A36ABA"/>
    <w:rsid w:val="00A3797F"/>
    <w:rsid w:val="00A379DC"/>
    <w:rsid w:val="00A41450"/>
    <w:rsid w:val="00A4148D"/>
    <w:rsid w:val="00A41707"/>
    <w:rsid w:val="00A417F3"/>
    <w:rsid w:val="00A41C69"/>
    <w:rsid w:val="00A422A9"/>
    <w:rsid w:val="00A427C1"/>
    <w:rsid w:val="00A438E1"/>
    <w:rsid w:val="00A43BE5"/>
    <w:rsid w:val="00A442D0"/>
    <w:rsid w:val="00A449A5"/>
    <w:rsid w:val="00A44BAE"/>
    <w:rsid w:val="00A45C0D"/>
    <w:rsid w:val="00A46384"/>
    <w:rsid w:val="00A465CC"/>
    <w:rsid w:val="00A47696"/>
    <w:rsid w:val="00A50343"/>
    <w:rsid w:val="00A5052A"/>
    <w:rsid w:val="00A50536"/>
    <w:rsid w:val="00A50B88"/>
    <w:rsid w:val="00A50CFE"/>
    <w:rsid w:val="00A51978"/>
    <w:rsid w:val="00A5458A"/>
    <w:rsid w:val="00A5460C"/>
    <w:rsid w:val="00A554BA"/>
    <w:rsid w:val="00A55F22"/>
    <w:rsid w:val="00A56226"/>
    <w:rsid w:val="00A564A0"/>
    <w:rsid w:val="00A56584"/>
    <w:rsid w:val="00A566E7"/>
    <w:rsid w:val="00A56EA9"/>
    <w:rsid w:val="00A56FB0"/>
    <w:rsid w:val="00A609F4"/>
    <w:rsid w:val="00A61D45"/>
    <w:rsid w:val="00A62432"/>
    <w:rsid w:val="00A6293D"/>
    <w:rsid w:val="00A62D20"/>
    <w:rsid w:val="00A62F6F"/>
    <w:rsid w:val="00A62FC3"/>
    <w:rsid w:val="00A63CFC"/>
    <w:rsid w:val="00A6401E"/>
    <w:rsid w:val="00A64F3C"/>
    <w:rsid w:val="00A65511"/>
    <w:rsid w:val="00A65852"/>
    <w:rsid w:val="00A65BDA"/>
    <w:rsid w:val="00A6679B"/>
    <w:rsid w:val="00A67E90"/>
    <w:rsid w:val="00A702DE"/>
    <w:rsid w:val="00A7066E"/>
    <w:rsid w:val="00A724DE"/>
    <w:rsid w:val="00A73685"/>
    <w:rsid w:val="00A73A9B"/>
    <w:rsid w:val="00A7436C"/>
    <w:rsid w:val="00A756C9"/>
    <w:rsid w:val="00A7654E"/>
    <w:rsid w:val="00A775B2"/>
    <w:rsid w:val="00A7799E"/>
    <w:rsid w:val="00A77F84"/>
    <w:rsid w:val="00A80331"/>
    <w:rsid w:val="00A80500"/>
    <w:rsid w:val="00A806BF"/>
    <w:rsid w:val="00A808F3"/>
    <w:rsid w:val="00A80CD9"/>
    <w:rsid w:val="00A81098"/>
    <w:rsid w:val="00A81ABB"/>
    <w:rsid w:val="00A82084"/>
    <w:rsid w:val="00A82A91"/>
    <w:rsid w:val="00A83595"/>
    <w:rsid w:val="00A83A99"/>
    <w:rsid w:val="00A84069"/>
    <w:rsid w:val="00A842C0"/>
    <w:rsid w:val="00A846A6"/>
    <w:rsid w:val="00A854D9"/>
    <w:rsid w:val="00A86321"/>
    <w:rsid w:val="00A86409"/>
    <w:rsid w:val="00A86704"/>
    <w:rsid w:val="00A867F0"/>
    <w:rsid w:val="00A872BB"/>
    <w:rsid w:val="00A873F3"/>
    <w:rsid w:val="00A8749F"/>
    <w:rsid w:val="00A874F6"/>
    <w:rsid w:val="00A879E9"/>
    <w:rsid w:val="00A87AD5"/>
    <w:rsid w:val="00A87ADF"/>
    <w:rsid w:val="00A87E68"/>
    <w:rsid w:val="00A904BF"/>
    <w:rsid w:val="00A9137E"/>
    <w:rsid w:val="00A919E4"/>
    <w:rsid w:val="00A923BC"/>
    <w:rsid w:val="00A92598"/>
    <w:rsid w:val="00A92B6A"/>
    <w:rsid w:val="00A92E18"/>
    <w:rsid w:val="00A93206"/>
    <w:rsid w:val="00A946B3"/>
    <w:rsid w:val="00A9509E"/>
    <w:rsid w:val="00A95E32"/>
    <w:rsid w:val="00A95E97"/>
    <w:rsid w:val="00A96B8C"/>
    <w:rsid w:val="00A9739A"/>
    <w:rsid w:val="00A978F1"/>
    <w:rsid w:val="00AA0C83"/>
    <w:rsid w:val="00AA11EC"/>
    <w:rsid w:val="00AA15A3"/>
    <w:rsid w:val="00AA22EA"/>
    <w:rsid w:val="00AA279A"/>
    <w:rsid w:val="00AA35DC"/>
    <w:rsid w:val="00AA3B31"/>
    <w:rsid w:val="00AA3F24"/>
    <w:rsid w:val="00AA5006"/>
    <w:rsid w:val="00AA50EF"/>
    <w:rsid w:val="00AA6FE7"/>
    <w:rsid w:val="00AA787D"/>
    <w:rsid w:val="00AA7C0D"/>
    <w:rsid w:val="00AB0178"/>
    <w:rsid w:val="00AB1076"/>
    <w:rsid w:val="00AB1276"/>
    <w:rsid w:val="00AB13FC"/>
    <w:rsid w:val="00AB1C2C"/>
    <w:rsid w:val="00AB1C44"/>
    <w:rsid w:val="00AB1DE7"/>
    <w:rsid w:val="00AB1EDB"/>
    <w:rsid w:val="00AB2A38"/>
    <w:rsid w:val="00AB3172"/>
    <w:rsid w:val="00AB3768"/>
    <w:rsid w:val="00AB5602"/>
    <w:rsid w:val="00AB5AB1"/>
    <w:rsid w:val="00AB5E52"/>
    <w:rsid w:val="00AB6435"/>
    <w:rsid w:val="00AB675D"/>
    <w:rsid w:val="00AB761D"/>
    <w:rsid w:val="00AB7AE2"/>
    <w:rsid w:val="00AB7D29"/>
    <w:rsid w:val="00AB7D8F"/>
    <w:rsid w:val="00AC1517"/>
    <w:rsid w:val="00AC1540"/>
    <w:rsid w:val="00AC184A"/>
    <w:rsid w:val="00AC1A7D"/>
    <w:rsid w:val="00AC1F5E"/>
    <w:rsid w:val="00AC2A77"/>
    <w:rsid w:val="00AC312B"/>
    <w:rsid w:val="00AC32B0"/>
    <w:rsid w:val="00AC3841"/>
    <w:rsid w:val="00AC3B12"/>
    <w:rsid w:val="00AC3D16"/>
    <w:rsid w:val="00AC42BA"/>
    <w:rsid w:val="00AC487B"/>
    <w:rsid w:val="00AC57AF"/>
    <w:rsid w:val="00AC606D"/>
    <w:rsid w:val="00AC6470"/>
    <w:rsid w:val="00AC670A"/>
    <w:rsid w:val="00AC6811"/>
    <w:rsid w:val="00AC6862"/>
    <w:rsid w:val="00AC7255"/>
    <w:rsid w:val="00AC7BE1"/>
    <w:rsid w:val="00AD0353"/>
    <w:rsid w:val="00AD0912"/>
    <w:rsid w:val="00AD126D"/>
    <w:rsid w:val="00AD174A"/>
    <w:rsid w:val="00AD19E5"/>
    <w:rsid w:val="00AD1B7B"/>
    <w:rsid w:val="00AD1B9F"/>
    <w:rsid w:val="00AD2BA7"/>
    <w:rsid w:val="00AD30B9"/>
    <w:rsid w:val="00AD33A2"/>
    <w:rsid w:val="00AD3A84"/>
    <w:rsid w:val="00AD4325"/>
    <w:rsid w:val="00AD4409"/>
    <w:rsid w:val="00AD4989"/>
    <w:rsid w:val="00AD50C0"/>
    <w:rsid w:val="00AD5714"/>
    <w:rsid w:val="00AD64A7"/>
    <w:rsid w:val="00AD6CC4"/>
    <w:rsid w:val="00AD705F"/>
    <w:rsid w:val="00AD7614"/>
    <w:rsid w:val="00AD78E9"/>
    <w:rsid w:val="00AD7A7A"/>
    <w:rsid w:val="00AD7D83"/>
    <w:rsid w:val="00AE0403"/>
    <w:rsid w:val="00AE0BB1"/>
    <w:rsid w:val="00AE0FEE"/>
    <w:rsid w:val="00AE1043"/>
    <w:rsid w:val="00AE1EBD"/>
    <w:rsid w:val="00AE2351"/>
    <w:rsid w:val="00AE2ECE"/>
    <w:rsid w:val="00AE326A"/>
    <w:rsid w:val="00AE49E3"/>
    <w:rsid w:val="00AE5723"/>
    <w:rsid w:val="00AE6260"/>
    <w:rsid w:val="00AE6513"/>
    <w:rsid w:val="00AE7D39"/>
    <w:rsid w:val="00AF006F"/>
    <w:rsid w:val="00AF0594"/>
    <w:rsid w:val="00AF0962"/>
    <w:rsid w:val="00AF150D"/>
    <w:rsid w:val="00AF1FB8"/>
    <w:rsid w:val="00AF2580"/>
    <w:rsid w:val="00AF27B3"/>
    <w:rsid w:val="00AF3326"/>
    <w:rsid w:val="00AF4952"/>
    <w:rsid w:val="00AF4B03"/>
    <w:rsid w:val="00AF4CCB"/>
    <w:rsid w:val="00AF4FE4"/>
    <w:rsid w:val="00AF51C5"/>
    <w:rsid w:val="00AF5513"/>
    <w:rsid w:val="00AF554D"/>
    <w:rsid w:val="00AF55F5"/>
    <w:rsid w:val="00AF57CB"/>
    <w:rsid w:val="00AF6D15"/>
    <w:rsid w:val="00AF7166"/>
    <w:rsid w:val="00AF774D"/>
    <w:rsid w:val="00AF783A"/>
    <w:rsid w:val="00AF78C5"/>
    <w:rsid w:val="00AF7BED"/>
    <w:rsid w:val="00B000B1"/>
    <w:rsid w:val="00B00102"/>
    <w:rsid w:val="00B00BB8"/>
    <w:rsid w:val="00B0353A"/>
    <w:rsid w:val="00B03BEB"/>
    <w:rsid w:val="00B03D57"/>
    <w:rsid w:val="00B043AC"/>
    <w:rsid w:val="00B047BF"/>
    <w:rsid w:val="00B04FDB"/>
    <w:rsid w:val="00B052CA"/>
    <w:rsid w:val="00B05BB4"/>
    <w:rsid w:val="00B06E3F"/>
    <w:rsid w:val="00B0766B"/>
    <w:rsid w:val="00B107F8"/>
    <w:rsid w:val="00B10A3C"/>
    <w:rsid w:val="00B10AC3"/>
    <w:rsid w:val="00B1150B"/>
    <w:rsid w:val="00B11B59"/>
    <w:rsid w:val="00B11BB0"/>
    <w:rsid w:val="00B11F21"/>
    <w:rsid w:val="00B11F36"/>
    <w:rsid w:val="00B12776"/>
    <w:rsid w:val="00B133A8"/>
    <w:rsid w:val="00B13885"/>
    <w:rsid w:val="00B13981"/>
    <w:rsid w:val="00B13BC2"/>
    <w:rsid w:val="00B13BCD"/>
    <w:rsid w:val="00B13C8C"/>
    <w:rsid w:val="00B1452B"/>
    <w:rsid w:val="00B1503D"/>
    <w:rsid w:val="00B15C32"/>
    <w:rsid w:val="00B15D04"/>
    <w:rsid w:val="00B15E50"/>
    <w:rsid w:val="00B16119"/>
    <w:rsid w:val="00B1628A"/>
    <w:rsid w:val="00B16464"/>
    <w:rsid w:val="00B169B9"/>
    <w:rsid w:val="00B16F00"/>
    <w:rsid w:val="00B17EA6"/>
    <w:rsid w:val="00B20B90"/>
    <w:rsid w:val="00B211EE"/>
    <w:rsid w:val="00B218BB"/>
    <w:rsid w:val="00B21FAD"/>
    <w:rsid w:val="00B22025"/>
    <w:rsid w:val="00B234BE"/>
    <w:rsid w:val="00B23758"/>
    <w:rsid w:val="00B238A0"/>
    <w:rsid w:val="00B24054"/>
    <w:rsid w:val="00B247D3"/>
    <w:rsid w:val="00B24AA4"/>
    <w:rsid w:val="00B24B51"/>
    <w:rsid w:val="00B25100"/>
    <w:rsid w:val="00B25527"/>
    <w:rsid w:val="00B255E3"/>
    <w:rsid w:val="00B263BE"/>
    <w:rsid w:val="00B267B2"/>
    <w:rsid w:val="00B26AD1"/>
    <w:rsid w:val="00B26BED"/>
    <w:rsid w:val="00B27140"/>
    <w:rsid w:val="00B274B8"/>
    <w:rsid w:val="00B277E9"/>
    <w:rsid w:val="00B27E34"/>
    <w:rsid w:val="00B3395C"/>
    <w:rsid w:val="00B3469B"/>
    <w:rsid w:val="00B34E43"/>
    <w:rsid w:val="00B359A4"/>
    <w:rsid w:val="00B3751C"/>
    <w:rsid w:val="00B3774E"/>
    <w:rsid w:val="00B37CB8"/>
    <w:rsid w:val="00B400DF"/>
    <w:rsid w:val="00B40992"/>
    <w:rsid w:val="00B41046"/>
    <w:rsid w:val="00B41163"/>
    <w:rsid w:val="00B420A0"/>
    <w:rsid w:val="00B4244E"/>
    <w:rsid w:val="00B42508"/>
    <w:rsid w:val="00B428BC"/>
    <w:rsid w:val="00B4441F"/>
    <w:rsid w:val="00B4472B"/>
    <w:rsid w:val="00B47432"/>
    <w:rsid w:val="00B478B5"/>
    <w:rsid w:val="00B47F1F"/>
    <w:rsid w:val="00B505DA"/>
    <w:rsid w:val="00B5095D"/>
    <w:rsid w:val="00B51D7E"/>
    <w:rsid w:val="00B5249F"/>
    <w:rsid w:val="00B53155"/>
    <w:rsid w:val="00B54536"/>
    <w:rsid w:val="00B54642"/>
    <w:rsid w:val="00B5482C"/>
    <w:rsid w:val="00B5494B"/>
    <w:rsid w:val="00B54C14"/>
    <w:rsid w:val="00B550BD"/>
    <w:rsid w:val="00B55DF8"/>
    <w:rsid w:val="00B5670B"/>
    <w:rsid w:val="00B56A08"/>
    <w:rsid w:val="00B56A3B"/>
    <w:rsid w:val="00B56BE6"/>
    <w:rsid w:val="00B5723C"/>
    <w:rsid w:val="00B60190"/>
    <w:rsid w:val="00B60655"/>
    <w:rsid w:val="00B60818"/>
    <w:rsid w:val="00B60ADB"/>
    <w:rsid w:val="00B60E53"/>
    <w:rsid w:val="00B616A7"/>
    <w:rsid w:val="00B63D4D"/>
    <w:rsid w:val="00B64418"/>
    <w:rsid w:val="00B652E7"/>
    <w:rsid w:val="00B6569D"/>
    <w:rsid w:val="00B65EB4"/>
    <w:rsid w:val="00B665F7"/>
    <w:rsid w:val="00B667E5"/>
    <w:rsid w:val="00B6779B"/>
    <w:rsid w:val="00B67EFF"/>
    <w:rsid w:val="00B70FBF"/>
    <w:rsid w:val="00B71342"/>
    <w:rsid w:val="00B7137F"/>
    <w:rsid w:val="00B725D9"/>
    <w:rsid w:val="00B72CFF"/>
    <w:rsid w:val="00B72EAB"/>
    <w:rsid w:val="00B730D2"/>
    <w:rsid w:val="00B731DC"/>
    <w:rsid w:val="00B74405"/>
    <w:rsid w:val="00B75571"/>
    <w:rsid w:val="00B75885"/>
    <w:rsid w:val="00B75C70"/>
    <w:rsid w:val="00B75E03"/>
    <w:rsid w:val="00B763F1"/>
    <w:rsid w:val="00B766C8"/>
    <w:rsid w:val="00B76918"/>
    <w:rsid w:val="00B76FD3"/>
    <w:rsid w:val="00B8017B"/>
    <w:rsid w:val="00B805D2"/>
    <w:rsid w:val="00B80C72"/>
    <w:rsid w:val="00B81681"/>
    <w:rsid w:val="00B81C79"/>
    <w:rsid w:val="00B83B25"/>
    <w:rsid w:val="00B83C64"/>
    <w:rsid w:val="00B841BA"/>
    <w:rsid w:val="00B847D8"/>
    <w:rsid w:val="00B84B31"/>
    <w:rsid w:val="00B84DC5"/>
    <w:rsid w:val="00B85796"/>
    <w:rsid w:val="00B86B42"/>
    <w:rsid w:val="00B86CBE"/>
    <w:rsid w:val="00B87293"/>
    <w:rsid w:val="00B87458"/>
    <w:rsid w:val="00B87F14"/>
    <w:rsid w:val="00B87FE7"/>
    <w:rsid w:val="00B90A4A"/>
    <w:rsid w:val="00B90F9A"/>
    <w:rsid w:val="00B91384"/>
    <w:rsid w:val="00B91AD4"/>
    <w:rsid w:val="00B91F44"/>
    <w:rsid w:val="00B9255A"/>
    <w:rsid w:val="00B92560"/>
    <w:rsid w:val="00B925CE"/>
    <w:rsid w:val="00B93533"/>
    <w:rsid w:val="00B93661"/>
    <w:rsid w:val="00B936E1"/>
    <w:rsid w:val="00B93921"/>
    <w:rsid w:val="00B93F8C"/>
    <w:rsid w:val="00B94400"/>
    <w:rsid w:val="00B944A8"/>
    <w:rsid w:val="00B94FA7"/>
    <w:rsid w:val="00B950A2"/>
    <w:rsid w:val="00B962AF"/>
    <w:rsid w:val="00B96989"/>
    <w:rsid w:val="00B96F22"/>
    <w:rsid w:val="00B97256"/>
    <w:rsid w:val="00B97473"/>
    <w:rsid w:val="00B9791B"/>
    <w:rsid w:val="00BA098B"/>
    <w:rsid w:val="00BA0AF6"/>
    <w:rsid w:val="00BA1554"/>
    <w:rsid w:val="00BA1637"/>
    <w:rsid w:val="00BA1AD1"/>
    <w:rsid w:val="00BA21B5"/>
    <w:rsid w:val="00BA2655"/>
    <w:rsid w:val="00BA2841"/>
    <w:rsid w:val="00BA2C3F"/>
    <w:rsid w:val="00BA3A6E"/>
    <w:rsid w:val="00BA3DBD"/>
    <w:rsid w:val="00BA3F7A"/>
    <w:rsid w:val="00BA44E2"/>
    <w:rsid w:val="00BA482C"/>
    <w:rsid w:val="00BA4840"/>
    <w:rsid w:val="00BA4DD4"/>
    <w:rsid w:val="00BA5127"/>
    <w:rsid w:val="00BA5D04"/>
    <w:rsid w:val="00BA6D9F"/>
    <w:rsid w:val="00BA6E22"/>
    <w:rsid w:val="00BA78AD"/>
    <w:rsid w:val="00BA790C"/>
    <w:rsid w:val="00BB0115"/>
    <w:rsid w:val="00BB11A9"/>
    <w:rsid w:val="00BB14C4"/>
    <w:rsid w:val="00BB1644"/>
    <w:rsid w:val="00BB1C3F"/>
    <w:rsid w:val="00BB1F32"/>
    <w:rsid w:val="00BB2642"/>
    <w:rsid w:val="00BB2C05"/>
    <w:rsid w:val="00BB374D"/>
    <w:rsid w:val="00BB3949"/>
    <w:rsid w:val="00BB3A2C"/>
    <w:rsid w:val="00BB3B56"/>
    <w:rsid w:val="00BB3CCE"/>
    <w:rsid w:val="00BB3EA0"/>
    <w:rsid w:val="00BB4F4A"/>
    <w:rsid w:val="00BB5296"/>
    <w:rsid w:val="00BB5414"/>
    <w:rsid w:val="00BB544B"/>
    <w:rsid w:val="00BB55B4"/>
    <w:rsid w:val="00BB5E23"/>
    <w:rsid w:val="00BB5E35"/>
    <w:rsid w:val="00BB64DD"/>
    <w:rsid w:val="00BB6897"/>
    <w:rsid w:val="00BB7A6E"/>
    <w:rsid w:val="00BB7E6E"/>
    <w:rsid w:val="00BC0EE4"/>
    <w:rsid w:val="00BC0EF2"/>
    <w:rsid w:val="00BC14DF"/>
    <w:rsid w:val="00BC16F2"/>
    <w:rsid w:val="00BC1BB0"/>
    <w:rsid w:val="00BC1C1C"/>
    <w:rsid w:val="00BC2283"/>
    <w:rsid w:val="00BC2DCB"/>
    <w:rsid w:val="00BC2EB6"/>
    <w:rsid w:val="00BC3192"/>
    <w:rsid w:val="00BC3286"/>
    <w:rsid w:val="00BC3546"/>
    <w:rsid w:val="00BC3606"/>
    <w:rsid w:val="00BC363F"/>
    <w:rsid w:val="00BC41CA"/>
    <w:rsid w:val="00BC46B3"/>
    <w:rsid w:val="00BC47AF"/>
    <w:rsid w:val="00BC536C"/>
    <w:rsid w:val="00BC5CE1"/>
    <w:rsid w:val="00BC5F02"/>
    <w:rsid w:val="00BC5FFC"/>
    <w:rsid w:val="00BC6146"/>
    <w:rsid w:val="00BC6402"/>
    <w:rsid w:val="00BC65E8"/>
    <w:rsid w:val="00BC782C"/>
    <w:rsid w:val="00BC78CF"/>
    <w:rsid w:val="00BC78F6"/>
    <w:rsid w:val="00BD0977"/>
    <w:rsid w:val="00BD0D9A"/>
    <w:rsid w:val="00BD1176"/>
    <w:rsid w:val="00BD1646"/>
    <w:rsid w:val="00BD2332"/>
    <w:rsid w:val="00BD23BB"/>
    <w:rsid w:val="00BD35E2"/>
    <w:rsid w:val="00BD3F5E"/>
    <w:rsid w:val="00BD3F80"/>
    <w:rsid w:val="00BD46F8"/>
    <w:rsid w:val="00BD4E35"/>
    <w:rsid w:val="00BD51B2"/>
    <w:rsid w:val="00BD51B7"/>
    <w:rsid w:val="00BD53BF"/>
    <w:rsid w:val="00BD5417"/>
    <w:rsid w:val="00BD54D5"/>
    <w:rsid w:val="00BD5896"/>
    <w:rsid w:val="00BD603E"/>
    <w:rsid w:val="00BD60AA"/>
    <w:rsid w:val="00BD645A"/>
    <w:rsid w:val="00BD65EB"/>
    <w:rsid w:val="00BD7596"/>
    <w:rsid w:val="00BD7EC5"/>
    <w:rsid w:val="00BE04D9"/>
    <w:rsid w:val="00BE0670"/>
    <w:rsid w:val="00BE0C79"/>
    <w:rsid w:val="00BE0E63"/>
    <w:rsid w:val="00BE157F"/>
    <w:rsid w:val="00BE16E5"/>
    <w:rsid w:val="00BE1B8C"/>
    <w:rsid w:val="00BE4373"/>
    <w:rsid w:val="00BE57F7"/>
    <w:rsid w:val="00BE60A8"/>
    <w:rsid w:val="00BE62C2"/>
    <w:rsid w:val="00BE6602"/>
    <w:rsid w:val="00BE76F4"/>
    <w:rsid w:val="00BF1A68"/>
    <w:rsid w:val="00BF1E4B"/>
    <w:rsid w:val="00BF2440"/>
    <w:rsid w:val="00BF266F"/>
    <w:rsid w:val="00BF2B10"/>
    <w:rsid w:val="00BF33AC"/>
    <w:rsid w:val="00BF5A40"/>
    <w:rsid w:val="00BF6D6D"/>
    <w:rsid w:val="00BF74CA"/>
    <w:rsid w:val="00BF7636"/>
    <w:rsid w:val="00BF7CAF"/>
    <w:rsid w:val="00BF7F05"/>
    <w:rsid w:val="00C00DD5"/>
    <w:rsid w:val="00C012AE"/>
    <w:rsid w:val="00C017DA"/>
    <w:rsid w:val="00C0229E"/>
    <w:rsid w:val="00C0318F"/>
    <w:rsid w:val="00C03585"/>
    <w:rsid w:val="00C052A1"/>
    <w:rsid w:val="00C05C75"/>
    <w:rsid w:val="00C06C0D"/>
    <w:rsid w:val="00C1009D"/>
    <w:rsid w:val="00C10356"/>
    <w:rsid w:val="00C11068"/>
    <w:rsid w:val="00C112E2"/>
    <w:rsid w:val="00C11991"/>
    <w:rsid w:val="00C11C20"/>
    <w:rsid w:val="00C11F40"/>
    <w:rsid w:val="00C12355"/>
    <w:rsid w:val="00C12890"/>
    <w:rsid w:val="00C13CA1"/>
    <w:rsid w:val="00C141B2"/>
    <w:rsid w:val="00C14243"/>
    <w:rsid w:val="00C14B28"/>
    <w:rsid w:val="00C15B42"/>
    <w:rsid w:val="00C167E2"/>
    <w:rsid w:val="00C17097"/>
    <w:rsid w:val="00C17855"/>
    <w:rsid w:val="00C179B4"/>
    <w:rsid w:val="00C204C6"/>
    <w:rsid w:val="00C20BAF"/>
    <w:rsid w:val="00C20DA1"/>
    <w:rsid w:val="00C212C9"/>
    <w:rsid w:val="00C21E79"/>
    <w:rsid w:val="00C21FF6"/>
    <w:rsid w:val="00C22A63"/>
    <w:rsid w:val="00C22C0E"/>
    <w:rsid w:val="00C23BBD"/>
    <w:rsid w:val="00C23D02"/>
    <w:rsid w:val="00C2533D"/>
    <w:rsid w:val="00C256E1"/>
    <w:rsid w:val="00C263E7"/>
    <w:rsid w:val="00C26403"/>
    <w:rsid w:val="00C26843"/>
    <w:rsid w:val="00C26AF5"/>
    <w:rsid w:val="00C26D32"/>
    <w:rsid w:val="00C26F6A"/>
    <w:rsid w:val="00C270B8"/>
    <w:rsid w:val="00C3045B"/>
    <w:rsid w:val="00C304BD"/>
    <w:rsid w:val="00C304FC"/>
    <w:rsid w:val="00C30795"/>
    <w:rsid w:val="00C30C0C"/>
    <w:rsid w:val="00C31741"/>
    <w:rsid w:val="00C317E2"/>
    <w:rsid w:val="00C324E3"/>
    <w:rsid w:val="00C32719"/>
    <w:rsid w:val="00C35929"/>
    <w:rsid w:val="00C35A15"/>
    <w:rsid w:val="00C360CD"/>
    <w:rsid w:val="00C36918"/>
    <w:rsid w:val="00C36D0F"/>
    <w:rsid w:val="00C36D6B"/>
    <w:rsid w:val="00C36F86"/>
    <w:rsid w:val="00C378C7"/>
    <w:rsid w:val="00C37E3C"/>
    <w:rsid w:val="00C37F60"/>
    <w:rsid w:val="00C409A6"/>
    <w:rsid w:val="00C40EA2"/>
    <w:rsid w:val="00C4101D"/>
    <w:rsid w:val="00C4149C"/>
    <w:rsid w:val="00C414A7"/>
    <w:rsid w:val="00C42A98"/>
    <w:rsid w:val="00C437E8"/>
    <w:rsid w:val="00C43864"/>
    <w:rsid w:val="00C45032"/>
    <w:rsid w:val="00C45972"/>
    <w:rsid w:val="00C4689F"/>
    <w:rsid w:val="00C46F3C"/>
    <w:rsid w:val="00C4708C"/>
    <w:rsid w:val="00C47B37"/>
    <w:rsid w:val="00C504A8"/>
    <w:rsid w:val="00C50B50"/>
    <w:rsid w:val="00C51229"/>
    <w:rsid w:val="00C513F4"/>
    <w:rsid w:val="00C517AA"/>
    <w:rsid w:val="00C51E5F"/>
    <w:rsid w:val="00C527BA"/>
    <w:rsid w:val="00C52BFA"/>
    <w:rsid w:val="00C553FF"/>
    <w:rsid w:val="00C56089"/>
    <w:rsid w:val="00C56689"/>
    <w:rsid w:val="00C566E3"/>
    <w:rsid w:val="00C56890"/>
    <w:rsid w:val="00C56AE4"/>
    <w:rsid w:val="00C56AF4"/>
    <w:rsid w:val="00C56EEC"/>
    <w:rsid w:val="00C57D7E"/>
    <w:rsid w:val="00C57F3A"/>
    <w:rsid w:val="00C6016A"/>
    <w:rsid w:val="00C60214"/>
    <w:rsid w:val="00C60760"/>
    <w:rsid w:val="00C60D36"/>
    <w:rsid w:val="00C62B19"/>
    <w:rsid w:val="00C62C46"/>
    <w:rsid w:val="00C63A71"/>
    <w:rsid w:val="00C63B1E"/>
    <w:rsid w:val="00C64A2A"/>
    <w:rsid w:val="00C652A9"/>
    <w:rsid w:val="00C657A3"/>
    <w:rsid w:val="00C66941"/>
    <w:rsid w:val="00C674BD"/>
    <w:rsid w:val="00C7046E"/>
    <w:rsid w:val="00C70F5E"/>
    <w:rsid w:val="00C718EF"/>
    <w:rsid w:val="00C719F9"/>
    <w:rsid w:val="00C72097"/>
    <w:rsid w:val="00C721F0"/>
    <w:rsid w:val="00C72450"/>
    <w:rsid w:val="00C72706"/>
    <w:rsid w:val="00C73DA2"/>
    <w:rsid w:val="00C74069"/>
    <w:rsid w:val="00C7535F"/>
    <w:rsid w:val="00C76119"/>
    <w:rsid w:val="00C7628B"/>
    <w:rsid w:val="00C76685"/>
    <w:rsid w:val="00C7740F"/>
    <w:rsid w:val="00C77690"/>
    <w:rsid w:val="00C80307"/>
    <w:rsid w:val="00C80614"/>
    <w:rsid w:val="00C80A8D"/>
    <w:rsid w:val="00C821E4"/>
    <w:rsid w:val="00C82DB1"/>
    <w:rsid w:val="00C83EEC"/>
    <w:rsid w:val="00C8446B"/>
    <w:rsid w:val="00C8446C"/>
    <w:rsid w:val="00C86546"/>
    <w:rsid w:val="00C865B5"/>
    <w:rsid w:val="00C8687E"/>
    <w:rsid w:val="00C87039"/>
    <w:rsid w:val="00C8741C"/>
    <w:rsid w:val="00C87CD1"/>
    <w:rsid w:val="00C87FC1"/>
    <w:rsid w:val="00C907E1"/>
    <w:rsid w:val="00C90F42"/>
    <w:rsid w:val="00C927B3"/>
    <w:rsid w:val="00C92BCF"/>
    <w:rsid w:val="00C92E0A"/>
    <w:rsid w:val="00C93728"/>
    <w:rsid w:val="00C94ADD"/>
    <w:rsid w:val="00C95BD1"/>
    <w:rsid w:val="00C96365"/>
    <w:rsid w:val="00C9703D"/>
    <w:rsid w:val="00C97151"/>
    <w:rsid w:val="00C97BCA"/>
    <w:rsid w:val="00CA0AAE"/>
    <w:rsid w:val="00CA2FB9"/>
    <w:rsid w:val="00CA304F"/>
    <w:rsid w:val="00CA3A9C"/>
    <w:rsid w:val="00CA3D06"/>
    <w:rsid w:val="00CA497E"/>
    <w:rsid w:val="00CA4CA6"/>
    <w:rsid w:val="00CA64C3"/>
    <w:rsid w:val="00CA683E"/>
    <w:rsid w:val="00CA715D"/>
    <w:rsid w:val="00CA720E"/>
    <w:rsid w:val="00CA77DB"/>
    <w:rsid w:val="00CB064B"/>
    <w:rsid w:val="00CB0880"/>
    <w:rsid w:val="00CB2666"/>
    <w:rsid w:val="00CB2A66"/>
    <w:rsid w:val="00CB2EBA"/>
    <w:rsid w:val="00CB322D"/>
    <w:rsid w:val="00CB4F16"/>
    <w:rsid w:val="00CB593D"/>
    <w:rsid w:val="00CB5E56"/>
    <w:rsid w:val="00CB6A1F"/>
    <w:rsid w:val="00CB7B69"/>
    <w:rsid w:val="00CC0B58"/>
    <w:rsid w:val="00CC0D9D"/>
    <w:rsid w:val="00CC19C1"/>
    <w:rsid w:val="00CC23BC"/>
    <w:rsid w:val="00CC2BAE"/>
    <w:rsid w:val="00CC3C8C"/>
    <w:rsid w:val="00CC4665"/>
    <w:rsid w:val="00CC486A"/>
    <w:rsid w:val="00CC5C56"/>
    <w:rsid w:val="00CC73F5"/>
    <w:rsid w:val="00CC79BD"/>
    <w:rsid w:val="00CC7EF4"/>
    <w:rsid w:val="00CD02F5"/>
    <w:rsid w:val="00CD0401"/>
    <w:rsid w:val="00CD042F"/>
    <w:rsid w:val="00CD11F8"/>
    <w:rsid w:val="00CD1694"/>
    <w:rsid w:val="00CD16AF"/>
    <w:rsid w:val="00CD1A29"/>
    <w:rsid w:val="00CD1E37"/>
    <w:rsid w:val="00CD1EDF"/>
    <w:rsid w:val="00CD2517"/>
    <w:rsid w:val="00CD296D"/>
    <w:rsid w:val="00CD2B47"/>
    <w:rsid w:val="00CD3E01"/>
    <w:rsid w:val="00CD45C5"/>
    <w:rsid w:val="00CD4E20"/>
    <w:rsid w:val="00CD5E4C"/>
    <w:rsid w:val="00CD6A84"/>
    <w:rsid w:val="00CD7F34"/>
    <w:rsid w:val="00CE08E9"/>
    <w:rsid w:val="00CE0D23"/>
    <w:rsid w:val="00CE1006"/>
    <w:rsid w:val="00CE12C2"/>
    <w:rsid w:val="00CE14BC"/>
    <w:rsid w:val="00CE2BFD"/>
    <w:rsid w:val="00CE2CC3"/>
    <w:rsid w:val="00CE39BF"/>
    <w:rsid w:val="00CE4051"/>
    <w:rsid w:val="00CE406A"/>
    <w:rsid w:val="00CE4480"/>
    <w:rsid w:val="00CE51F3"/>
    <w:rsid w:val="00CE78A5"/>
    <w:rsid w:val="00CF09FD"/>
    <w:rsid w:val="00CF14CA"/>
    <w:rsid w:val="00CF18C7"/>
    <w:rsid w:val="00CF1BE9"/>
    <w:rsid w:val="00CF26FF"/>
    <w:rsid w:val="00CF2CBA"/>
    <w:rsid w:val="00CF2CF7"/>
    <w:rsid w:val="00CF30C8"/>
    <w:rsid w:val="00CF345B"/>
    <w:rsid w:val="00CF367E"/>
    <w:rsid w:val="00CF4C53"/>
    <w:rsid w:val="00CF4F24"/>
    <w:rsid w:val="00CF54A4"/>
    <w:rsid w:val="00CF67D6"/>
    <w:rsid w:val="00CF6B64"/>
    <w:rsid w:val="00CF781D"/>
    <w:rsid w:val="00D00332"/>
    <w:rsid w:val="00D0095F"/>
    <w:rsid w:val="00D00A82"/>
    <w:rsid w:val="00D01B15"/>
    <w:rsid w:val="00D0295C"/>
    <w:rsid w:val="00D02D62"/>
    <w:rsid w:val="00D030BC"/>
    <w:rsid w:val="00D05597"/>
    <w:rsid w:val="00D057CE"/>
    <w:rsid w:val="00D058EE"/>
    <w:rsid w:val="00D06B43"/>
    <w:rsid w:val="00D10938"/>
    <w:rsid w:val="00D10AE3"/>
    <w:rsid w:val="00D10BDF"/>
    <w:rsid w:val="00D11C2E"/>
    <w:rsid w:val="00D11C85"/>
    <w:rsid w:val="00D11CB8"/>
    <w:rsid w:val="00D11D47"/>
    <w:rsid w:val="00D1269E"/>
    <w:rsid w:val="00D1324F"/>
    <w:rsid w:val="00D135DD"/>
    <w:rsid w:val="00D13D2E"/>
    <w:rsid w:val="00D13E09"/>
    <w:rsid w:val="00D149B7"/>
    <w:rsid w:val="00D149CD"/>
    <w:rsid w:val="00D14C59"/>
    <w:rsid w:val="00D1512C"/>
    <w:rsid w:val="00D15CD9"/>
    <w:rsid w:val="00D15E84"/>
    <w:rsid w:val="00D1693B"/>
    <w:rsid w:val="00D16AB5"/>
    <w:rsid w:val="00D17D36"/>
    <w:rsid w:val="00D20597"/>
    <w:rsid w:val="00D2149F"/>
    <w:rsid w:val="00D21ABE"/>
    <w:rsid w:val="00D222F1"/>
    <w:rsid w:val="00D2341B"/>
    <w:rsid w:val="00D23917"/>
    <w:rsid w:val="00D2394E"/>
    <w:rsid w:val="00D23B53"/>
    <w:rsid w:val="00D23C30"/>
    <w:rsid w:val="00D24064"/>
    <w:rsid w:val="00D242B7"/>
    <w:rsid w:val="00D24387"/>
    <w:rsid w:val="00D24989"/>
    <w:rsid w:val="00D24A03"/>
    <w:rsid w:val="00D25B03"/>
    <w:rsid w:val="00D26628"/>
    <w:rsid w:val="00D272A8"/>
    <w:rsid w:val="00D2771B"/>
    <w:rsid w:val="00D27C67"/>
    <w:rsid w:val="00D302E2"/>
    <w:rsid w:val="00D30369"/>
    <w:rsid w:val="00D3243F"/>
    <w:rsid w:val="00D33209"/>
    <w:rsid w:val="00D334F2"/>
    <w:rsid w:val="00D3399A"/>
    <w:rsid w:val="00D33E2F"/>
    <w:rsid w:val="00D34E9D"/>
    <w:rsid w:val="00D3515A"/>
    <w:rsid w:val="00D36008"/>
    <w:rsid w:val="00D37F34"/>
    <w:rsid w:val="00D4219B"/>
    <w:rsid w:val="00D4303B"/>
    <w:rsid w:val="00D43214"/>
    <w:rsid w:val="00D43974"/>
    <w:rsid w:val="00D43FED"/>
    <w:rsid w:val="00D441D4"/>
    <w:rsid w:val="00D456BB"/>
    <w:rsid w:val="00D45CF0"/>
    <w:rsid w:val="00D45F92"/>
    <w:rsid w:val="00D461BF"/>
    <w:rsid w:val="00D4634C"/>
    <w:rsid w:val="00D46BE6"/>
    <w:rsid w:val="00D47165"/>
    <w:rsid w:val="00D47FB8"/>
    <w:rsid w:val="00D50982"/>
    <w:rsid w:val="00D50FD8"/>
    <w:rsid w:val="00D510FF"/>
    <w:rsid w:val="00D52154"/>
    <w:rsid w:val="00D5217D"/>
    <w:rsid w:val="00D522AA"/>
    <w:rsid w:val="00D52757"/>
    <w:rsid w:val="00D529F4"/>
    <w:rsid w:val="00D5350D"/>
    <w:rsid w:val="00D53B3A"/>
    <w:rsid w:val="00D53DC3"/>
    <w:rsid w:val="00D54129"/>
    <w:rsid w:val="00D54888"/>
    <w:rsid w:val="00D54E48"/>
    <w:rsid w:val="00D56BFA"/>
    <w:rsid w:val="00D56FE8"/>
    <w:rsid w:val="00D571D4"/>
    <w:rsid w:val="00D57234"/>
    <w:rsid w:val="00D60586"/>
    <w:rsid w:val="00D607F6"/>
    <w:rsid w:val="00D61423"/>
    <w:rsid w:val="00D61A3B"/>
    <w:rsid w:val="00D61F23"/>
    <w:rsid w:val="00D62986"/>
    <w:rsid w:val="00D62E11"/>
    <w:rsid w:val="00D63048"/>
    <w:rsid w:val="00D63AB1"/>
    <w:rsid w:val="00D63F2B"/>
    <w:rsid w:val="00D6404C"/>
    <w:rsid w:val="00D6533A"/>
    <w:rsid w:val="00D653B1"/>
    <w:rsid w:val="00D65437"/>
    <w:rsid w:val="00D65455"/>
    <w:rsid w:val="00D65B6C"/>
    <w:rsid w:val="00D65FC9"/>
    <w:rsid w:val="00D66966"/>
    <w:rsid w:val="00D66A3F"/>
    <w:rsid w:val="00D66D68"/>
    <w:rsid w:val="00D66E5B"/>
    <w:rsid w:val="00D70D8E"/>
    <w:rsid w:val="00D70F6F"/>
    <w:rsid w:val="00D728A1"/>
    <w:rsid w:val="00D72DA6"/>
    <w:rsid w:val="00D73500"/>
    <w:rsid w:val="00D74B89"/>
    <w:rsid w:val="00D74FB0"/>
    <w:rsid w:val="00D75298"/>
    <w:rsid w:val="00D75801"/>
    <w:rsid w:val="00D75BBE"/>
    <w:rsid w:val="00D76559"/>
    <w:rsid w:val="00D765C5"/>
    <w:rsid w:val="00D76E1F"/>
    <w:rsid w:val="00D76F7B"/>
    <w:rsid w:val="00D7760C"/>
    <w:rsid w:val="00D81DB0"/>
    <w:rsid w:val="00D8232C"/>
    <w:rsid w:val="00D824AA"/>
    <w:rsid w:val="00D82C6D"/>
    <w:rsid w:val="00D85807"/>
    <w:rsid w:val="00D85B1A"/>
    <w:rsid w:val="00D86442"/>
    <w:rsid w:val="00D8679A"/>
    <w:rsid w:val="00D86DB2"/>
    <w:rsid w:val="00D8727B"/>
    <w:rsid w:val="00D8756B"/>
    <w:rsid w:val="00D87BD8"/>
    <w:rsid w:val="00D87D61"/>
    <w:rsid w:val="00D90D3F"/>
    <w:rsid w:val="00D9242F"/>
    <w:rsid w:val="00D93421"/>
    <w:rsid w:val="00D93AF9"/>
    <w:rsid w:val="00D946B1"/>
    <w:rsid w:val="00D94B52"/>
    <w:rsid w:val="00D9514C"/>
    <w:rsid w:val="00D95599"/>
    <w:rsid w:val="00D960D2"/>
    <w:rsid w:val="00D96326"/>
    <w:rsid w:val="00D96E94"/>
    <w:rsid w:val="00D9701B"/>
    <w:rsid w:val="00D97623"/>
    <w:rsid w:val="00D979AE"/>
    <w:rsid w:val="00DA1D41"/>
    <w:rsid w:val="00DA2091"/>
    <w:rsid w:val="00DA3DB5"/>
    <w:rsid w:val="00DA4C5F"/>
    <w:rsid w:val="00DA4E93"/>
    <w:rsid w:val="00DA54C4"/>
    <w:rsid w:val="00DA5502"/>
    <w:rsid w:val="00DA58D2"/>
    <w:rsid w:val="00DA61EE"/>
    <w:rsid w:val="00DA6676"/>
    <w:rsid w:val="00DA78AF"/>
    <w:rsid w:val="00DA7C0C"/>
    <w:rsid w:val="00DA7FC5"/>
    <w:rsid w:val="00DB0164"/>
    <w:rsid w:val="00DB04F7"/>
    <w:rsid w:val="00DB0698"/>
    <w:rsid w:val="00DB160D"/>
    <w:rsid w:val="00DB2035"/>
    <w:rsid w:val="00DB31E5"/>
    <w:rsid w:val="00DB49A0"/>
    <w:rsid w:val="00DB5A32"/>
    <w:rsid w:val="00DB5C25"/>
    <w:rsid w:val="00DB6C10"/>
    <w:rsid w:val="00DB6C29"/>
    <w:rsid w:val="00DB742C"/>
    <w:rsid w:val="00DC0B5A"/>
    <w:rsid w:val="00DC0BF1"/>
    <w:rsid w:val="00DC1072"/>
    <w:rsid w:val="00DC13DF"/>
    <w:rsid w:val="00DC1411"/>
    <w:rsid w:val="00DC1520"/>
    <w:rsid w:val="00DC257C"/>
    <w:rsid w:val="00DC2DBB"/>
    <w:rsid w:val="00DC2E47"/>
    <w:rsid w:val="00DC3193"/>
    <w:rsid w:val="00DC3497"/>
    <w:rsid w:val="00DC357E"/>
    <w:rsid w:val="00DC36E6"/>
    <w:rsid w:val="00DC37D8"/>
    <w:rsid w:val="00DC3BD4"/>
    <w:rsid w:val="00DC3C8B"/>
    <w:rsid w:val="00DC3DD8"/>
    <w:rsid w:val="00DC3EDB"/>
    <w:rsid w:val="00DC41AB"/>
    <w:rsid w:val="00DC4FB1"/>
    <w:rsid w:val="00DC5249"/>
    <w:rsid w:val="00DC5A34"/>
    <w:rsid w:val="00DC6536"/>
    <w:rsid w:val="00DC66A7"/>
    <w:rsid w:val="00DC70F7"/>
    <w:rsid w:val="00DC73B5"/>
    <w:rsid w:val="00DD0170"/>
    <w:rsid w:val="00DD0315"/>
    <w:rsid w:val="00DD0C5A"/>
    <w:rsid w:val="00DD0F2D"/>
    <w:rsid w:val="00DD1AE2"/>
    <w:rsid w:val="00DD26C1"/>
    <w:rsid w:val="00DD28CE"/>
    <w:rsid w:val="00DD2DBB"/>
    <w:rsid w:val="00DD2E88"/>
    <w:rsid w:val="00DD364C"/>
    <w:rsid w:val="00DD41B3"/>
    <w:rsid w:val="00DD4C84"/>
    <w:rsid w:val="00DD5B3D"/>
    <w:rsid w:val="00DD66F1"/>
    <w:rsid w:val="00DD77D0"/>
    <w:rsid w:val="00DE04E6"/>
    <w:rsid w:val="00DE198F"/>
    <w:rsid w:val="00DE2B29"/>
    <w:rsid w:val="00DE3CD5"/>
    <w:rsid w:val="00DE3E95"/>
    <w:rsid w:val="00DE431D"/>
    <w:rsid w:val="00DE489B"/>
    <w:rsid w:val="00DE5004"/>
    <w:rsid w:val="00DE56DC"/>
    <w:rsid w:val="00DE5DB5"/>
    <w:rsid w:val="00DE70A1"/>
    <w:rsid w:val="00DF051F"/>
    <w:rsid w:val="00DF1067"/>
    <w:rsid w:val="00DF2EA7"/>
    <w:rsid w:val="00DF45D1"/>
    <w:rsid w:val="00DF46AB"/>
    <w:rsid w:val="00DF46DC"/>
    <w:rsid w:val="00DF53EE"/>
    <w:rsid w:val="00DF5680"/>
    <w:rsid w:val="00DF5C5E"/>
    <w:rsid w:val="00DF5E1C"/>
    <w:rsid w:val="00DF5E2C"/>
    <w:rsid w:val="00DF625C"/>
    <w:rsid w:val="00DF6C59"/>
    <w:rsid w:val="00DF732E"/>
    <w:rsid w:val="00DF7493"/>
    <w:rsid w:val="00DF7728"/>
    <w:rsid w:val="00DF7FC5"/>
    <w:rsid w:val="00E00452"/>
    <w:rsid w:val="00E01317"/>
    <w:rsid w:val="00E024F1"/>
    <w:rsid w:val="00E03F5C"/>
    <w:rsid w:val="00E042F3"/>
    <w:rsid w:val="00E050FF"/>
    <w:rsid w:val="00E05B10"/>
    <w:rsid w:val="00E05B96"/>
    <w:rsid w:val="00E05D39"/>
    <w:rsid w:val="00E05DFA"/>
    <w:rsid w:val="00E07465"/>
    <w:rsid w:val="00E07B71"/>
    <w:rsid w:val="00E11B64"/>
    <w:rsid w:val="00E11CAC"/>
    <w:rsid w:val="00E12389"/>
    <w:rsid w:val="00E12BB2"/>
    <w:rsid w:val="00E13201"/>
    <w:rsid w:val="00E133D0"/>
    <w:rsid w:val="00E140AB"/>
    <w:rsid w:val="00E141AE"/>
    <w:rsid w:val="00E1480A"/>
    <w:rsid w:val="00E14D19"/>
    <w:rsid w:val="00E15E26"/>
    <w:rsid w:val="00E167DA"/>
    <w:rsid w:val="00E1762B"/>
    <w:rsid w:val="00E176B6"/>
    <w:rsid w:val="00E2082A"/>
    <w:rsid w:val="00E208E5"/>
    <w:rsid w:val="00E215A7"/>
    <w:rsid w:val="00E21FCD"/>
    <w:rsid w:val="00E233F4"/>
    <w:rsid w:val="00E23902"/>
    <w:rsid w:val="00E24436"/>
    <w:rsid w:val="00E24575"/>
    <w:rsid w:val="00E2457F"/>
    <w:rsid w:val="00E248C2"/>
    <w:rsid w:val="00E24A20"/>
    <w:rsid w:val="00E24D54"/>
    <w:rsid w:val="00E24E3F"/>
    <w:rsid w:val="00E25333"/>
    <w:rsid w:val="00E25626"/>
    <w:rsid w:val="00E259CF"/>
    <w:rsid w:val="00E25D76"/>
    <w:rsid w:val="00E263AC"/>
    <w:rsid w:val="00E26922"/>
    <w:rsid w:val="00E26DB0"/>
    <w:rsid w:val="00E27C94"/>
    <w:rsid w:val="00E305E4"/>
    <w:rsid w:val="00E339C8"/>
    <w:rsid w:val="00E347F1"/>
    <w:rsid w:val="00E358F3"/>
    <w:rsid w:val="00E359D6"/>
    <w:rsid w:val="00E35CB9"/>
    <w:rsid w:val="00E36973"/>
    <w:rsid w:val="00E3703D"/>
    <w:rsid w:val="00E376EA"/>
    <w:rsid w:val="00E378C5"/>
    <w:rsid w:val="00E417EF"/>
    <w:rsid w:val="00E426FE"/>
    <w:rsid w:val="00E42899"/>
    <w:rsid w:val="00E42ECF"/>
    <w:rsid w:val="00E43058"/>
    <w:rsid w:val="00E43C47"/>
    <w:rsid w:val="00E43DCA"/>
    <w:rsid w:val="00E44829"/>
    <w:rsid w:val="00E450CB"/>
    <w:rsid w:val="00E451D5"/>
    <w:rsid w:val="00E45CAD"/>
    <w:rsid w:val="00E45E2E"/>
    <w:rsid w:val="00E45FCC"/>
    <w:rsid w:val="00E4672C"/>
    <w:rsid w:val="00E47106"/>
    <w:rsid w:val="00E47B43"/>
    <w:rsid w:val="00E50129"/>
    <w:rsid w:val="00E50B34"/>
    <w:rsid w:val="00E510AA"/>
    <w:rsid w:val="00E5126A"/>
    <w:rsid w:val="00E51308"/>
    <w:rsid w:val="00E513B5"/>
    <w:rsid w:val="00E51DD4"/>
    <w:rsid w:val="00E522BD"/>
    <w:rsid w:val="00E528E4"/>
    <w:rsid w:val="00E54C2D"/>
    <w:rsid w:val="00E555B8"/>
    <w:rsid w:val="00E562E8"/>
    <w:rsid w:val="00E56575"/>
    <w:rsid w:val="00E6020A"/>
    <w:rsid w:val="00E60767"/>
    <w:rsid w:val="00E607D7"/>
    <w:rsid w:val="00E6090A"/>
    <w:rsid w:val="00E6096A"/>
    <w:rsid w:val="00E60F1B"/>
    <w:rsid w:val="00E611CE"/>
    <w:rsid w:val="00E618D2"/>
    <w:rsid w:val="00E61924"/>
    <w:rsid w:val="00E6203D"/>
    <w:rsid w:val="00E623D6"/>
    <w:rsid w:val="00E629CA"/>
    <w:rsid w:val="00E62ADC"/>
    <w:rsid w:val="00E62FB1"/>
    <w:rsid w:val="00E64D7B"/>
    <w:rsid w:val="00E65763"/>
    <w:rsid w:val="00E66175"/>
    <w:rsid w:val="00E667C0"/>
    <w:rsid w:val="00E667D6"/>
    <w:rsid w:val="00E66AF5"/>
    <w:rsid w:val="00E677DA"/>
    <w:rsid w:val="00E67C32"/>
    <w:rsid w:val="00E70046"/>
    <w:rsid w:val="00E713E7"/>
    <w:rsid w:val="00E716FB"/>
    <w:rsid w:val="00E72433"/>
    <w:rsid w:val="00E72712"/>
    <w:rsid w:val="00E73102"/>
    <w:rsid w:val="00E73257"/>
    <w:rsid w:val="00E74558"/>
    <w:rsid w:val="00E747F5"/>
    <w:rsid w:val="00E74A10"/>
    <w:rsid w:val="00E75285"/>
    <w:rsid w:val="00E75B60"/>
    <w:rsid w:val="00E76251"/>
    <w:rsid w:val="00E76348"/>
    <w:rsid w:val="00E76C84"/>
    <w:rsid w:val="00E81DC4"/>
    <w:rsid w:val="00E821A7"/>
    <w:rsid w:val="00E83DE6"/>
    <w:rsid w:val="00E845F6"/>
    <w:rsid w:val="00E84FDC"/>
    <w:rsid w:val="00E85027"/>
    <w:rsid w:val="00E855B2"/>
    <w:rsid w:val="00E864A5"/>
    <w:rsid w:val="00E8660F"/>
    <w:rsid w:val="00E8665E"/>
    <w:rsid w:val="00E86708"/>
    <w:rsid w:val="00E86908"/>
    <w:rsid w:val="00E86F40"/>
    <w:rsid w:val="00E87042"/>
    <w:rsid w:val="00E870EF"/>
    <w:rsid w:val="00E87184"/>
    <w:rsid w:val="00E877D1"/>
    <w:rsid w:val="00E877E8"/>
    <w:rsid w:val="00E90160"/>
    <w:rsid w:val="00E90AA3"/>
    <w:rsid w:val="00E90C2D"/>
    <w:rsid w:val="00E90CBB"/>
    <w:rsid w:val="00E90DB3"/>
    <w:rsid w:val="00E91DE9"/>
    <w:rsid w:val="00E9252A"/>
    <w:rsid w:val="00E92D52"/>
    <w:rsid w:val="00E92F41"/>
    <w:rsid w:val="00E93738"/>
    <w:rsid w:val="00E93881"/>
    <w:rsid w:val="00E944D5"/>
    <w:rsid w:val="00E94750"/>
    <w:rsid w:val="00E94A55"/>
    <w:rsid w:val="00E95667"/>
    <w:rsid w:val="00E96823"/>
    <w:rsid w:val="00EA04C2"/>
    <w:rsid w:val="00EA0610"/>
    <w:rsid w:val="00EA0D40"/>
    <w:rsid w:val="00EA2F92"/>
    <w:rsid w:val="00EA363B"/>
    <w:rsid w:val="00EA42AB"/>
    <w:rsid w:val="00EA479F"/>
    <w:rsid w:val="00EA5190"/>
    <w:rsid w:val="00EA5886"/>
    <w:rsid w:val="00EA6B16"/>
    <w:rsid w:val="00EA6CC0"/>
    <w:rsid w:val="00EB08A0"/>
    <w:rsid w:val="00EB0B96"/>
    <w:rsid w:val="00EB0C17"/>
    <w:rsid w:val="00EB11DF"/>
    <w:rsid w:val="00EB1B40"/>
    <w:rsid w:val="00EB36FB"/>
    <w:rsid w:val="00EB3EE6"/>
    <w:rsid w:val="00EB4522"/>
    <w:rsid w:val="00EB4AE0"/>
    <w:rsid w:val="00EB4D39"/>
    <w:rsid w:val="00EB5118"/>
    <w:rsid w:val="00EB564E"/>
    <w:rsid w:val="00EB6687"/>
    <w:rsid w:val="00EB7E10"/>
    <w:rsid w:val="00EC1265"/>
    <w:rsid w:val="00EC2C56"/>
    <w:rsid w:val="00EC3184"/>
    <w:rsid w:val="00EC31F0"/>
    <w:rsid w:val="00EC3767"/>
    <w:rsid w:val="00EC448C"/>
    <w:rsid w:val="00EC4D25"/>
    <w:rsid w:val="00EC4DC5"/>
    <w:rsid w:val="00EC4F0F"/>
    <w:rsid w:val="00EC4F57"/>
    <w:rsid w:val="00EC5555"/>
    <w:rsid w:val="00EC6586"/>
    <w:rsid w:val="00EC667F"/>
    <w:rsid w:val="00EC698B"/>
    <w:rsid w:val="00EC6DE6"/>
    <w:rsid w:val="00EC73C5"/>
    <w:rsid w:val="00EC77A8"/>
    <w:rsid w:val="00ED0C8F"/>
    <w:rsid w:val="00ED0D91"/>
    <w:rsid w:val="00ED147C"/>
    <w:rsid w:val="00ED153C"/>
    <w:rsid w:val="00ED16BD"/>
    <w:rsid w:val="00ED17D7"/>
    <w:rsid w:val="00ED360C"/>
    <w:rsid w:val="00ED387A"/>
    <w:rsid w:val="00ED40B9"/>
    <w:rsid w:val="00ED42FA"/>
    <w:rsid w:val="00ED5181"/>
    <w:rsid w:val="00ED5842"/>
    <w:rsid w:val="00ED5A74"/>
    <w:rsid w:val="00ED5ABD"/>
    <w:rsid w:val="00ED67C9"/>
    <w:rsid w:val="00ED6DBF"/>
    <w:rsid w:val="00EE006D"/>
    <w:rsid w:val="00EE0627"/>
    <w:rsid w:val="00EE0A90"/>
    <w:rsid w:val="00EE0CA9"/>
    <w:rsid w:val="00EE1783"/>
    <w:rsid w:val="00EE1E84"/>
    <w:rsid w:val="00EE2CEB"/>
    <w:rsid w:val="00EE32CE"/>
    <w:rsid w:val="00EE4250"/>
    <w:rsid w:val="00EE57EE"/>
    <w:rsid w:val="00EE59DF"/>
    <w:rsid w:val="00EE5E7D"/>
    <w:rsid w:val="00EE76C4"/>
    <w:rsid w:val="00EE7E19"/>
    <w:rsid w:val="00EF0678"/>
    <w:rsid w:val="00EF0A69"/>
    <w:rsid w:val="00EF0B62"/>
    <w:rsid w:val="00EF16DA"/>
    <w:rsid w:val="00EF1DE9"/>
    <w:rsid w:val="00EF306B"/>
    <w:rsid w:val="00EF354D"/>
    <w:rsid w:val="00EF3B14"/>
    <w:rsid w:val="00EF437A"/>
    <w:rsid w:val="00EF5B07"/>
    <w:rsid w:val="00EF5B35"/>
    <w:rsid w:val="00EF5D9D"/>
    <w:rsid w:val="00EF6135"/>
    <w:rsid w:val="00EF6D6F"/>
    <w:rsid w:val="00EF75CF"/>
    <w:rsid w:val="00F02532"/>
    <w:rsid w:val="00F03614"/>
    <w:rsid w:val="00F03B0C"/>
    <w:rsid w:val="00F03EAA"/>
    <w:rsid w:val="00F04038"/>
    <w:rsid w:val="00F042D5"/>
    <w:rsid w:val="00F0435D"/>
    <w:rsid w:val="00F0483C"/>
    <w:rsid w:val="00F04ADC"/>
    <w:rsid w:val="00F05110"/>
    <w:rsid w:val="00F06328"/>
    <w:rsid w:val="00F070E0"/>
    <w:rsid w:val="00F07130"/>
    <w:rsid w:val="00F07679"/>
    <w:rsid w:val="00F0792D"/>
    <w:rsid w:val="00F07CA5"/>
    <w:rsid w:val="00F1090C"/>
    <w:rsid w:val="00F116C3"/>
    <w:rsid w:val="00F11768"/>
    <w:rsid w:val="00F11CB3"/>
    <w:rsid w:val="00F12EAF"/>
    <w:rsid w:val="00F13A1C"/>
    <w:rsid w:val="00F13DBE"/>
    <w:rsid w:val="00F13FD6"/>
    <w:rsid w:val="00F1429C"/>
    <w:rsid w:val="00F14454"/>
    <w:rsid w:val="00F14AC1"/>
    <w:rsid w:val="00F14CC3"/>
    <w:rsid w:val="00F14F92"/>
    <w:rsid w:val="00F1504E"/>
    <w:rsid w:val="00F155E2"/>
    <w:rsid w:val="00F1583A"/>
    <w:rsid w:val="00F15AEA"/>
    <w:rsid w:val="00F16154"/>
    <w:rsid w:val="00F16ABF"/>
    <w:rsid w:val="00F17507"/>
    <w:rsid w:val="00F203BB"/>
    <w:rsid w:val="00F203FA"/>
    <w:rsid w:val="00F20719"/>
    <w:rsid w:val="00F20CFA"/>
    <w:rsid w:val="00F20DCF"/>
    <w:rsid w:val="00F210C9"/>
    <w:rsid w:val="00F22D6D"/>
    <w:rsid w:val="00F240BB"/>
    <w:rsid w:val="00F24201"/>
    <w:rsid w:val="00F2444E"/>
    <w:rsid w:val="00F24499"/>
    <w:rsid w:val="00F253B4"/>
    <w:rsid w:val="00F25602"/>
    <w:rsid w:val="00F25F1D"/>
    <w:rsid w:val="00F261E6"/>
    <w:rsid w:val="00F26CB0"/>
    <w:rsid w:val="00F26ECA"/>
    <w:rsid w:val="00F30B0E"/>
    <w:rsid w:val="00F316D7"/>
    <w:rsid w:val="00F3187A"/>
    <w:rsid w:val="00F31A15"/>
    <w:rsid w:val="00F31C75"/>
    <w:rsid w:val="00F31ED1"/>
    <w:rsid w:val="00F33405"/>
    <w:rsid w:val="00F336D2"/>
    <w:rsid w:val="00F344CE"/>
    <w:rsid w:val="00F34D75"/>
    <w:rsid w:val="00F35D9F"/>
    <w:rsid w:val="00F365E9"/>
    <w:rsid w:val="00F36836"/>
    <w:rsid w:val="00F37DA2"/>
    <w:rsid w:val="00F400EB"/>
    <w:rsid w:val="00F40326"/>
    <w:rsid w:val="00F40D02"/>
    <w:rsid w:val="00F40E7B"/>
    <w:rsid w:val="00F40F5C"/>
    <w:rsid w:val="00F41C42"/>
    <w:rsid w:val="00F41D2D"/>
    <w:rsid w:val="00F4236E"/>
    <w:rsid w:val="00F43685"/>
    <w:rsid w:val="00F43943"/>
    <w:rsid w:val="00F43C65"/>
    <w:rsid w:val="00F44650"/>
    <w:rsid w:val="00F44D1F"/>
    <w:rsid w:val="00F45521"/>
    <w:rsid w:val="00F46FFC"/>
    <w:rsid w:val="00F474CA"/>
    <w:rsid w:val="00F47D9F"/>
    <w:rsid w:val="00F5005D"/>
    <w:rsid w:val="00F5084A"/>
    <w:rsid w:val="00F50B6D"/>
    <w:rsid w:val="00F50EBB"/>
    <w:rsid w:val="00F52812"/>
    <w:rsid w:val="00F53087"/>
    <w:rsid w:val="00F5344B"/>
    <w:rsid w:val="00F5500A"/>
    <w:rsid w:val="00F56126"/>
    <w:rsid w:val="00F56161"/>
    <w:rsid w:val="00F56577"/>
    <w:rsid w:val="00F573CB"/>
    <w:rsid w:val="00F57A1E"/>
    <w:rsid w:val="00F57E4A"/>
    <w:rsid w:val="00F57FB3"/>
    <w:rsid w:val="00F60E8A"/>
    <w:rsid w:val="00F60F96"/>
    <w:rsid w:val="00F613FB"/>
    <w:rsid w:val="00F61A62"/>
    <w:rsid w:val="00F61F57"/>
    <w:rsid w:val="00F62401"/>
    <w:rsid w:val="00F62F5B"/>
    <w:rsid w:val="00F6316C"/>
    <w:rsid w:val="00F64C90"/>
    <w:rsid w:val="00F64EDF"/>
    <w:rsid w:val="00F6570A"/>
    <w:rsid w:val="00F66053"/>
    <w:rsid w:val="00F67DE9"/>
    <w:rsid w:val="00F70939"/>
    <w:rsid w:val="00F711D0"/>
    <w:rsid w:val="00F715B2"/>
    <w:rsid w:val="00F71B82"/>
    <w:rsid w:val="00F71D6B"/>
    <w:rsid w:val="00F726C7"/>
    <w:rsid w:val="00F72943"/>
    <w:rsid w:val="00F72D53"/>
    <w:rsid w:val="00F72DAE"/>
    <w:rsid w:val="00F73CCC"/>
    <w:rsid w:val="00F74032"/>
    <w:rsid w:val="00F745D3"/>
    <w:rsid w:val="00F74624"/>
    <w:rsid w:val="00F7506A"/>
    <w:rsid w:val="00F75728"/>
    <w:rsid w:val="00F75CD4"/>
    <w:rsid w:val="00F75E49"/>
    <w:rsid w:val="00F75E59"/>
    <w:rsid w:val="00F75FA2"/>
    <w:rsid w:val="00F7690C"/>
    <w:rsid w:val="00F77DDC"/>
    <w:rsid w:val="00F80A8E"/>
    <w:rsid w:val="00F81726"/>
    <w:rsid w:val="00F81CDE"/>
    <w:rsid w:val="00F81ECC"/>
    <w:rsid w:val="00F83079"/>
    <w:rsid w:val="00F83091"/>
    <w:rsid w:val="00F83C13"/>
    <w:rsid w:val="00F84792"/>
    <w:rsid w:val="00F84CE7"/>
    <w:rsid w:val="00F858E1"/>
    <w:rsid w:val="00F8594C"/>
    <w:rsid w:val="00F86076"/>
    <w:rsid w:val="00F8699A"/>
    <w:rsid w:val="00F87249"/>
    <w:rsid w:val="00F874DB"/>
    <w:rsid w:val="00F8763C"/>
    <w:rsid w:val="00F9036D"/>
    <w:rsid w:val="00F90928"/>
    <w:rsid w:val="00F90A02"/>
    <w:rsid w:val="00F9150C"/>
    <w:rsid w:val="00F919B9"/>
    <w:rsid w:val="00F91CC6"/>
    <w:rsid w:val="00F92345"/>
    <w:rsid w:val="00F928A1"/>
    <w:rsid w:val="00F934B5"/>
    <w:rsid w:val="00F939CD"/>
    <w:rsid w:val="00F93CCD"/>
    <w:rsid w:val="00F940A3"/>
    <w:rsid w:val="00F9445B"/>
    <w:rsid w:val="00F951E0"/>
    <w:rsid w:val="00F95AFD"/>
    <w:rsid w:val="00F9631E"/>
    <w:rsid w:val="00F96B2B"/>
    <w:rsid w:val="00F97780"/>
    <w:rsid w:val="00F97A5E"/>
    <w:rsid w:val="00FA00C7"/>
    <w:rsid w:val="00FA1143"/>
    <w:rsid w:val="00FA1515"/>
    <w:rsid w:val="00FA1680"/>
    <w:rsid w:val="00FA1A59"/>
    <w:rsid w:val="00FA1CBF"/>
    <w:rsid w:val="00FA20D8"/>
    <w:rsid w:val="00FA221F"/>
    <w:rsid w:val="00FA2582"/>
    <w:rsid w:val="00FA4851"/>
    <w:rsid w:val="00FA5A00"/>
    <w:rsid w:val="00FA5C33"/>
    <w:rsid w:val="00FA60D4"/>
    <w:rsid w:val="00FA6264"/>
    <w:rsid w:val="00FA6D3E"/>
    <w:rsid w:val="00FA7414"/>
    <w:rsid w:val="00FA764D"/>
    <w:rsid w:val="00FB229C"/>
    <w:rsid w:val="00FB25E1"/>
    <w:rsid w:val="00FB28A1"/>
    <w:rsid w:val="00FB2A76"/>
    <w:rsid w:val="00FB2BB2"/>
    <w:rsid w:val="00FB2C34"/>
    <w:rsid w:val="00FB2E57"/>
    <w:rsid w:val="00FB34D3"/>
    <w:rsid w:val="00FB3AFC"/>
    <w:rsid w:val="00FB419A"/>
    <w:rsid w:val="00FB47F3"/>
    <w:rsid w:val="00FB50B0"/>
    <w:rsid w:val="00FB53EA"/>
    <w:rsid w:val="00FB551E"/>
    <w:rsid w:val="00FB61BD"/>
    <w:rsid w:val="00FB6A2C"/>
    <w:rsid w:val="00FB7B1D"/>
    <w:rsid w:val="00FB7FA9"/>
    <w:rsid w:val="00FC0ECA"/>
    <w:rsid w:val="00FC12D5"/>
    <w:rsid w:val="00FC18A5"/>
    <w:rsid w:val="00FC342F"/>
    <w:rsid w:val="00FC3AC8"/>
    <w:rsid w:val="00FC3C54"/>
    <w:rsid w:val="00FC3DD5"/>
    <w:rsid w:val="00FC4451"/>
    <w:rsid w:val="00FC49DB"/>
    <w:rsid w:val="00FC5C35"/>
    <w:rsid w:val="00FC66AA"/>
    <w:rsid w:val="00FC67A7"/>
    <w:rsid w:val="00FC74EA"/>
    <w:rsid w:val="00FC77E7"/>
    <w:rsid w:val="00FC789C"/>
    <w:rsid w:val="00FC7F91"/>
    <w:rsid w:val="00FD09EA"/>
    <w:rsid w:val="00FD0F67"/>
    <w:rsid w:val="00FD1579"/>
    <w:rsid w:val="00FD1A89"/>
    <w:rsid w:val="00FD1D61"/>
    <w:rsid w:val="00FD1DC2"/>
    <w:rsid w:val="00FD20F2"/>
    <w:rsid w:val="00FD2662"/>
    <w:rsid w:val="00FD36C5"/>
    <w:rsid w:val="00FD4E42"/>
    <w:rsid w:val="00FD4E93"/>
    <w:rsid w:val="00FD5357"/>
    <w:rsid w:val="00FD5BCC"/>
    <w:rsid w:val="00FD5CFE"/>
    <w:rsid w:val="00FD6132"/>
    <w:rsid w:val="00FD64B6"/>
    <w:rsid w:val="00FD6AEB"/>
    <w:rsid w:val="00FD7A48"/>
    <w:rsid w:val="00FD7B1F"/>
    <w:rsid w:val="00FE0308"/>
    <w:rsid w:val="00FE0FB7"/>
    <w:rsid w:val="00FE1221"/>
    <w:rsid w:val="00FE14FE"/>
    <w:rsid w:val="00FE2443"/>
    <w:rsid w:val="00FE2891"/>
    <w:rsid w:val="00FE3B30"/>
    <w:rsid w:val="00FE445C"/>
    <w:rsid w:val="00FE4C16"/>
    <w:rsid w:val="00FE4FC5"/>
    <w:rsid w:val="00FE52D6"/>
    <w:rsid w:val="00FE5B18"/>
    <w:rsid w:val="00FE66F8"/>
    <w:rsid w:val="00FE7B6B"/>
    <w:rsid w:val="00FF0242"/>
    <w:rsid w:val="00FF0583"/>
    <w:rsid w:val="00FF1B0A"/>
    <w:rsid w:val="00FF27F1"/>
    <w:rsid w:val="00FF2D70"/>
    <w:rsid w:val="00FF35F3"/>
    <w:rsid w:val="00FF3EA2"/>
    <w:rsid w:val="00FF4F4C"/>
    <w:rsid w:val="00FF574F"/>
    <w:rsid w:val="00FF5756"/>
    <w:rsid w:val="00FF610B"/>
    <w:rsid w:val="00FF6F38"/>
    <w:rsid w:val="00FF6F58"/>
    <w:rsid w:val="00FF74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06"/>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C3606"/>
    <w:pPr>
      <w:widowControl w:val="0"/>
      <w:suppressAutoHyphens/>
      <w:autoSpaceDE w:val="0"/>
      <w:ind w:firstLine="720"/>
    </w:pPr>
    <w:rPr>
      <w:rFonts w:ascii="Arial" w:eastAsia="Times New Roman" w:hAnsi="Arial" w:cs="Arial"/>
      <w:sz w:val="20"/>
      <w:szCs w:val="20"/>
      <w:lang w:eastAsia="ar-SA"/>
    </w:rPr>
  </w:style>
  <w:style w:type="table" w:styleId="a3">
    <w:name w:val="Table Grid"/>
    <w:basedOn w:val="a1"/>
    <w:uiPriority w:val="99"/>
    <w:rsid w:val="004776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Ирина Алексеевна</dc:creator>
  <cp:keywords/>
  <dc:description/>
  <cp:lastModifiedBy>Максимова Оксана Александровна</cp:lastModifiedBy>
  <cp:revision>16</cp:revision>
  <cp:lastPrinted>2019-04-17T09:21:00Z</cp:lastPrinted>
  <dcterms:created xsi:type="dcterms:W3CDTF">2019-04-17T09:07:00Z</dcterms:created>
  <dcterms:modified xsi:type="dcterms:W3CDTF">2019-08-27T06:47:00Z</dcterms:modified>
</cp:coreProperties>
</file>