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</w:t>
      </w:r>
      <w:bookmarkStart w:id="0" w:name="_GoBack"/>
      <w:bookmarkEnd w:id="0"/>
      <w:r w:rsidRPr="00E64C51">
        <w:rPr>
          <w:b/>
        </w:rPr>
        <w:t>ПИСАНИЕ ОБЪЕКТА ЗАКУПКИ</w:t>
      </w:r>
    </w:p>
    <w:p w:rsidR="00E350D2" w:rsidRDefault="00E350D2" w:rsidP="00E350D2">
      <w:pPr>
        <w:ind w:firstLine="709"/>
        <w:jc w:val="both"/>
        <w:rPr>
          <w:b/>
          <w:sz w:val="26"/>
          <w:szCs w:val="26"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оказание услуг должно осуществляться организацией на основании </w:t>
      </w:r>
      <w:proofErr w:type="gramStart"/>
      <w:r w:rsidRPr="00BC34BD">
        <w:rPr>
          <w:sz w:val="26"/>
          <w:szCs w:val="26"/>
          <w:lang w:eastAsia="ar-SA"/>
        </w:rPr>
        <w:t>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</w:t>
      </w:r>
      <w:proofErr w:type="gramEnd"/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Аварийное освещение и энергоснабжение (стационарный генератор или 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Естественное и/или искусственное освещение в коридорах и на лестницах </w:t>
      </w:r>
      <w:r w:rsidRPr="00BC34BD">
        <w:rPr>
          <w:sz w:val="26"/>
          <w:szCs w:val="26"/>
        </w:rPr>
        <w:lastRenderedPageBreak/>
        <w:t>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6. Размещение застрахованных лиц, а в случае необходимости – сопровождающих лиц, в одно- и двухместных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</w:t>
      </w:r>
      <w:smartTag w:uri="urn:schemas-microsoft-com:office:smarttags" w:element="metricconverter">
        <w:smartTagPr>
          <w:attr w:name="ProductID" w:val="9 м2"/>
        </w:smartTagPr>
        <w:r w:rsidRPr="00BC34BD">
          <w:rPr>
            <w:sz w:val="26"/>
            <w:szCs w:val="26"/>
          </w:rPr>
          <w:t>9 м2</w:t>
        </w:r>
      </w:smartTag>
      <w:r w:rsidRPr="00BC34BD">
        <w:rPr>
          <w:sz w:val="26"/>
          <w:szCs w:val="26"/>
        </w:rPr>
        <w:t xml:space="preserve">, однокомнатного двухместного 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lastRenderedPageBreak/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один раз в пять дней и полотенец один раз в три дня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E350D2" w:rsidRPr="00BC34BD" w:rsidRDefault="00E350D2" w:rsidP="00EE4A26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Профиль лечения</w:t>
      </w:r>
      <w:r w:rsidRPr="00BC34BD">
        <w:rPr>
          <w:sz w:val="26"/>
          <w:szCs w:val="26"/>
          <w:u w:val="single"/>
        </w:rPr>
        <w:t>:</w:t>
      </w:r>
      <w:r w:rsidRPr="00BC34BD">
        <w:rPr>
          <w:sz w:val="26"/>
          <w:szCs w:val="26"/>
        </w:rPr>
        <w:t xml:space="preserve"> </w:t>
      </w:r>
      <w:r w:rsidR="00EE4A26">
        <w:rPr>
          <w:sz w:val="26"/>
          <w:szCs w:val="26"/>
        </w:rPr>
        <w:t>Болезни нервной системы</w:t>
      </w:r>
      <w:r w:rsidRPr="00BC34BD">
        <w:rPr>
          <w:sz w:val="26"/>
          <w:szCs w:val="26"/>
        </w:rPr>
        <w:t xml:space="preserve">, </w:t>
      </w:r>
      <w:r w:rsidR="00EE4A26">
        <w:rPr>
          <w:sz w:val="26"/>
          <w:szCs w:val="26"/>
        </w:rPr>
        <w:t>б</w:t>
      </w:r>
      <w:r w:rsidRPr="00BC34BD">
        <w:rPr>
          <w:sz w:val="26"/>
          <w:szCs w:val="26"/>
        </w:rPr>
        <w:t>олезни костно-мышечной</w:t>
      </w:r>
      <w:r w:rsidR="00EE4A26">
        <w:rPr>
          <w:sz w:val="26"/>
          <w:szCs w:val="26"/>
        </w:rPr>
        <w:t xml:space="preserve"> системы и соединительной ткани</w:t>
      </w:r>
    </w:p>
    <w:p w:rsidR="00E350D2" w:rsidRPr="00BC34BD" w:rsidRDefault="00E350D2" w:rsidP="00E350D2">
      <w:pPr>
        <w:widowControl w:val="0"/>
        <w:shd w:val="clear" w:color="auto" w:fill="FFFFFF"/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BC34BD">
        <w:rPr>
          <w:b/>
          <w:bCs/>
          <w:sz w:val="26"/>
          <w:szCs w:val="26"/>
          <w:u w:val="single"/>
          <w:lang w:eastAsia="ar-SA"/>
        </w:rPr>
        <w:t>Лицензия</w:t>
      </w:r>
      <w:r w:rsidRPr="00BC34BD">
        <w:rPr>
          <w:bCs/>
          <w:sz w:val="26"/>
          <w:szCs w:val="26"/>
          <w:lang w:eastAsia="ar-SA"/>
        </w:rPr>
        <w:t xml:space="preserve"> на оказание санаторно-курортных услуг по профилю: неврология, травматология и ортопедия.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684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u w:val="single"/>
          <w:lang w:eastAsia="ar-SA"/>
        </w:rPr>
        <w:t>Требования</w:t>
      </w:r>
      <w:r w:rsidRPr="00BC34BD">
        <w:rPr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22.11.2004 № </w:t>
      </w:r>
      <w:r w:rsidRPr="00BC34BD">
        <w:rPr>
          <w:b/>
          <w:sz w:val="26"/>
          <w:szCs w:val="26"/>
          <w:lang w:eastAsia="ar-SA"/>
        </w:rPr>
        <w:t>208</w:t>
      </w:r>
      <w:r w:rsidRPr="00BC34BD">
        <w:rPr>
          <w:sz w:val="26"/>
          <w:szCs w:val="26"/>
          <w:lang w:eastAsia="ar-SA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C34BD">
        <w:rPr>
          <w:sz w:val="26"/>
          <w:szCs w:val="26"/>
          <w:lang w:eastAsia="ar-SA"/>
        </w:rPr>
        <w:t>дорсопатии</w:t>
      </w:r>
      <w:proofErr w:type="spellEnd"/>
      <w:r w:rsidRPr="00BC34BD">
        <w:rPr>
          <w:sz w:val="26"/>
          <w:szCs w:val="26"/>
          <w:lang w:eastAsia="ar-SA"/>
        </w:rPr>
        <w:t xml:space="preserve">, </w:t>
      </w:r>
      <w:proofErr w:type="spellStart"/>
      <w:r w:rsidRPr="00BC34BD">
        <w:rPr>
          <w:sz w:val="26"/>
          <w:szCs w:val="26"/>
          <w:lang w:eastAsia="ar-SA"/>
        </w:rPr>
        <w:t>спондилопатии</w:t>
      </w:r>
      <w:proofErr w:type="spellEnd"/>
      <w:r w:rsidRPr="00BC34BD">
        <w:rPr>
          <w:sz w:val="26"/>
          <w:szCs w:val="26"/>
          <w:lang w:eastAsia="ar-SA"/>
        </w:rPr>
        <w:t xml:space="preserve">, болезни мягких тканей, </w:t>
      </w:r>
      <w:proofErr w:type="spellStart"/>
      <w:r w:rsidRPr="00BC34BD">
        <w:rPr>
          <w:sz w:val="26"/>
          <w:szCs w:val="26"/>
          <w:lang w:eastAsia="ar-SA"/>
        </w:rPr>
        <w:t>остеопатии</w:t>
      </w:r>
      <w:proofErr w:type="spellEnd"/>
      <w:r w:rsidRPr="00BC34BD">
        <w:rPr>
          <w:sz w:val="26"/>
          <w:szCs w:val="26"/>
          <w:lang w:eastAsia="ar-SA"/>
        </w:rPr>
        <w:t xml:space="preserve"> и </w:t>
      </w:r>
      <w:proofErr w:type="spellStart"/>
      <w:r w:rsidRPr="00BC34BD">
        <w:rPr>
          <w:sz w:val="26"/>
          <w:szCs w:val="26"/>
          <w:lang w:eastAsia="ar-SA"/>
        </w:rPr>
        <w:t>хондропатии</w:t>
      </w:r>
      <w:proofErr w:type="spellEnd"/>
      <w:r w:rsidRPr="00BC34BD">
        <w:rPr>
          <w:sz w:val="26"/>
          <w:szCs w:val="26"/>
          <w:lang w:eastAsia="ar-SA"/>
        </w:rPr>
        <w:t>)»: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22.11.2004 № </w:t>
      </w:r>
      <w:r w:rsidRPr="00BC34BD">
        <w:rPr>
          <w:b/>
          <w:sz w:val="26"/>
          <w:szCs w:val="26"/>
          <w:lang w:eastAsia="ar-SA"/>
        </w:rPr>
        <w:t>214</w:t>
      </w:r>
      <w:r w:rsidRPr="00BC34BD">
        <w:rPr>
          <w:sz w:val="26"/>
          <w:szCs w:val="26"/>
          <w:lang w:eastAsia="ar-SA"/>
        </w:rPr>
        <w:t xml:space="preserve">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C34BD">
        <w:rPr>
          <w:sz w:val="26"/>
          <w:szCs w:val="26"/>
          <w:lang w:eastAsia="ar-SA"/>
        </w:rPr>
        <w:t>полиневропатиями</w:t>
      </w:r>
      <w:proofErr w:type="spellEnd"/>
      <w:r w:rsidRPr="00BC34BD">
        <w:rPr>
          <w:sz w:val="26"/>
          <w:szCs w:val="26"/>
          <w:lang w:eastAsia="ar-SA"/>
        </w:rPr>
        <w:t xml:space="preserve"> и другими поражениями периферической нервной системы»;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>- от 22.11.2004 №</w:t>
      </w:r>
      <w:r w:rsidRPr="00BC34BD">
        <w:rPr>
          <w:b/>
          <w:sz w:val="26"/>
          <w:szCs w:val="26"/>
          <w:lang w:eastAsia="ar-SA"/>
        </w:rPr>
        <w:t xml:space="preserve"> 217</w:t>
      </w:r>
      <w:r w:rsidRPr="00BC34BD">
        <w:rPr>
          <w:sz w:val="26"/>
          <w:szCs w:val="26"/>
          <w:lang w:eastAsia="ar-SA"/>
        </w:rPr>
        <w:t xml:space="preserve">  «Об утверждении стандарта санаторно-курортной помощи больным с воспалительными болезнями центральной нервной системы»;</w:t>
      </w:r>
    </w:p>
    <w:p w:rsidR="00E350D2" w:rsidRPr="00BC34BD" w:rsidRDefault="00E350D2" w:rsidP="00E350D2">
      <w:pPr>
        <w:widowControl w:val="0"/>
        <w:tabs>
          <w:tab w:val="left" w:pos="6271"/>
        </w:tabs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 22.11.2004 № </w:t>
      </w:r>
      <w:r w:rsidRPr="00BC34BD">
        <w:rPr>
          <w:b/>
          <w:sz w:val="26"/>
          <w:szCs w:val="26"/>
        </w:rPr>
        <w:t>227</w:t>
      </w:r>
      <w:r w:rsidRPr="00BC34BD">
        <w:rPr>
          <w:sz w:val="26"/>
          <w:szCs w:val="26"/>
        </w:rPr>
        <w:t xml:space="preserve">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C34BD">
        <w:rPr>
          <w:sz w:val="26"/>
          <w:szCs w:val="26"/>
        </w:rPr>
        <w:t>артропатии</w:t>
      </w:r>
      <w:proofErr w:type="spellEnd"/>
      <w:r w:rsidRPr="00BC34BD">
        <w:rPr>
          <w:sz w:val="26"/>
          <w:szCs w:val="26"/>
        </w:rPr>
        <w:t xml:space="preserve">, инфекционные </w:t>
      </w:r>
      <w:proofErr w:type="spellStart"/>
      <w:r w:rsidRPr="00BC34BD">
        <w:rPr>
          <w:sz w:val="26"/>
          <w:szCs w:val="26"/>
        </w:rPr>
        <w:t>артропатии</w:t>
      </w:r>
      <w:proofErr w:type="spellEnd"/>
      <w:r w:rsidRPr="00BC34BD">
        <w:rPr>
          <w:sz w:val="26"/>
          <w:szCs w:val="26"/>
        </w:rPr>
        <w:t xml:space="preserve">, воспалительные </w:t>
      </w:r>
      <w:proofErr w:type="spellStart"/>
      <w:r w:rsidRPr="00BC34BD">
        <w:rPr>
          <w:sz w:val="26"/>
          <w:szCs w:val="26"/>
        </w:rPr>
        <w:t>артропатии</w:t>
      </w:r>
      <w:proofErr w:type="spellEnd"/>
      <w:r w:rsidRPr="00BC34BD">
        <w:rPr>
          <w:sz w:val="26"/>
          <w:szCs w:val="26"/>
        </w:rPr>
        <w:t xml:space="preserve">, артрозы, другие поражения суставов)»;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23.11.2004 № </w:t>
      </w:r>
      <w:r w:rsidRPr="00BC34BD">
        <w:rPr>
          <w:b/>
          <w:sz w:val="26"/>
          <w:szCs w:val="26"/>
          <w:lang w:eastAsia="ar-SA"/>
        </w:rPr>
        <w:t>273</w:t>
      </w:r>
      <w:r w:rsidRPr="00BC34BD">
        <w:rPr>
          <w:sz w:val="26"/>
          <w:szCs w:val="26"/>
          <w:lang w:eastAsia="ar-SA"/>
        </w:rPr>
        <w:t xml:space="preserve">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C34BD">
        <w:rPr>
          <w:sz w:val="26"/>
          <w:szCs w:val="26"/>
          <w:lang w:eastAsia="ar-SA"/>
        </w:rPr>
        <w:t>соматоформными</w:t>
      </w:r>
      <w:proofErr w:type="spellEnd"/>
      <w:r w:rsidRPr="00BC34BD">
        <w:rPr>
          <w:sz w:val="26"/>
          <w:szCs w:val="26"/>
          <w:lang w:eastAsia="ar-SA"/>
        </w:rPr>
        <w:t xml:space="preserve"> расстройствами»;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Организация должна располагать необходимым числом специалистов в соответствии со штатным расписанием</w:t>
      </w:r>
      <w:r>
        <w:rPr>
          <w:sz w:val="26"/>
          <w:szCs w:val="26"/>
        </w:rPr>
        <w:t>: невролог, травматолог-ортопед</w:t>
      </w:r>
      <w:r w:rsidRPr="00BC34BD">
        <w:rPr>
          <w:sz w:val="26"/>
          <w:szCs w:val="26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BC34BD">
        <w:rPr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C34BD">
        <w:rPr>
          <w:sz w:val="26"/>
          <w:szCs w:val="26"/>
        </w:rPr>
        <w:t>разноуровневые</w:t>
      </w:r>
      <w:proofErr w:type="spellEnd"/>
      <w:r w:rsidRPr="00BC34BD">
        <w:rPr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lastRenderedPageBreak/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 лечения по путевке составляет 2</w:t>
      </w:r>
      <w:r>
        <w:rPr>
          <w:sz w:val="26"/>
          <w:szCs w:val="26"/>
        </w:rPr>
        <w:t xml:space="preserve">1 день. Количество койко-дней </w:t>
      </w:r>
      <w:r w:rsidR="00942471">
        <w:rPr>
          <w:sz w:val="26"/>
          <w:szCs w:val="26"/>
        </w:rPr>
        <w:t>– 36</w:t>
      </w:r>
      <w:r w:rsidRPr="00BC34BD">
        <w:rPr>
          <w:sz w:val="26"/>
          <w:szCs w:val="26"/>
        </w:rPr>
        <w:t>00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лечебно-оздоровительная зона или курорт Самарской области.</w:t>
      </w:r>
    </w:p>
    <w:p w:rsidR="00E350D2" w:rsidRPr="00BC34BD" w:rsidRDefault="00E350D2" w:rsidP="00E350D2">
      <w:pPr>
        <w:rPr>
          <w:sz w:val="26"/>
          <w:szCs w:val="26"/>
          <w:u w:val="single"/>
        </w:rPr>
      </w:pPr>
      <w:r w:rsidRPr="00BC34BD">
        <w:rPr>
          <w:sz w:val="26"/>
          <w:szCs w:val="26"/>
        </w:rPr>
        <w:tab/>
      </w: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/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942471"/>
    <w:rsid w:val="00E350D2"/>
    <w:rsid w:val="00EE4A26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Тимошина Светлана Вячеславовна</cp:lastModifiedBy>
  <cp:revision>2</cp:revision>
  <dcterms:created xsi:type="dcterms:W3CDTF">2019-09-06T10:08:00Z</dcterms:created>
  <dcterms:modified xsi:type="dcterms:W3CDTF">2019-09-06T10:08:00Z</dcterms:modified>
</cp:coreProperties>
</file>