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C0" w:rsidRDefault="00130CC0" w:rsidP="005F4E6C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электронного аукциона </w:t>
      </w:r>
    </w:p>
    <w:p w:rsidR="00CF2071" w:rsidRPr="00420B60" w:rsidRDefault="00130CC0" w:rsidP="005F4E6C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>на поставку инвалидам</w:t>
      </w:r>
      <w:r w:rsidR="00F50BDD">
        <w:rPr>
          <w:rFonts w:ascii="Times New Roman CYR" w:eastAsia="Times New Roman CYR" w:hAnsi="Times New Roman CYR" w:cs="Times New Roman CYR"/>
          <w:b/>
          <w:bCs/>
          <w:iCs/>
        </w:rPr>
        <w:t xml:space="preserve"> </w:t>
      </w:r>
      <w:r w:rsidR="00C97D8D" w:rsidRPr="00C97D8D">
        <w:rPr>
          <w:rFonts w:ascii="Times New Roman CYR" w:eastAsia="Times New Roman CYR" w:hAnsi="Times New Roman CYR" w:cs="Times New Roman CYR"/>
          <w:b/>
          <w:bCs/>
          <w:iCs/>
        </w:rPr>
        <w:t>абсорбирующего белья</w:t>
      </w:r>
      <w:r w:rsidR="00C97D8D" w:rsidRPr="00420B60">
        <w:rPr>
          <w:rFonts w:ascii="Times New Roman CYR" w:eastAsia="Times New Roman CYR" w:hAnsi="Times New Roman CYR" w:cs="Times New Roman CYR"/>
          <w:b/>
          <w:bCs/>
          <w:iCs/>
        </w:rPr>
        <w:t xml:space="preserve"> </w:t>
      </w:r>
    </w:p>
    <w:p w:rsidR="00B949EE" w:rsidRPr="002E5560" w:rsidRDefault="00B949EE" w:rsidP="005F4E6C">
      <w:pPr>
        <w:keepNext/>
        <w:autoSpaceDE w:val="0"/>
        <w:ind w:left="2694" w:hanging="1809"/>
        <w:jc w:val="center"/>
        <w:rPr>
          <w:rFonts w:ascii="Times New Roman CYR" w:eastAsia="Times New Roman CYR" w:hAnsi="Times New Roman CYR" w:cs="Times New Roman CYR"/>
          <w:iCs/>
          <w:color w:val="000000"/>
          <w:spacing w:val="2"/>
          <w:sz w:val="16"/>
          <w:szCs w:val="16"/>
        </w:rPr>
      </w:pPr>
    </w:p>
    <w:p w:rsidR="00C97D8D" w:rsidRDefault="00C97D8D" w:rsidP="005F4E6C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белье</w:t>
      </w:r>
      <w:r w:rsidRPr="00E873FD">
        <w:rPr>
          <w:bCs/>
        </w:rPr>
        <w:t xml:space="preserve"> </w:t>
      </w:r>
      <w:r>
        <w:rPr>
          <w:bCs/>
        </w:rPr>
        <w:t>(в</w:t>
      </w:r>
      <w:r w:rsidRPr="00E873FD">
        <w:rPr>
          <w:bCs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)) </w:t>
      </w:r>
      <w:r w:rsidRPr="00C97D8D">
        <w:rPr>
          <w:rFonts w:eastAsia="Times New Roman CYR"/>
          <w:color w:val="000000"/>
          <w:spacing w:val="-2"/>
        </w:rPr>
        <w:t>должн</w:t>
      </w:r>
      <w:r w:rsidR="000A2E51">
        <w:rPr>
          <w:rFonts w:eastAsia="Times New Roman CYR"/>
          <w:color w:val="000000"/>
          <w:spacing w:val="-2"/>
        </w:rPr>
        <w:t>о</w:t>
      </w:r>
      <w:r w:rsidRPr="00C97D8D">
        <w:rPr>
          <w:rFonts w:eastAsia="Times New Roman CYR"/>
          <w:color w:val="000000"/>
          <w:spacing w:val="-2"/>
        </w:rPr>
        <w:t xml:space="preserve"> соответствовать требованиям национального стандарта </w:t>
      </w:r>
      <w:r w:rsidRPr="00842C26">
        <w:rPr>
          <w:lang w:eastAsia="ru-RU"/>
        </w:rPr>
        <w:t xml:space="preserve">ГОСТ </w:t>
      </w:r>
      <w:proofErr w:type="gramStart"/>
      <w:r w:rsidRPr="00842C26">
        <w:rPr>
          <w:lang w:eastAsia="ru-RU"/>
        </w:rPr>
        <w:t>Р</w:t>
      </w:r>
      <w:proofErr w:type="gramEnd"/>
      <w:r w:rsidRPr="00842C26">
        <w:rPr>
          <w:lang w:eastAsia="ru-RU"/>
        </w:rPr>
        <w:t xml:space="preserve"> 5</w:t>
      </w:r>
      <w:r>
        <w:rPr>
          <w:lang w:eastAsia="ru-RU"/>
        </w:rPr>
        <w:t>7762</w:t>
      </w:r>
      <w:r w:rsidRPr="00842C26">
        <w:rPr>
          <w:lang w:eastAsia="ru-RU"/>
        </w:rPr>
        <w:t>-201</w:t>
      </w:r>
      <w:r>
        <w:rPr>
          <w:lang w:eastAsia="ru-RU"/>
        </w:rPr>
        <w:t>7</w:t>
      </w:r>
      <w:r w:rsidRPr="00842C26">
        <w:rPr>
          <w:lang w:eastAsia="ru-RU"/>
        </w:rPr>
        <w:t xml:space="preserve"> «</w:t>
      </w:r>
      <w:r>
        <w:rPr>
          <w:lang w:eastAsia="ru-RU"/>
        </w:rPr>
        <w:t>Белье абсорбирующее для инвалидов</w:t>
      </w:r>
      <w:r w:rsidRPr="00842C26">
        <w:rPr>
          <w:lang w:eastAsia="ru-RU"/>
        </w:rPr>
        <w:t>. Общие технические условия»</w:t>
      </w:r>
      <w:r w:rsidRPr="0050678E">
        <w:rPr>
          <w:lang w:eastAsia="ru-RU"/>
        </w:rPr>
        <w:t xml:space="preserve">. </w:t>
      </w:r>
    </w:p>
    <w:p w:rsidR="008E55A1" w:rsidRDefault="00C97D8D" w:rsidP="005F4E6C">
      <w:pPr>
        <w:pStyle w:val="af4"/>
        <w:keepNext/>
        <w:numPr>
          <w:ilvl w:val="0"/>
          <w:numId w:val="2"/>
        </w:numPr>
        <w:spacing w:line="260" w:lineRule="exact"/>
        <w:ind w:firstLine="680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белье</w:t>
      </w:r>
      <w:r w:rsidRPr="00E873FD">
        <w:rPr>
          <w:bCs/>
        </w:rPr>
        <w:t xml:space="preserve"> </w:t>
      </w:r>
      <w:r w:rsidR="008E55A1" w:rsidRPr="00D0447F">
        <w:rPr>
          <w:spacing w:val="-8"/>
        </w:rPr>
        <w:t>должн</w:t>
      </w:r>
      <w:r>
        <w:rPr>
          <w:spacing w:val="-8"/>
        </w:rPr>
        <w:t>о</w:t>
      </w:r>
      <w:r w:rsidR="008E55A1" w:rsidRPr="00D0447F">
        <w:rPr>
          <w:spacing w:val="-8"/>
        </w:rPr>
        <w:t xml:space="preserve"> обеспечивать соблюдение </w:t>
      </w:r>
      <w:r w:rsidR="008E55A1" w:rsidRPr="00D0447F">
        <w:rPr>
          <w:spacing w:val="-7"/>
        </w:rPr>
        <w:t>санитарно-гигиенических условий для инвалидов с нарушениями функций выделения,</w:t>
      </w:r>
      <w:r w:rsidR="008E55A1" w:rsidRPr="00D0447F">
        <w:rPr>
          <w:bCs/>
          <w:lang w:eastAsia="ru-RU"/>
        </w:rPr>
        <w:t xml:space="preserve"> гарантировать</w:t>
      </w:r>
      <w:r w:rsidR="008E55A1">
        <w:rPr>
          <w:lang w:eastAsia="ru-RU"/>
        </w:rPr>
        <w:t xml:space="preserve"> надежную защиту и максимальный комфорт. Благодаря своим размерам и характеристикам </w:t>
      </w:r>
      <w:r w:rsidR="008E55A1" w:rsidRPr="00D0447F">
        <w:rPr>
          <w:bCs/>
          <w:lang w:eastAsia="ru-RU"/>
        </w:rPr>
        <w:t xml:space="preserve">впитывающие </w:t>
      </w:r>
      <w:r w:rsidR="00090EF3">
        <w:rPr>
          <w:bCs/>
        </w:rPr>
        <w:t>простыни (</w:t>
      </w:r>
      <w:r w:rsidR="00090EF3" w:rsidRPr="00E873FD">
        <w:rPr>
          <w:bCs/>
        </w:rPr>
        <w:t>пеленки</w:t>
      </w:r>
      <w:r w:rsidR="00090EF3">
        <w:rPr>
          <w:bCs/>
        </w:rPr>
        <w:t xml:space="preserve">) </w:t>
      </w:r>
      <w:r w:rsidR="008E55A1">
        <w:rPr>
          <w:lang w:eastAsia="ru-RU"/>
        </w:rPr>
        <w:t>позволяют предотвратить возникновение раздражения кожи, пролежней и других проблем. В</w:t>
      </w:r>
      <w:r w:rsidR="008E55A1" w:rsidRPr="00D0447F">
        <w:rPr>
          <w:bCs/>
          <w:lang w:eastAsia="ru-RU"/>
        </w:rPr>
        <w:t xml:space="preserve">питывающие </w:t>
      </w:r>
      <w:r w:rsidR="00090EF3">
        <w:rPr>
          <w:bCs/>
        </w:rPr>
        <w:t>простыни (</w:t>
      </w:r>
      <w:r w:rsidR="00090EF3" w:rsidRPr="00E873FD">
        <w:rPr>
          <w:bCs/>
        </w:rPr>
        <w:t>пеленки</w:t>
      </w:r>
      <w:r w:rsidR="00090EF3">
        <w:rPr>
          <w:bCs/>
        </w:rPr>
        <w:t xml:space="preserve">) </w:t>
      </w:r>
      <w:r w:rsidR="008E55A1" w:rsidRPr="00D0447F">
        <w:rPr>
          <w:spacing w:val="-8"/>
        </w:rPr>
        <w:t>должны</w:t>
      </w:r>
      <w:r w:rsidR="008E55A1">
        <w:rPr>
          <w:spacing w:val="-8"/>
        </w:rPr>
        <w:t xml:space="preserve"> быть</w:t>
      </w:r>
      <w:r w:rsidR="008E55A1">
        <w:rPr>
          <w:lang w:eastAsia="ru-RU"/>
        </w:rPr>
        <w:t xml:space="preserve"> </w:t>
      </w:r>
      <w:proofErr w:type="spellStart"/>
      <w:r w:rsidR="008E55A1">
        <w:rPr>
          <w:lang w:eastAsia="ru-RU"/>
        </w:rPr>
        <w:t>гипоаллергенны</w:t>
      </w:r>
      <w:proofErr w:type="spellEnd"/>
      <w:r w:rsidR="008E55A1">
        <w:rPr>
          <w:lang w:eastAsia="ru-RU"/>
        </w:rPr>
        <w:t>, надежно удерживать влагу и нейтрализовать запах.</w:t>
      </w:r>
    </w:p>
    <w:p w:rsidR="008E55A1" w:rsidRPr="0076389A" w:rsidRDefault="00C97D8D" w:rsidP="00B279DA">
      <w:pPr>
        <w:keepNext/>
        <w:autoSpaceDE w:val="0"/>
        <w:spacing w:line="260" w:lineRule="exact"/>
        <w:ind w:firstLine="709"/>
        <w:jc w:val="both"/>
        <w:rPr>
          <w:color w:val="000000"/>
          <w:spacing w:val="8"/>
        </w:rPr>
      </w:pPr>
      <w:r>
        <w:rPr>
          <w:bCs/>
        </w:rPr>
        <w:t xml:space="preserve">В </w:t>
      </w:r>
      <w:r w:rsidR="000A2E51">
        <w:rPr>
          <w:bCs/>
        </w:rPr>
        <w:t xml:space="preserve">абсорбирующем </w:t>
      </w:r>
      <w:r>
        <w:rPr>
          <w:bCs/>
        </w:rPr>
        <w:t>белье не допускаются</w:t>
      </w:r>
      <w:r w:rsidR="008E55A1">
        <w:rPr>
          <w:bCs/>
        </w:rPr>
        <w:t xml:space="preserve"> </w:t>
      </w:r>
      <w:r w:rsidR="000A2E51">
        <w:rPr>
          <w:spacing w:val="-1"/>
        </w:rPr>
        <w:t>внешние дефекты:</w:t>
      </w:r>
      <w:r w:rsidR="008E55A1" w:rsidRPr="0076389A">
        <w:rPr>
          <w:spacing w:val="-1"/>
        </w:rPr>
        <w:t xml:space="preserve"> механические </w:t>
      </w:r>
      <w:r w:rsidR="008E55A1" w:rsidRPr="0076389A">
        <w:rPr>
          <w:spacing w:val="10"/>
        </w:rPr>
        <w:t>повреждения (разрыв края, разрезы</w:t>
      </w:r>
      <w:r>
        <w:rPr>
          <w:spacing w:val="10"/>
        </w:rPr>
        <w:t>, повреждения</w:t>
      </w:r>
      <w:r w:rsidR="008E55A1" w:rsidRPr="0076389A">
        <w:rPr>
          <w:spacing w:val="10"/>
        </w:rPr>
        <w:t xml:space="preserve"> и т.п.), пятна </w:t>
      </w:r>
      <w:r w:rsidR="008E55A1" w:rsidRPr="0076389A">
        <w:rPr>
          <w:spacing w:val="1"/>
        </w:rPr>
        <w:t xml:space="preserve">различного происхождения, посторонние включения, </w:t>
      </w:r>
      <w:r w:rsidR="008E55A1" w:rsidRPr="0076389A">
        <w:rPr>
          <w:spacing w:val="-2"/>
        </w:rPr>
        <w:t>видимые невооруженным глазом.</w:t>
      </w:r>
    </w:p>
    <w:p w:rsidR="00C97D8D" w:rsidRPr="0076389A" w:rsidRDefault="00C97D8D" w:rsidP="00B279DA">
      <w:pPr>
        <w:keepNext/>
        <w:autoSpaceDE w:val="0"/>
        <w:ind w:firstLine="709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 xml:space="preserve">Печатное изображение </w:t>
      </w:r>
      <w:r>
        <w:rPr>
          <w:color w:val="000000"/>
          <w:spacing w:val="8"/>
        </w:rPr>
        <w:t xml:space="preserve">(при наличии) </w:t>
      </w:r>
      <w:r w:rsidRPr="0076389A">
        <w:rPr>
          <w:color w:val="000000"/>
          <w:spacing w:val="8"/>
        </w:rPr>
        <w:t xml:space="preserve">на </w:t>
      </w:r>
      <w:r w:rsidR="000A2E51">
        <w:rPr>
          <w:color w:val="000000"/>
          <w:spacing w:val="8"/>
        </w:rPr>
        <w:t>белье</w:t>
      </w:r>
      <w:r>
        <w:rPr>
          <w:color w:val="000000"/>
          <w:spacing w:val="8"/>
        </w:rPr>
        <w:t xml:space="preserve">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="000A2E51">
        <w:rPr>
          <w:rFonts w:eastAsia="Times New Roman CYR" w:cs="Times New Roman CYR"/>
          <w:color w:val="000000"/>
          <w:spacing w:val="-2"/>
        </w:rPr>
        <w:t>белья</w:t>
      </w:r>
      <w:r>
        <w:rPr>
          <w:rFonts w:eastAsia="Times New Roman CYR" w:cs="Times New Roman CYR"/>
          <w:color w:val="000000"/>
          <w:spacing w:val="-2"/>
        </w:rPr>
        <w:t xml:space="preserve">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8E55A1" w:rsidRPr="0050678E" w:rsidRDefault="008E55A1" w:rsidP="00B279DA">
      <w:pPr>
        <w:keepNext/>
        <w:autoSpaceDE w:val="0"/>
        <w:spacing w:line="260" w:lineRule="exact"/>
        <w:ind w:firstLine="709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="00090EF3" w:rsidRPr="00D0447F">
        <w:rPr>
          <w:bCs/>
          <w:lang w:eastAsia="ru-RU"/>
        </w:rPr>
        <w:t>впитывающи</w:t>
      </w:r>
      <w:r w:rsidR="00090EF3">
        <w:rPr>
          <w:bCs/>
          <w:lang w:eastAsia="ru-RU"/>
        </w:rPr>
        <w:t>х</w:t>
      </w:r>
      <w:r w:rsidR="00090EF3" w:rsidRPr="00D0447F">
        <w:rPr>
          <w:bCs/>
          <w:lang w:eastAsia="ru-RU"/>
        </w:rPr>
        <w:t xml:space="preserve"> </w:t>
      </w:r>
      <w:r w:rsidR="00090EF3">
        <w:rPr>
          <w:bCs/>
        </w:rPr>
        <w:t>простыней (</w:t>
      </w:r>
      <w:r w:rsidR="00090EF3" w:rsidRPr="00E873FD">
        <w:rPr>
          <w:bCs/>
        </w:rPr>
        <w:t>пелен</w:t>
      </w:r>
      <w:r w:rsidR="00090EF3">
        <w:rPr>
          <w:bCs/>
        </w:rPr>
        <w:t xml:space="preserve">ок)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="00C97D8D" w:rsidRPr="0050678E">
        <w:t xml:space="preserve">ГОСТ ISO </w:t>
      </w:r>
      <w:r w:rsidR="00C97D8D" w:rsidRPr="00C97D8D">
        <w:t>10993-10-2011</w:t>
      </w:r>
      <w:r w:rsidR="00C97D8D" w:rsidRPr="0050678E">
        <w:t xml:space="preserve">, </w:t>
      </w:r>
      <w:r w:rsidRPr="0050678E">
        <w:t>ГОСТ ISO 10993-1</w:t>
      </w:r>
      <w:r w:rsidR="00C97D8D">
        <w:t>1</w:t>
      </w:r>
      <w:r w:rsidRPr="0050678E">
        <w:t xml:space="preserve">-2011, ГОСТ ISO </w:t>
      </w:r>
      <w:r w:rsidRPr="00C97D8D">
        <w:t>10993-</w:t>
      </w:r>
      <w:r w:rsidR="00C97D8D">
        <w:t>12</w:t>
      </w:r>
      <w:r w:rsidRPr="00C97D8D">
        <w:t>-201</w:t>
      </w:r>
      <w:r w:rsidR="002F7B24">
        <w:t>5</w:t>
      </w:r>
      <w:r w:rsidRPr="0050678E">
        <w:t xml:space="preserve">, </w:t>
      </w:r>
      <w:r w:rsidR="00C97D8D" w:rsidRPr="0050678E">
        <w:t xml:space="preserve">ГОСТ ISO </w:t>
      </w:r>
      <w:r w:rsidR="00C97D8D" w:rsidRPr="00C97D8D">
        <w:t>10993-</w:t>
      </w:r>
      <w:r w:rsidR="00E727B3">
        <w:t>1</w:t>
      </w:r>
      <w:r w:rsidR="00C97D8D" w:rsidRPr="00C97D8D">
        <w:t>-2011</w:t>
      </w:r>
      <w:r w:rsidR="00C97D8D" w:rsidRPr="0050678E">
        <w:t xml:space="preserve">, </w:t>
      </w:r>
      <w:r w:rsidRPr="0050678E">
        <w:t xml:space="preserve">ГОСТ </w:t>
      </w:r>
      <w:proofErr w:type="gramStart"/>
      <w:r w:rsidRPr="0050678E">
        <w:t>Р</w:t>
      </w:r>
      <w:proofErr w:type="gramEnd"/>
      <w:r w:rsidRPr="0050678E">
        <w:t xml:space="preserve"> </w:t>
      </w:r>
      <w:r w:rsidRPr="00C97D8D">
        <w:t>52770-20</w:t>
      </w:r>
      <w:r w:rsidR="00780126">
        <w:t>16</w:t>
      </w:r>
      <w:r w:rsidRPr="0050678E">
        <w:t>.</w:t>
      </w:r>
    </w:p>
    <w:p w:rsidR="008E55A1" w:rsidRPr="000C2792" w:rsidRDefault="008E55A1" w:rsidP="00B279DA">
      <w:pPr>
        <w:keepNext/>
        <w:autoSpaceDE w:val="0"/>
        <w:spacing w:line="260" w:lineRule="exact"/>
        <w:ind w:firstLine="709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="000A2E51">
        <w:rPr>
          <w:bCs/>
          <w:lang w:eastAsia="ru-RU"/>
        </w:rPr>
        <w:t>абсорбирующего белья</w:t>
      </w:r>
      <w:r w:rsidR="00090EF3">
        <w:rPr>
          <w:bCs/>
        </w:rPr>
        <w:t xml:space="preserve"> </w:t>
      </w:r>
      <w:r w:rsidRPr="000C2792">
        <w:rPr>
          <w:color w:val="000000"/>
          <w:spacing w:val="1"/>
        </w:rPr>
        <w:t xml:space="preserve">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8E55A1" w:rsidRPr="000A2E51" w:rsidRDefault="008E55A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</w:pPr>
      <w:r w:rsidRPr="00962315">
        <w:t>- наименование</w:t>
      </w:r>
      <w:r w:rsidR="000A2E51">
        <w:t xml:space="preserve"> предприятия-изготовителя и/или его</w:t>
      </w:r>
      <w:r w:rsidRPr="00962315">
        <w:t xml:space="preserve"> товарн</w:t>
      </w:r>
      <w:r w:rsidR="000A2E51">
        <w:t>ый</w:t>
      </w:r>
      <w:r w:rsidRPr="00962315">
        <w:t xml:space="preserve"> </w:t>
      </w:r>
      <w:r w:rsidR="000A2E51">
        <w:t>знак</w:t>
      </w:r>
      <w:r w:rsidRPr="00962315">
        <w:t>;</w:t>
      </w:r>
    </w:p>
    <w:p w:rsidR="000A2E51" w:rsidRPr="00962315" w:rsidRDefault="000A2E5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0A2E51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 xml:space="preserve">- местонахождение </w:t>
      </w:r>
      <w:r>
        <w:rPr>
          <w:color w:val="000000"/>
          <w:spacing w:val="-1"/>
        </w:rPr>
        <w:t>производителя/</w:t>
      </w:r>
      <w:r w:rsidRPr="00962315">
        <w:rPr>
          <w:color w:val="000000"/>
          <w:spacing w:val="-1"/>
        </w:rPr>
        <w:t>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0A2E51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белья;</w:t>
      </w:r>
    </w:p>
    <w:p w:rsidR="000A2E51" w:rsidRDefault="000A2E51" w:rsidP="005F4E6C">
      <w:pPr>
        <w:pStyle w:val="af4"/>
        <w:keepNext/>
        <w:numPr>
          <w:ilvl w:val="0"/>
          <w:numId w:val="2"/>
        </w:numPr>
        <w:ind w:firstLine="680"/>
        <w:jc w:val="both"/>
      </w:pPr>
      <w:r>
        <w:t xml:space="preserve">- товарную </w:t>
      </w:r>
      <w:r w:rsidRPr="00962315">
        <w:t xml:space="preserve">марку (при наличии), </w:t>
      </w:r>
      <w:r>
        <w:t>вид белья в зависимости от назначения (степени недержания мочи)</w:t>
      </w:r>
      <w:r w:rsidRPr="00962315">
        <w:t xml:space="preserve">, </w:t>
      </w:r>
      <w:r>
        <w:t xml:space="preserve">размеры белья, цвет, </w:t>
      </w:r>
      <w:r w:rsidRPr="00962315">
        <w:t xml:space="preserve">номер </w:t>
      </w:r>
      <w:r>
        <w:t>белья</w:t>
      </w:r>
      <w:r w:rsidRPr="00962315">
        <w:t xml:space="preserve"> (при наличии)</w:t>
      </w:r>
      <w:r>
        <w:t>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правила по применению </w:t>
      </w:r>
      <w:r>
        <w:rPr>
          <w:bCs/>
          <w:lang w:eastAsia="ru-RU"/>
        </w:rPr>
        <w:t>белья</w:t>
      </w:r>
      <w:r>
        <w:rPr>
          <w:bCs/>
        </w:rPr>
        <w:t xml:space="preserve"> </w:t>
      </w:r>
      <w:r w:rsidRPr="00962315">
        <w:rPr>
          <w:color w:val="000000"/>
          <w:spacing w:val="-2"/>
        </w:rPr>
        <w:t>(</w:t>
      </w:r>
      <w:r>
        <w:rPr>
          <w:color w:val="000000"/>
          <w:spacing w:val="-2"/>
        </w:rPr>
        <w:t>в виде рисунков или текста</w:t>
      </w:r>
      <w:r w:rsidRPr="00962315">
        <w:rPr>
          <w:color w:val="000000"/>
          <w:spacing w:val="-2"/>
        </w:rPr>
        <w:t>);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</w:t>
      </w:r>
      <w:r>
        <w:rPr>
          <w:color w:val="000000"/>
          <w:spacing w:val="-2"/>
        </w:rPr>
        <w:t xml:space="preserve"> белья:</w:t>
      </w:r>
      <w:r w:rsidRPr="000A2E5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слова «Не бросать в канализацию» и/или рисунок, четко и ясно отображающий эти указания</w:t>
      </w:r>
      <w:r w:rsidRPr="00962315">
        <w:rPr>
          <w:color w:val="000000"/>
          <w:spacing w:val="-2"/>
        </w:rPr>
        <w:t>;</w:t>
      </w:r>
    </w:p>
    <w:p w:rsidR="000A2E51" w:rsidRDefault="000A2E5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материал</w:t>
      </w:r>
      <w:proofErr w:type="gramStart"/>
      <w:r>
        <w:rPr>
          <w:color w:val="000000"/>
          <w:spacing w:val="-2"/>
        </w:rPr>
        <w:t>а(</w:t>
      </w:r>
      <w:proofErr w:type="gramEnd"/>
      <w:r>
        <w:rPr>
          <w:color w:val="000000"/>
          <w:spacing w:val="-2"/>
        </w:rPr>
        <w:t>-</w:t>
      </w:r>
      <w:proofErr w:type="spellStart"/>
      <w:r>
        <w:rPr>
          <w:color w:val="000000"/>
          <w:spacing w:val="-2"/>
        </w:rPr>
        <w:t>ов</w:t>
      </w:r>
      <w:proofErr w:type="spellEnd"/>
      <w:r>
        <w:rPr>
          <w:color w:val="000000"/>
          <w:spacing w:val="-2"/>
        </w:rPr>
        <w:t>);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gramStart"/>
      <w:r w:rsidRPr="00962315">
        <w:rPr>
          <w:color w:val="000000"/>
          <w:spacing w:val="-2"/>
        </w:rPr>
        <w:t>специальных</w:t>
      </w:r>
      <w:proofErr w:type="gramEnd"/>
      <w:r w:rsidRPr="00962315"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</w:t>
      </w:r>
      <w:r>
        <w:rPr>
          <w:bCs/>
          <w:lang w:eastAsia="ru-RU"/>
        </w:rPr>
        <w:t>белья</w:t>
      </w:r>
      <w:r>
        <w:rPr>
          <w:bCs/>
        </w:rPr>
        <w:t xml:space="preserve">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>
        <w:rPr>
          <w:color w:val="000000"/>
          <w:spacing w:val="-2"/>
        </w:rPr>
        <w:t>в виде рисунков</w:t>
      </w:r>
      <w:r w:rsidR="00780126">
        <w:rPr>
          <w:color w:val="000000"/>
          <w:spacing w:val="-2"/>
        </w:rPr>
        <w:t xml:space="preserve"> и/или текста)</w:t>
      </w:r>
      <w:r w:rsidRPr="00962315">
        <w:rPr>
          <w:color w:val="000000"/>
          <w:spacing w:val="-6"/>
        </w:rPr>
        <w:t>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количество </w:t>
      </w:r>
      <w:r>
        <w:rPr>
          <w:bCs/>
          <w:lang w:eastAsia="ru-RU"/>
        </w:rPr>
        <w:t>белья</w:t>
      </w:r>
      <w:r>
        <w:rPr>
          <w:bCs/>
        </w:rPr>
        <w:t xml:space="preserve"> </w:t>
      </w:r>
      <w:r w:rsidRPr="00962315">
        <w:rPr>
          <w:color w:val="000000"/>
          <w:spacing w:val="-2"/>
        </w:rPr>
        <w:t>в упаковке;</w:t>
      </w:r>
    </w:p>
    <w:p w:rsidR="000A2E51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номер партии (серии);</w:t>
      </w:r>
    </w:p>
    <w:p w:rsidR="00780126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слова «Для однократного применения»;</w:t>
      </w:r>
    </w:p>
    <w:p w:rsidR="00780126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«Нестерильно»;</w:t>
      </w:r>
    </w:p>
    <w:p w:rsidR="00780126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«Нетоксично»;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780126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штриховой код (при наличии)</w:t>
      </w:r>
      <w:r>
        <w:rPr>
          <w:color w:val="000000"/>
          <w:spacing w:val="-2"/>
        </w:rPr>
        <w:t>;</w:t>
      </w:r>
      <w:r w:rsidRPr="0076389A">
        <w:rPr>
          <w:color w:val="000000"/>
          <w:spacing w:val="-2"/>
        </w:rPr>
        <w:t xml:space="preserve"> 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стандарт</w:t>
      </w:r>
      <w:r>
        <w:rPr>
          <w:color w:val="000000"/>
          <w:spacing w:val="-2"/>
        </w:rPr>
        <w:t>ов и/или технической документации</w:t>
      </w:r>
      <w:r w:rsidRPr="00962315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технических условий</w:t>
      </w:r>
      <w:r w:rsidRPr="00962315">
        <w:rPr>
          <w:color w:val="000000"/>
          <w:spacing w:val="-2"/>
        </w:rPr>
        <w:t>);</w:t>
      </w:r>
    </w:p>
    <w:p w:rsidR="008E55A1" w:rsidRPr="00962315" w:rsidRDefault="008E55A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</w:t>
      </w:r>
      <w:r w:rsidR="00780126">
        <w:rPr>
          <w:color w:val="000000"/>
          <w:spacing w:val="-2"/>
        </w:rPr>
        <w:t>номер и дату регистрационного удостоверения.</w:t>
      </w:r>
    </w:p>
    <w:p w:rsidR="005823C2" w:rsidRPr="0076389A" w:rsidRDefault="005823C2" w:rsidP="005F4E6C">
      <w:pPr>
        <w:keepNext/>
        <w:numPr>
          <w:ilvl w:val="0"/>
          <w:numId w:val="2"/>
        </w:numPr>
        <w:spacing w:line="260" w:lineRule="exact"/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823C2" w:rsidRDefault="005823C2" w:rsidP="005F4E6C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lang w:eastAsia="ru-RU"/>
        </w:rPr>
        <w:t>Абсорбирующее белье</w:t>
      </w:r>
      <w:r>
        <w:t xml:space="preserve"> в количестве, определяемом предприятием-изготовителем,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быть упакован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 xml:space="preserve"> или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</w:t>
      </w:r>
      <w:r>
        <w:rPr>
          <w:rFonts w:eastAsia="Times New Roman CYR" w:cs="Times New Roman CYR"/>
          <w:iCs/>
          <w:color w:val="000000"/>
          <w:spacing w:val="4"/>
        </w:rPr>
        <w:t>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белья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823C2" w:rsidRPr="00F22EB2" w:rsidRDefault="005823C2" w:rsidP="005F4E6C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lang w:eastAsia="ru-RU"/>
        </w:rPr>
        <w:t>абсорбирующего белья</w:t>
      </w:r>
      <w:r>
        <w:t xml:space="preserve">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должно осуществляться </w:t>
      </w:r>
      <w:r>
        <w:rPr>
          <w:rFonts w:eastAsia="Times New Roman CYR" w:cs="Times New Roman CYR"/>
          <w:iCs/>
          <w:color w:val="000000"/>
          <w:spacing w:val="4"/>
        </w:rPr>
        <w:t>всеми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вид</w:t>
      </w:r>
      <w:r>
        <w:rPr>
          <w:rFonts w:eastAsia="Times New Roman CYR" w:cs="Times New Roman CYR"/>
          <w:iCs/>
          <w:color w:val="000000"/>
          <w:spacing w:val="4"/>
        </w:rPr>
        <w:t xml:space="preserve">ами </w:t>
      </w:r>
      <w:r w:rsidRPr="00F22EB2">
        <w:rPr>
          <w:rFonts w:eastAsia="Times New Roman CYR" w:cs="Times New Roman CYR"/>
          <w:iCs/>
          <w:color w:val="000000"/>
          <w:spacing w:val="4"/>
        </w:rPr>
        <w:t>крыт</w:t>
      </w:r>
      <w:r>
        <w:rPr>
          <w:rFonts w:eastAsia="Times New Roman CYR" w:cs="Times New Roman CYR"/>
          <w:iCs/>
          <w:color w:val="000000"/>
          <w:spacing w:val="4"/>
        </w:rPr>
        <w:t>ых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транспорт</w:t>
      </w:r>
      <w:r>
        <w:rPr>
          <w:rFonts w:eastAsia="Times New Roman CYR" w:cs="Times New Roman CYR"/>
          <w:iCs/>
          <w:color w:val="000000"/>
          <w:spacing w:val="4"/>
        </w:rPr>
        <w:t>ных средств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соответствии</w:t>
      </w:r>
      <w:r>
        <w:rPr>
          <w:rFonts w:eastAsia="Times New Roman CYR" w:cs="Times New Roman CYR"/>
          <w:iCs/>
          <w:color w:val="000000"/>
          <w:spacing w:val="4"/>
        </w:rPr>
        <w:t xml:space="preserve"> с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ГОСТ </w:t>
      </w:r>
      <w:proofErr w:type="gramStart"/>
      <w:r>
        <w:rPr>
          <w:rFonts w:eastAsia="Times New Roman CYR" w:cs="Times New Roman CYR"/>
          <w:iCs/>
          <w:color w:val="000000"/>
          <w:spacing w:val="4"/>
        </w:rPr>
        <w:t>Р</w:t>
      </w:r>
      <w:proofErr w:type="gramEnd"/>
      <w:r>
        <w:rPr>
          <w:rFonts w:eastAsia="Times New Roman CYR" w:cs="Times New Roman CYR"/>
          <w:iCs/>
          <w:color w:val="000000"/>
          <w:spacing w:val="4"/>
        </w:rPr>
        <w:t xml:space="preserve"> 50444</w:t>
      </w:r>
      <w:r w:rsidR="00F917BD">
        <w:rPr>
          <w:rFonts w:eastAsia="Times New Roman CYR" w:cs="Times New Roman CYR"/>
          <w:iCs/>
          <w:color w:val="000000"/>
          <w:spacing w:val="4"/>
        </w:rPr>
        <w:t>-92</w:t>
      </w:r>
      <w:r>
        <w:rPr>
          <w:rFonts w:eastAsia="Times New Roman CYR" w:cs="Times New Roman CYR"/>
          <w:iCs/>
          <w:color w:val="000000"/>
          <w:spacing w:val="4"/>
        </w:rPr>
        <w:t xml:space="preserve"> 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с правилами перевозки грузов, действующими на данном виде транспорта.</w:t>
      </w:r>
      <w:r>
        <w:rPr>
          <w:rFonts w:eastAsia="Times New Roman CYR" w:cs="Times New Roman CYR"/>
          <w:iCs/>
          <w:color w:val="000000"/>
          <w:spacing w:val="4"/>
        </w:rPr>
        <w:t xml:space="preserve"> Условия транспортирования белья – по группе 5 ГОСТ 15150-69.</w:t>
      </w:r>
    </w:p>
    <w:p w:rsidR="00BD64BA" w:rsidRPr="006C50ED" w:rsidRDefault="00BD64BA" w:rsidP="00BD64BA">
      <w:pPr>
        <w:pStyle w:val="af4"/>
        <w:keepNext/>
        <w:numPr>
          <w:ilvl w:val="0"/>
          <w:numId w:val="2"/>
        </w:numPr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Поставляемый Товар должен иметь </w:t>
      </w:r>
      <w:r w:rsidRPr="006C50ED">
        <w:rPr>
          <w:rFonts w:ascii="Times New Roman CYR" w:eastAsia="Times New Roman CYR" w:hAnsi="Times New Roman CYR" w:cs="Times New Roman CYR"/>
          <w:iCs/>
        </w:rPr>
        <w:t xml:space="preserve">действующее регистрационное удостоверение, выданное Федеральной службой по надзору в сфере здравоохранения </w:t>
      </w:r>
      <w:r w:rsidRPr="00EB0CC5">
        <w:rPr>
          <w:rStyle w:val="FontStyle88"/>
        </w:rPr>
        <w:t xml:space="preserve">(в случае, если Товар подлежит регистрации), и (или) действующей декларации о соответствии или сертификата </w:t>
      </w:r>
      <w:r w:rsidRPr="00EB0CC5">
        <w:rPr>
          <w:rStyle w:val="FontStyle88"/>
        </w:rPr>
        <w:lastRenderedPageBreak/>
        <w:t>соответствия</w:t>
      </w:r>
      <w:r w:rsidRPr="006C50ED">
        <w:rPr>
          <w:rStyle w:val="FontStyle88"/>
          <w:vertAlign w:val="superscript"/>
        </w:rPr>
        <w:t xml:space="preserve"> </w:t>
      </w:r>
      <w:r w:rsidRPr="00EB0CC5">
        <w:rPr>
          <w:rStyle w:val="FontStyle88"/>
        </w:rPr>
        <w:t>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 w:rsidRPr="006C50ED">
        <w:rPr>
          <w:rFonts w:ascii="Times New Roman CYR" w:eastAsia="Times New Roman CYR" w:hAnsi="Times New Roman CYR" w:cs="Times New Roman CYR"/>
          <w:iCs/>
        </w:rPr>
        <w:t>.</w:t>
      </w:r>
    </w:p>
    <w:p w:rsidR="00BD64BA" w:rsidRPr="00BA1F65" w:rsidRDefault="00BD64BA" w:rsidP="00BD64BA">
      <w:pPr>
        <w:pStyle w:val="af4"/>
        <w:keepNext/>
        <w:numPr>
          <w:ilvl w:val="0"/>
          <w:numId w:val="2"/>
        </w:numPr>
        <w:snapToGrid w:val="0"/>
        <w:ind w:firstLine="709"/>
        <w:jc w:val="both"/>
      </w:pPr>
      <w:r w:rsidRPr="00780C9A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proofErr w:type="gramStart"/>
      <w:r w:rsidRPr="00BA1F65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BA1F65">
        <w:t xml:space="preserve"> в обычных условиях. На Товаре не должно быть механических повреждений.</w:t>
      </w:r>
    </w:p>
    <w:p w:rsidR="00BD64BA" w:rsidRPr="00BA1F65" w:rsidRDefault="00BD64BA" w:rsidP="00BD64BA">
      <w:pPr>
        <w:pStyle w:val="af4"/>
        <w:keepNext/>
        <w:numPr>
          <w:ilvl w:val="0"/>
          <w:numId w:val="2"/>
        </w:numPr>
        <w:snapToGrid w:val="0"/>
        <w:ind w:firstLine="709"/>
        <w:jc w:val="both"/>
      </w:pPr>
      <w:r w:rsidRPr="00BA1F65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BD64BA" w:rsidRPr="009C2B86" w:rsidRDefault="00BD64BA" w:rsidP="00BD64BA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D13F5D" w:rsidRPr="00942E50" w:rsidRDefault="00D13F5D" w:rsidP="005F4E6C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76389A" w:rsidRPr="0004063B" w:rsidRDefault="0076389A" w:rsidP="005F4E6C">
      <w:pPr>
        <w:pStyle w:val="af4"/>
        <w:keepNext/>
        <w:ind w:left="0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2"/>
          <w:sz w:val="16"/>
          <w:szCs w:val="16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2A39CF" w:rsidRPr="000C6A63" w:rsidTr="002A39CF">
        <w:trPr>
          <w:trHeight w:val="511"/>
        </w:trPr>
        <w:tc>
          <w:tcPr>
            <w:tcW w:w="2269" w:type="dxa"/>
            <w:shd w:val="clear" w:color="auto" w:fill="auto"/>
            <w:vAlign w:val="center"/>
          </w:tcPr>
          <w:p w:rsidR="002A39CF" w:rsidRPr="000C6A63" w:rsidRDefault="002A39CF" w:rsidP="005F4E6C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A39CF" w:rsidRPr="000C6A63" w:rsidRDefault="002A39CF" w:rsidP="005F4E6C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Характеристики товара</w:t>
            </w:r>
          </w:p>
        </w:tc>
      </w:tr>
      <w:tr w:rsidR="002A39CF" w:rsidRPr="000C6A63" w:rsidTr="002A39CF">
        <w:trPr>
          <w:trHeight w:val="680"/>
        </w:trPr>
        <w:tc>
          <w:tcPr>
            <w:tcW w:w="2269" w:type="dxa"/>
            <w:shd w:val="clear" w:color="auto" w:fill="auto"/>
          </w:tcPr>
          <w:p w:rsidR="002A39CF" w:rsidRDefault="002A39CF" w:rsidP="0075016E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40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400 до 500 мл)</w:t>
            </w:r>
          </w:p>
        </w:tc>
        <w:tc>
          <w:tcPr>
            <w:tcW w:w="8079" w:type="dxa"/>
            <w:shd w:val="clear" w:color="auto" w:fill="auto"/>
          </w:tcPr>
          <w:p w:rsidR="002A39CF" w:rsidRPr="00F811FA" w:rsidRDefault="002A39CF" w:rsidP="0075016E">
            <w:pPr>
              <w:pStyle w:val="a1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2A39CF" w:rsidRPr="00F811FA" w:rsidRDefault="002A39CF" w:rsidP="0075016E">
            <w:pPr>
              <w:pStyle w:val="a1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2A39CF" w:rsidRPr="00F811FA" w:rsidRDefault="002A39CF" w:rsidP="0075016E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400 до 500 мл.</w:t>
            </w:r>
          </w:p>
          <w:p w:rsidR="002A39CF" w:rsidRPr="00F811FA" w:rsidRDefault="002A39CF" w:rsidP="0075016E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2A39CF" w:rsidRPr="00F811FA" w:rsidRDefault="002A39CF" w:rsidP="0075016E">
            <w:pPr>
              <w:pStyle w:val="a1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</w:tr>
      <w:tr w:rsidR="002A39CF" w:rsidRPr="0076389A" w:rsidTr="002A39CF">
        <w:trPr>
          <w:trHeight w:val="149"/>
        </w:trPr>
        <w:tc>
          <w:tcPr>
            <w:tcW w:w="2269" w:type="dxa"/>
            <w:shd w:val="clear" w:color="auto" w:fill="auto"/>
          </w:tcPr>
          <w:p w:rsidR="002A39CF" w:rsidRDefault="002A39CF" w:rsidP="005F4E6C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60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800 до 1200 мл)</w:t>
            </w:r>
          </w:p>
        </w:tc>
        <w:tc>
          <w:tcPr>
            <w:tcW w:w="8079" w:type="dxa"/>
            <w:shd w:val="clear" w:color="auto" w:fill="auto"/>
          </w:tcPr>
          <w:p w:rsidR="002A39CF" w:rsidRPr="00F811FA" w:rsidRDefault="002A39CF" w:rsidP="005F4E6C">
            <w:pPr>
              <w:pStyle w:val="a1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2A39CF" w:rsidRPr="00F811FA" w:rsidRDefault="002A39CF" w:rsidP="005F4E6C">
            <w:pPr>
              <w:pStyle w:val="a1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2A39CF" w:rsidRPr="00F811FA" w:rsidRDefault="002A39CF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800 до 1200 мл.</w:t>
            </w:r>
          </w:p>
          <w:p w:rsidR="002A39CF" w:rsidRPr="00F811FA" w:rsidRDefault="002A39CF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 xml:space="preserve">Обратная сорбция должна быть не более 5 г. (Верхний покрывной слой </w:t>
            </w:r>
            <w:r w:rsidRPr="00F811FA">
              <w:rPr>
                <w:sz w:val="22"/>
                <w:szCs w:val="22"/>
              </w:rPr>
              <w:lastRenderedPageBreak/>
              <w:t>абсорбирующего белья после впитывания жидкости должен оставаться сухим.)</w:t>
            </w:r>
          </w:p>
          <w:p w:rsidR="002A39CF" w:rsidRPr="00F811FA" w:rsidRDefault="002A39CF" w:rsidP="005F4E6C">
            <w:pPr>
              <w:pStyle w:val="a1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</w:tr>
      <w:tr w:rsidR="002A39CF" w:rsidRPr="0076389A" w:rsidTr="002A39CF">
        <w:trPr>
          <w:trHeight w:val="149"/>
        </w:trPr>
        <w:tc>
          <w:tcPr>
            <w:tcW w:w="2269" w:type="dxa"/>
            <w:shd w:val="clear" w:color="auto" w:fill="auto"/>
          </w:tcPr>
          <w:p w:rsidR="002A39CF" w:rsidRDefault="002A39CF" w:rsidP="005F4E6C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Впитывающие простыни (пеленки) размером не менее 60 х 90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8079" w:type="dxa"/>
            <w:shd w:val="clear" w:color="auto" w:fill="auto"/>
          </w:tcPr>
          <w:p w:rsidR="002A39CF" w:rsidRPr="00F811FA" w:rsidRDefault="002A39CF" w:rsidP="005F4E6C">
            <w:pPr>
              <w:pStyle w:val="a1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2A39CF" w:rsidRPr="00F811FA" w:rsidRDefault="002A39CF" w:rsidP="005F4E6C">
            <w:pPr>
              <w:pStyle w:val="a1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2A39CF" w:rsidRPr="00F811FA" w:rsidRDefault="002A39CF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1200 до 1900 мл.</w:t>
            </w:r>
          </w:p>
          <w:p w:rsidR="002A39CF" w:rsidRPr="00F811FA" w:rsidRDefault="002A39CF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2A39CF" w:rsidRPr="00F811FA" w:rsidRDefault="002A39CF" w:rsidP="005F4E6C">
            <w:pPr>
              <w:pStyle w:val="a1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</w:tr>
    </w:tbl>
    <w:p w:rsidR="002A39CF" w:rsidRDefault="002A39CF" w:rsidP="002A39CF">
      <w:pPr>
        <w:keepNext/>
        <w:suppressAutoHyphens w:val="0"/>
        <w:snapToGrid w:val="0"/>
        <w:spacing w:line="266" w:lineRule="exact"/>
        <w:rPr>
          <w:b/>
          <w:bCs/>
        </w:rPr>
      </w:pPr>
    </w:p>
    <w:p w:rsidR="00123997" w:rsidRPr="002A39CF" w:rsidRDefault="002A39CF" w:rsidP="002A39CF">
      <w:pPr>
        <w:keepNext/>
        <w:suppressAutoHyphens w:val="0"/>
        <w:snapToGrid w:val="0"/>
        <w:spacing w:line="266" w:lineRule="exact"/>
        <w:rPr>
          <w:bCs/>
        </w:rPr>
      </w:pPr>
      <w:r w:rsidRPr="002A39CF">
        <w:rPr>
          <w:bCs/>
        </w:rPr>
        <w:t xml:space="preserve">Предполагаемый срок проведения закупки – </w:t>
      </w:r>
      <w:r w:rsidR="00BD64BA">
        <w:rPr>
          <w:bCs/>
        </w:rPr>
        <w:t>ноя</w:t>
      </w:r>
      <w:bookmarkStart w:id="0" w:name="_GoBack"/>
      <w:bookmarkEnd w:id="0"/>
      <w:r w:rsidR="00BD64BA">
        <w:rPr>
          <w:bCs/>
        </w:rPr>
        <w:t>брь</w:t>
      </w:r>
      <w:r w:rsidRPr="002A39CF">
        <w:rPr>
          <w:bCs/>
        </w:rPr>
        <w:t xml:space="preserve"> 2019 года.</w:t>
      </w:r>
    </w:p>
    <w:sectPr w:rsidR="00123997" w:rsidRPr="002A39CF" w:rsidSect="0028035F"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03679"/>
    <w:rsid w:val="00014FD7"/>
    <w:rsid w:val="000151BD"/>
    <w:rsid w:val="00015232"/>
    <w:rsid w:val="000230BA"/>
    <w:rsid w:val="00025986"/>
    <w:rsid w:val="00031A51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6309"/>
    <w:rsid w:val="00170E34"/>
    <w:rsid w:val="0017136A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5E57"/>
    <w:rsid w:val="00212FCC"/>
    <w:rsid w:val="002140C4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39CF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E09C9"/>
    <w:rsid w:val="002E366C"/>
    <w:rsid w:val="002E5560"/>
    <w:rsid w:val="002F2674"/>
    <w:rsid w:val="002F40C7"/>
    <w:rsid w:val="002F7B2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1075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C4F95"/>
    <w:rsid w:val="004C745E"/>
    <w:rsid w:val="004D1831"/>
    <w:rsid w:val="004D2D85"/>
    <w:rsid w:val="004D34D3"/>
    <w:rsid w:val="004D7906"/>
    <w:rsid w:val="004E41BE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1439"/>
    <w:rsid w:val="00594A22"/>
    <w:rsid w:val="005A15D2"/>
    <w:rsid w:val="005A3C1C"/>
    <w:rsid w:val="005B2124"/>
    <w:rsid w:val="005B42F6"/>
    <w:rsid w:val="005C454E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314B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B102E"/>
    <w:rsid w:val="006B1986"/>
    <w:rsid w:val="006C0243"/>
    <w:rsid w:val="006D7007"/>
    <w:rsid w:val="006F5248"/>
    <w:rsid w:val="006F5A28"/>
    <w:rsid w:val="006F6FCC"/>
    <w:rsid w:val="00702612"/>
    <w:rsid w:val="0071071A"/>
    <w:rsid w:val="00714AA1"/>
    <w:rsid w:val="0072292E"/>
    <w:rsid w:val="00726B61"/>
    <w:rsid w:val="00736246"/>
    <w:rsid w:val="007403B8"/>
    <w:rsid w:val="00741D41"/>
    <w:rsid w:val="00746A2F"/>
    <w:rsid w:val="0075016E"/>
    <w:rsid w:val="007510BC"/>
    <w:rsid w:val="00757358"/>
    <w:rsid w:val="0076389A"/>
    <w:rsid w:val="00771201"/>
    <w:rsid w:val="00776DBD"/>
    <w:rsid w:val="00780126"/>
    <w:rsid w:val="0078408F"/>
    <w:rsid w:val="007864DD"/>
    <w:rsid w:val="00793298"/>
    <w:rsid w:val="007A3964"/>
    <w:rsid w:val="007A4E26"/>
    <w:rsid w:val="007B6673"/>
    <w:rsid w:val="007C2D88"/>
    <w:rsid w:val="007D7392"/>
    <w:rsid w:val="007E0DAC"/>
    <w:rsid w:val="007E1CB9"/>
    <w:rsid w:val="007E2984"/>
    <w:rsid w:val="007E3417"/>
    <w:rsid w:val="007F28E6"/>
    <w:rsid w:val="007F3C9D"/>
    <w:rsid w:val="008074FE"/>
    <w:rsid w:val="008173B5"/>
    <w:rsid w:val="008300D9"/>
    <w:rsid w:val="00834B86"/>
    <w:rsid w:val="008359BE"/>
    <w:rsid w:val="00836582"/>
    <w:rsid w:val="00841784"/>
    <w:rsid w:val="00842FDD"/>
    <w:rsid w:val="008462E9"/>
    <w:rsid w:val="00854F34"/>
    <w:rsid w:val="00855414"/>
    <w:rsid w:val="00860BC1"/>
    <w:rsid w:val="00862FDF"/>
    <w:rsid w:val="00870268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099A"/>
    <w:rsid w:val="00902F89"/>
    <w:rsid w:val="00906509"/>
    <w:rsid w:val="00920D44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C2B86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421E8"/>
    <w:rsid w:val="00A566AA"/>
    <w:rsid w:val="00A6048B"/>
    <w:rsid w:val="00A64DC1"/>
    <w:rsid w:val="00A70202"/>
    <w:rsid w:val="00A771B1"/>
    <w:rsid w:val="00A77260"/>
    <w:rsid w:val="00A775B7"/>
    <w:rsid w:val="00A91702"/>
    <w:rsid w:val="00A96129"/>
    <w:rsid w:val="00AA23F5"/>
    <w:rsid w:val="00AA2418"/>
    <w:rsid w:val="00AB3255"/>
    <w:rsid w:val="00AB3D32"/>
    <w:rsid w:val="00AC130B"/>
    <w:rsid w:val="00AC1A54"/>
    <w:rsid w:val="00AE343F"/>
    <w:rsid w:val="00AF283A"/>
    <w:rsid w:val="00B01A7B"/>
    <w:rsid w:val="00B032BB"/>
    <w:rsid w:val="00B04872"/>
    <w:rsid w:val="00B138D3"/>
    <w:rsid w:val="00B1722A"/>
    <w:rsid w:val="00B2537E"/>
    <w:rsid w:val="00B279DA"/>
    <w:rsid w:val="00B308D1"/>
    <w:rsid w:val="00B32F35"/>
    <w:rsid w:val="00B34695"/>
    <w:rsid w:val="00B46F6F"/>
    <w:rsid w:val="00B534A8"/>
    <w:rsid w:val="00B60905"/>
    <w:rsid w:val="00B61085"/>
    <w:rsid w:val="00B80C35"/>
    <w:rsid w:val="00B86E5F"/>
    <w:rsid w:val="00B949EE"/>
    <w:rsid w:val="00BA017D"/>
    <w:rsid w:val="00BA43FC"/>
    <w:rsid w:val="00BC0A34"/>
    <w:rsid w:val="00BD64BA"/>
    <w:rsid w:val="00C0235A"/>
    <w:rsid w:val="00C0363B"/>
    <w:rsid w:val="00C06871"/>
    <w:rsid w:val="00C123B7"/>
    <w:rsid w:val="00C131C4"/>
    <w:rsid w:val="00C16A28"/>
    <w:rsid w:val="00C26760"/>
    <w:rsid w:val="00C301E0"/>
    <w:rsid w:val="00C35B33"/>
    <w:rsid w:val="00C401BD"/>
    <w:rsid w:val="00C40BCF"/>
    <w:rsid w:val="00C45189"/>
    <w:rsid w:val="00C45729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A532E"/>
    <w:rsid w:val="00CB4BB6"/>
    <w:rsid w:val="00CC0E12"/>
    <w:rsid w:val="00CD02FB"/>
    <w:rsid w:val="00CD0F48"/>
    <w:rsid w:val="00CE07B5"/>
    <w:rsid w:val="00CF0709"/>
    <w:rsid w:val="00CF2071"/>
    <w:rsid w:val="00CF4118"/>
    <w:rsid w:val="00D02981"/>
    <w:rsid w:val="00D0447F"/>
    <w:rsid w:val="00D1289B"/>
    <w:rsid w:val="00D12E32"/>
    <w:rsid w:val="00D13F5D"/>
    <w:rsid w:val="00D21EB1"/>
    <w:rsid w:val="00D44A25"/>
    <w:rsid w:val="00D45F35"/>
    <w:rsid w:val="00D50432"/>
    <w:rsid w:val="00D51AA2"/>
    <w:rsid w:val="00D56AD6"/>
    <w:rsid w:val="00D604F2"/>
    <w:rsid w:val="00D61D16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3BFB"/>
    <w:rsid w:val="00E34FC7"/>
    <w:rsid w:val="00E40791"/>
    <w:rsid w:val="00E41CB2"/>
    <w:rsid w:val="00E421F0"/>
    <w:rsid w:val="00E42B17"/>
    <w:rsid w:val="00E50668"/>
    <w:rsid w:val="00E5385B"/>
    <w:rsid w:val="00E542B4"/>
    <w:rsid w:val="00E55938"/>
    <w:rsid w:val="00E727B3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4644"/>
    <w:rsid w:val="00F55495"/>
    <w:rsid w:val="00F71581"/>
    <w:rsid w:val="00F75FB2"/>
    <w:rsid w:val="00F7700B"/>
    <w:rsid w:val="00F811FA"/>
    <w:rsid w:val="00F917BD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  <w:style w:type="character" w:customStyle="1" w:styleId="FontStyle88">
    <w:name w:val="Font Style88"/>
    <w:basedOn w:val="a2"/>
    <w:uiPriority w:val="99"/>
    <w:rsid w:val="00BD64B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  <w:style w:type="character" w:customStyle="1" w:styleId="FontStyle88">
    <w:name w:val="Font Style88"/>
    <w:basedOn w:val="a2"/>
    <w:uiPriority w:val="99"/>
    <w:rsid w:val="00BD64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C4E3-24BE-4382-A8F8-5AA10605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8950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3</cp:revision>
  <cp:lastPrinted>2019-04-18T07:29:00Z</cp:lastPrinted>
  <dcterms:created xsi:type="dcterms:W3CDTF">2019-08-22T07:54:00Z</dcterms:created>
  <dcterms:modified xsi:type="dcterms:W3CDTF">2019-11-25T11:11:00Z</dcterms:modified>
</cp:coreProperties>
</file>