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30" w:rsidRPr="00C21BD1" w:rsidRDefault="004A0730" w:rsidP="004A0730">
      <w:pPr>
        <w:keepNext/>
        <w:keepLines/>
        <w:jc w:val="center"/>
        <w:rPr>
          <w:b/>
          <w:bCs/>
        </w:rPr>
      </w:pPr>
      <w:r w:rsidRPr="00C21BD1">
        <w:rPr>
          <w:b/>
          <w:bCs/>
        </w:rPr>
        <w:t>Техническое задание</w:t>
      </w:r>
    </w:p>
    <w:p w:rsidR="004A0730" w:rsidRPr="00C57FDB" w:rsidRDefault="004A0730" w:rsidP="004A0730">
      <w:pPr>
        <w:jc w:val="center"/>
      </w:pPr>
      <w:r w:rsidRPr="00C57FDB">
        <w:t xml:space="preserve">на оказание услуг по обеспечению охраны объектов, сохранности имущества </w:t>
      </w:r>
    </w:p>
    <w:p w:rsidR="004A0730" w:rsidRPr="00C57FDB" w:rsidRDefault="004A0730" w:rsidP="004A0730">
      <w:pPr>
        <w:jc w:val="center"/>
      </w:pPr>
      <w:r w:rsidRPr="00C57FDB">
        <w:t xml:space="preserve">Государственного учреждения – Красноярского регионального отделения </w:t>
      </w:r>
    </w:p>
    <w:p w:rsidR="004A0730" w:rsidRPr="00B82C64" w:rsidRDefault="004A0730" w:rsidP="004A0730">
      <w:pPr>
        <w:jc w:val="center"/>
      </w:pPr>
      <w:r w:rsidRPr="00C57FDB">
        <w:t>Фонда социального с</w:t>
      </w:r>
      <w:r>
        <w:t>трахования Российской Федерации</w:t>
      </w:r>
    </w:p>
    <w:p w:rsidR="004A0730" w:rsidRPr="00C21BD1" w:rsidRDefault="004A0730" w:rsidP="004A0730">
      <w:pPr>
        <w:jc w:val="center"/>
        <w:rPr>
          <w:rFonts w:eastAsia="Calibri"/>
          <w:lang w:eastAsia="en-US"/>
        </w:rPr>
      </w:pPr>
    </w:p>
    <w:p w:rsidR="004A0730" w:rsidRPr="00B82C64" w:rsidRDefault="004A0730" w:rsidP="004A0730">
      <w:pPr>
        <w:rPr>
          <w:bCs/>
        </w:rPr>
      </w:pPr>
      <w:r w:rsidRPr="00B82C64">
        <w:rPr>
          <w:b/>
          <w:bCs/>
        </w:rPr>
        <w:t xml:space="preserve">Место оказания услуг: </w:t>
      </w:r>
      <w:r w:rsidRPr="00B82C64">
        <w:t>Красноярский край, в соответствии с Таблицами № 1</w:t>
      </w:r>
      <w:r w:rsidRPr="00B82C64">
        <w:rPr>
          <w:bCs/>
        </w:rPr>
        <w:t xml:space="preserve"> и № 2.</w:t>
      </w:r>
    </w:p>
    <w:p w:rsidR="004A0730" w:rsidRDefault="004A0730" w:rsidP="004A0730">
      <w:pPr>
        <w:rPr>
          <w:bCs/>
        </w:rPr>
      </w:pPr>
    </w:p>
    <w:p w:rsidR="004A0730" w:rsidRPr="00B24AC1" w:rsidRDefault="004A0730" w:rsidP="004A0730">
      <w:pPr>
        <w:rPr>
          <w:sz w:val="22"/>
          <w:szCs w:val="22"/>
        </w:rPr>
      </w:pPr>
      <w:r w:rsidRPr="00B24AC1">
        <w:rPr>
          <w:sz w:val="22"/>
          <w:szCs w:val="22"/>
        </w:rPr>
        <w:t xml:space="preserve">Использование мобильной группы: </w:t>
      </w:r>
      <w:r w:rsidRPr="00B24AC1">
        <w:rPr>
          <w:rStyle w:val="margright10"/>
          <w:sz w:val="22"/>
          <w:szCs w:val="22"/>
        </w:rPr>
        <w:t>Нет;</w:t>
      </w:r>
      <w:bookmarkStart w:id="0" w:name="_GoBack"/>
      <w:bookmarkEnd w:id="0"/>
    </w:p>
    <w:p w:rsidR="004A0730" w:rsidRPr="00B24AC1" w:rsidRDefault="004A0730" w:rsidP="004A0730">
      <w:pPr>
        <w:rPr>
          <w:sz w:val="22"/>
          <w:szCs w:val="22"/>
        </w:rPr>
      </w:pPr>
      <w:r w:rsidRPr="00B24AC1">
        <w:rPr>
          <w:sz w:val="22"/>
          <w:szCs w:val="22"/>
        </w:rPr>
        <w:t xml:space="preserve">Использование специальных средств: </w:t>
      </w:r>
      <w:r w:rsidRPr="00B24AC1">
        <w:rPr>
          <w:rStyle w:val="margright10"/>
          <w:sz w:val="22"/>
          <w:szCs w:val="22"/>
        </w:rPr>
        <w:t xml:space="preserve">Да; </w:t>
      </w:r>
    </w:p>
    <w:p w:rsidR="004A0730" w:rsidRDefault="004A0730" w:rsidP="004A0730">
      <w:pPr>
        <w:rPr>
          <w:rStyle w:val="margright10"/>
          <w:sz w:val="22"/>
          <w:szCs w:val="22"/>
        </w:rPr>
      </w:pPr>
      <w:r w:rsidRPr="00B24AC1">
        <w:rPr>
          <w:sz w:val="22"/>
          <w:szCs w:val="22"/>
        </w:rPr>
        <w:t>Наличие оружия у сотрудников охраны:</w:t>
      </w:r>
      <w:r w:rsidRPr="00B24AC1">
        <w:rPr>
          <w:rStyle w:val="margright10"/>
          <w:sz w:val="22"/>
          <w:szCs w:val="22"/>
        </w:rPr>
        <w:t xml:space="preserve"> Нет.</w:t>
      </w:r>
    </w:p>
    <w:p w:rsidR="004A0730" w:rsidRPr="00B82C64" w:rsidRDefault="004A0730" w:rsidP="004A0730">
      <w:pPr>
        <w:rPr>
          <w:bCs/>
        </w:rPr>
      </w:pPr>
    </w:p>
    <w:p w:rsidR="004A0730" w:rsidRPr="00B82C64" w:rsidRDefault="004A0730" w:rsidP="004A0730">
      <w:pPr>
        <w:ind w:firstLine="709"/>
        <w:rPr>
          <w:b/>
          <w:bCs/>
        </w:rPr>
      </w:pPr>
      <w:r w:rsidRPr="00B82C64">
        <w:rPr>
          <w:b/>
          <w:bCs/>
        </w:rPr>
        <w:t>Адреса объектов могут измениться в пределах своих населенных пунктов в связи с возможным переездом в другие</w:t>
      </w:r>
      <w:r>
        <w:rPr>
          <w:b/>
          <w:bCs/>
        </w:rPr>
        <w:t xml:space="preserve"> арендуемые помещения (здания).</w:t>
      </w:r>
    </w:p>
    <w:p w:rsidR="004A0730" w:rsidRPr="00B82C64" w:rsidRDefault="004A0730" w:rsidP="004A0730">
      <w:pPr>
        <w:rPr>
          <w:bCs/>
        </w:rPr>
      </w:pPr>
    </w:p>
    <w:p w:rsidR="004A0730" w:rsidRPr="00B82C64" w:rsidRDefault="004A0730" w:rsidP="004A0730">
      <w:pPr>
        <w:rPr>
          <w:bCs/>
        </w:rPr>
      </w:pPr>
      <w:r w:rsidRPr="00B82C64">
        <w:rPr>
          <w:bCs/>
        </w:rPr>
        <w:t>Таблица № 1</w:t>
      </w:r>
    </w:p>
    <w:p w:rsidR="004A0730" w:rsidRDefault="004A0730" w:rsidP="004A0730">
      <w:pPr>
        <w:rPr>
          <w:bCs/>
        </w:rPr>
      </w:pPr>
      <w:r w:rsidRPr="00B82C64">
        <w:rPr>
          <w:b/>
          <w:bCs/>
        </w:rPr>
        <w:t>Срок оказания услуг:</w:t>
      </w:r>
      <w:r w:rsidRPr="00B82C64">
        <w:t xml:space="preserve"> </w:t>
      </w:r>
      <w:r w:rsidRPr="00B82C64">
        <w:rPr>
          <w:bCs/>
        </w:rPr>
        <w:t>с 00 часов 00 минут 13 января 2020 года по 23 часа 59 минут 31 декабря 2020 года.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954"/>
        <w:gridCol w:w="1415"/>
        <w:gridCol w:w="853"/>
        <w:gridCol w:w="1131"/>
        <w:gridCol w:w="1277"/>
        <w:gridCol w:w="1049"/>
        <w:gridCol w:w="1061"/>
        <w:gridCol w:w="1306"/>
      </w:tblGrid>
      <w:tr w:rsidR="004A0730" w:rsidRPr="00B73F5E" w:rsidTr="0022133D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3F5E">
              <w:rPr>
                <w:bCs/>
                <w:sz w:val="22"/>
                <w:szCs w:val="22"/>
              </w:rPr>
              <w:t>п</w:t>
            </w:r>
            <w:proofErr w:type="gramEnd"/>
            <w:r w:rsidRPr="00B73F5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Адрес объекта Заказчика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Вид поста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30" w:rsidRPr="00B73F5E" w:rsidRDefault="004A0730" w:rsidP="0022133D">
            <w:pPr>
              <w:tabs>
                <w:tab w:val="left" w:pos="742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постов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часов на посту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смен (выходов)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Общее</w:t>
            </w:r>
          </w:p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Цена за час (руб.)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Общая стоимость</w:t>
            </w:r>
          </w:p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(руб.)</w:t>
            </w:r>
          </w:p>
        </w:tc>
      </w:tr>
      <w:tr w:rsidR="004A0730" w:rsidRPr="00B73F5E" w:rsidTr="0022133D">
        <w:trPr>
          <w:trHeight w:val="20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660010, г. Красноярск,  пр. имени газеты Красноярский рабочий, 117.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D440EC" w:rsidRDefault="004A0730" w:rsidP="002213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16992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5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660010, г. Красноярск,  пр. имени газеты Красноярский рабочий, 117 стр. 1.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0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660017, г. Красноярск, ул. </w:t>
            </w:r>
            <w:proofErr w:type="gramStart"/>
            <w:r w:rsidRPr="00B73F5E">
              <w:rPr>
                <w:sz w:val="22"/>
                <w:szCs w:val="22"/>
              </w:rPr>
              <w:t>Высотная</w:t>
            </w:r>
            <w:proofErr w:type="gramEnd"/>
            <w:r w:rsidRPr="00B73F5E">
              <w:rPr>
                <w:sz w:val="22"/>
                <w:szCs w:val="22"/>
              </w:rPr>
              <w:t>, 2, стр. 8, помещение 6.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662971, г. Железногорск, ул. </w:t>
            </w:r>
            <w:proofErr w:type="gramStart"/>
            <w:r w:rsidRPr="00B73F5E">
              <w:rPr>
                <w:sz w:val="22"/>
                <w:szCs w:val="22"/>
              </w:rPr>
              <w:t>Парковая</w:t>
            </w:r>
            <w:proofErr w:type="gramEnd"/>
            <w:r w:rsidRPr="00B73F5E">
              <w:rPr>
                <w:sz w:val="22"/>
                <w:szCs w:val="22"/>
              </w:rPr>
              <w:t>, 18.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B748CD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13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5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663960, г. Заозерный, ул. Папанина, 3а.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B748CD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933528"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9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663600, г. Канск, ул. </w:t>
            </w:r>
            <w:proofErr w:type="spellStart"/>
            <w:r w:rsidRPr="00B73F5E">
              <w:rPr>
                <w:sz w:val="22"/>
                <w:szCs w:val="22"/>
              </w:rPr>
              <w:t>Кайтымская</w:t>
            </w:r>
            <w:proofErr w:type="spellEnd"/>
            <w:r w:rsidRPr="00B73F5E">
              <w:rPr>
                <w:sz w:val="22"/>
                <w:szCs w:val="22"/>
              </w:rPr>
              <w:t>, 44.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933528"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6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660022, г. Красноярск,  ул. Карла Маркса, 8а.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933528"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6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661380, г. Красноярск,  ул. Копылова, 44.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933528"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6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662150, г. Ачинск, 9-й микрорайон, 11.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DA1C86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6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663430, с. </w:t>
            </w:r>
            <w:proofErr w:type="spellStart"/>
            <w:r w:rsidRPr="00B73F5E">
              <w:rPr>
                <w:sz w:val="22"/>
                <w:szCs w:val="22"/>
              </w:rPr>
              <w:t>Богучаны</w:t>
            </w:r>
            <w:proofErr w:type="spellEnd"/>
            <w:r w:rsidRPr="00B73F5E">
              <w:rPr>
                <w:sz w:val="22"/>
                <w:szCs w:val="22"/>
              </w:rPr>
              <w:t>, ул. Ленина, 3.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DA1C86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6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663470, г. </w:t>
            </w:r>
            <w:proofErr w:type="spellStart"/>
            <w:r w:rsidRPr="00B73F5E">
              <w:rPr>
                <w:sz w:val="22"/>
                <w:szCs w:val="22"/>
              </w:rPr>
              <w:t>Кодинск</w:t>
            </w:r>
            <w:proofErr w:type="spellEnd"/>
            <w:r w:rsidRPr="00B73F5E">
              <w:rPr>
                <w:sz w:val="22"/>
                <w:szCs w:val="22"/>
              </w:rPr>
              <w:t>, ул. Колесниченко, 4-145.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DA1C86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0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663180, г. Енисейск, ул. Бабкина, 19.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662547, г. </w:t>
            </w:r>
            <w:proofErr w:type="spellStart"/>
            <w:r w:rsidRPr="00B73F5E">
              <w:rPr>
                <w:sz w:val="22"/>
                <w:szCs w:val="22"/>
              </w:rPr>
              <w:t>Лесосибирск</w:t>
            </w:r>
            <w:proofErr w:type="spellEnd"/>
            <w:r w:rsidRPr="00B73F5E">
              <w:rPr>
                <w:sz w:val="22"/>
                <w:szCs w:val="22"/>
              </w:rPr>
              <w:t>, 9-й микрорайон, 1а.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867796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662600, г. Минусинск,  ул. Гоголя, 60.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Default="004A0730" w:rsidP="0022133D">
            <w:pPr>
              <w:jc w:val="center"/>
            </w:pPr>
            <w:r w:rsidRPr="00867796"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662320, г. Шарыпово, 3-й микрорайон, 4а.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1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662200, г. Назарово, ул. 30 лет ВЛКСМ, 81а.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455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right"/>
              <w:rPr>
                <w:sz w:val="22"/>
                <w:szCs w:val="22"/>
              </w:rPr>
            </w:pPr>
            <w:r w:rsidRPr="00B7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0730" w:rsidRDefault="004A0730" w:rsidP="004A0730">
      <w:pPr>
        <w:jc w:val="both"/>
        <w:rPr>
          <w:sz w:val="28"/>
          <w:szCs w:val="28"/>
        </w:rPr>
      </w:pPr>
    </w:p>
    <w:p w:rsidR="004A0730" w:rsidRPr="00B82C64" w:rsidRDefault="004A0730" w:rsidP="004A0730">
      <w:pPr>
        <w:rPr>
          <w:bCs/>
        </w:rPr>
      </w:pPr>
      <w:r w:rsidRPr="00B82C64">
        <w:rPr>
          <w:bCs/>
        </w:rPr>
        <w:t>Таблица № 2</w:t>
      </w:r>
    </w:p>
    <w:p w:rsidR="004A0730" w:rsidRDefault="004A0730" w:rsidP="004A0730">
      <w:pPr>
        <w:rPr>
          <w:bCs/>
        </w:rPr>
      </w:pPr>
      <w:r w:rsidRPr="00B82C64">
        <w:rPr>
          <w:b/>
          <w:bCs/>
        </w:rPr>
        <w:t>Срок оказания услуг:</w:t>
      </w:r>
      <w:r w:rsidRPr="00B82C64">
        <w:t xml:space="preserve"> </w:t>
      </w:r>
      <w:r w:rsidRPr="00B82C64">
        <w:rPr>
          <w:bCs/>
        </w:rPr>
        <w:t>с 00 часов 00 минут 1 января 2021 года по 23 часа 59 минут 31 января 2021 года.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853"/>
        <w:gridCol w:w="1131"/>
        <w:gridCol w:w="1277"/>
        <w:gridCol w:w="1134"/>
        <w:gridCol w:w="991"/>
        <w:gridCol w:w="1289"/>
      </w:tblGrid>
      <w:tr w:rsidR="004A0730" w:rsidRPr="00B73F5E" w:rsidTr="0022133D">
        <w:trPr>
          <w:trHeight w:val="68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B73F5E">
              <w:rPr>
                <w:bCs/>
                <w:sz w:val="22"/>
                <w:szCs w:val="22"/>
              </w:rPr>
              <w:t>п</w:t>
            </w:r>
            <w:proofErr w:type="gramEnd"/>
            <w:r w:rsidRPr="00B73F5E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Адрес объекта Заказчика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Вид поста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0730" w:rsidRPr="00B73F5E" w:rsidRDefault="004A0730" w:rsidP="0022133D">
            <w:pPr>
              <w:tabs>
                <w:tab w:val="left" w:pos="742"/>
              </w:tabs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постов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часов на посту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смен (выходов)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Общее</w:t>
            </w:r>
          </w:p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Цена за час (руб.)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Общая стоимость</w:t>
            </w:r>
          </w:p>
          <w:p w:rsidR="004A0730" w:rsidRPr="00B73F5E" w:rsidRDefault="004A0730" w:rsidP="0022133D">
            <w:pPr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(руб.)</w:t>
            </w:r>
          </w:p>
        </w:tc>
      </w:tr>
      <w:tr w:rsidR="004A0730" w:rsidRPr="00B73F5E" w:rsidTr="0022133D">
        <w:trPr>
          <w:trHeight w:val="6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660010, г. Красноярск,  пр. имени газеты Красноярский рабочий, 117.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1488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55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660010, г. Красноярск,  пр. имени газеты Красноярский рабочий, 117 стр. 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0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660017, г. Красноярск, ул. </w:t>
            </w:r>
            <w:proofErr w:type="gramStart"/>
            <w:r w:rsidRPr="00B73F5E">
              <w:rPr>
                <w:sz w:val="22"/>
                <w:szCs w:val="22"/>
              </w:rPr>
              <w:t>Высотная</w:t>
            </w:r>
            <w:proofErr w:type="gramEnd"/>
            <w:r w:rsidRPr="00B73F5E">
              <w:rPr>
                <w:sz w:val="22"/>
                <w:szCs w:val="22"/>
              </w:rPr>
              <w:t>, 2, стр. 8, помещение 6.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662971, г. Железногорск, ул. </w:t>
            </w:r>
            <w:proofErr w:type="gramStart"/>
            <w:r w:rsidRPr="00B73F5E">
              <w:rPr>
                <w:sz w:val="22"/>
                <w:szCs w:val="22"/>
              </w:rPr>
              <w:t>Парковая</w:t>
            </w:r>
            <w:proofErr w:type="gramEnd"/>
            <w:r w:rsidRPr="00B73F5E">
              <w:rPr>
                <w:sz w:val="22"/>
                <w:szCs w:val="22"/>
              </w:rPr>
              <w:t>, 18а.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133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5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663960, г. Заозерный, ул. Папанина, 3а.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rPr>
                <w:sz w:val="22"/>
                <w:szCs w:val="22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663600, г. Канск, ул. </w:t>
            </w:r>
            <w:proofErr w:type="spellStart"/>
            <w:r w:rsidRPr="00B73F5E">
              <w:rPr>
                <w:sz w:val="22"/>
                <w:szCs w:val="22"/>
              </w:rPr>
              <w:t>Кайтымская</w:t>
            </w:r>
            <w:proofErr w:type="spellEnd"/>
            <w:r w:rsidRPr="00B73F5E">
              <w:rPr>
                <w:sz w:val="22"/>
                <w:szCs w:val="22"/>
              </w:rPr>
              <w:t>, 44.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660022, г. Красноярск,  ул. Карла Маркса, 8а.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74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8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661380, г. Красноярск,  ул. Копылова, 44.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132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9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662150, г. Ачинск, 9-й микрорайон, 11.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663430, с. </w:t>
            </w:r>
            <w:proofErr w:type="spellStart"/>
            <w:r w:rsidRPr="00B73F5E">
              <w:rPr>
                <w:sz w:val="22"/>
                <w:szCs w:val="22"/>
              </w:rPr>
              <w:t>Богучаны</w:t>
            </w:r>
            <w:proofErr w:type="spellEnd"/>
            <w:r w:rsidRPr="00B73F5E">
              <w:rPr>
                <w:sz w:val="22"/>
                <w:szCs w:val="22"/>
              </w:rPr>
              <w:t>, ул. Ленина, 3.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11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663470, г. </w:t>
            </w:r>
            <w:proofErr w:type="spellStart"/>
            <w:r w:rsidRPr="00B73F5E">
              <w:rPr>
                <w:sz w:val="22"/>
                <w:szCs w:val="22"/>
              </w:rPr>
              <w:t>Кодинск</w:t>
            </w:r>
            <w:proofErr w:type="spellEnd"/>
            <w:r w:rsidRPr="00B73F5E">
              <w:rPr>
                <w:sz w:val="22"/>
                <w:szCs w:val="22"/>
              </w:rPr>
              <w:t>, ул. Колесниченко, 4-145.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B73F5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203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12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663180, г. Енисейск, ул. Бабкина, 19.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13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 xml:space="preserve">662547, г. </w:t>
            </w:r>
            <w:proofErr w:type="spellStart"/>
            <w:r w:rsidRPr="00B73F5E">
              <w:rPr>
                <w:sz w:val="22"/>
                <w:szCs w:val="22"/>
              </w:rPr>
              <w:t>Лесосибирск</w:t>
            </w:r>
            <w:proofErr w:type="spellEnd"/>
            <w:r w:rsidRPr="00B73F5E">
              <w:rPr>
                <w:sz w:val="22"/>
                <w:szCs w:val="22"/>
              </w:rPr>
              <w:t>, 9-й микрорайон, 1а.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14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662600, г. Минусинск,  ул. Гоголя, 60.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662320, г. Шарыпово, 3-й микрорайон, 4а.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суточный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24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31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744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195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16</w:t>
            </w:r>
          </w:p>
        </w:tc>
        <w:tc>
          <w:tcPr>
            <w:tcW w:w="2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662200, г. Назарово, ул. 30 лет ВЛКСМ, 81а.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дневной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  <w:r w:rsidRPr="00B73F5E">
              <w:rPr>
                <w:sz w:val="22"/>
                <w:szCs w:val="22"/>
              </w:rPr>
              <w:t>150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  <w:tr w:rsidR="004A0730" w:rsidRPr="00B73F5E" w:rsidTr="0022133D">
        <w:trPr>
          <w:trHeight w:val="70"/>
        </w:trPr>
        <w:tc>
          <w:tcPr>
            <w:tcW w:w="455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right"/>
              <w:rPr>
                <w:sz w:val="22"/>
                <w:szCs w:val="22"/>
              </w:rPr>
            </w:pPr>
            <w:r w:rsidRPr="00B73F5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30" w:rsidRPr="00B73F5E" w:rsidRDefault="004A0730" w:rsidP="0022133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0730" w:rsidRPr="00B73F5E" w:rsidRDefault="004A0730" w:rsidP="004A0730">
      <w:pPr>
        <w:ind w:firstLine="708"/>
        <w:jc w:val="both"/>
        <w:rPr>
          <w:b/>
        </w:rPr>
      </w:pPr>
      <w:r w:rsidRPr="00B73F5E">
        <w:rPr>
          <w:b/>
        </w:rPr>
        <w:t>1. Обязанности исполнителя:</w:t>
      </w:r>
    </w:p>
    <w:p w:rsidR="004A0730" w:rsidRPr="00B73F5E" w:rsidRDefault="004A0730" w:rsidP="004A0730">
      <w:pPr>
        <w:ind w:firstLine="708"/>
        <w:jc w:val="both"/>
      </w:pPr>
      <w:r w:rsidRPr="00B73F5E">
        <w:lastRenderedPageBreak/>
        <w:t xml:space="preserve">1.1. знать места и схему расположения объектов Заказчика, находящихся под охраной, их техническую оснащенность, уязвимые места в целях исключения хищения </w:t>
      </w:r>
      <w:proofErr w:type="spellStart"/>
      <w:proofErr w:type="gramStart"/>
      <w:r w:rsidRPr="00B73F5E">
        <w:t>товарно</w:t>
      </w:r>
      <w:proofErr w:type="spellEnd"/>
      <w:r w:rsidRPr="00B73F5E">
        <w:t xml:space="preserve"> - материальных</w:t>
      </w:r>
      <w:proofErr w:type="gramEnd"/>
      <w:r w:rsidRPr="00B73F5E">
        <w:t xml:space="preserve"> ценностей (далее – ТМЦ) с объекта и проникновения на объект посторонних лиц;</w:t>
      </w:r>
    </w:p>
    <w:p w:rsidR="004A0730" w:rsidRPr="00B73F5E" w:rsidRDefault="004A0730" w:rsidP="004A0730">
      <w:pPr>
        <w:ind w:firstLine="708"/>
        <w:jc w:val="both"/>
      </w:pPr>
      <w:r w:rsidRPr="00B73F5E">
        <w:t>1.2. осуществлять охранные услуги в соответствии с требованиями Закона РФ от 11.03.1992 № 2487-1 «О частной детективной и охранной деятельности в РФ», Федерального закона от 07.02.2011 № 3-ФЗ «О полиции», Федерального закона от 06.03.2016 № 35-ФЗ «О противодействии терроризму» (в действующих редакциях), а также в соответствии с указаниями и распоряжениями Заказчика;</w:t>
      </w:r>
    </w:p>
    <w:p w:rsidR="004A0730" w:rsidRPr="00B73F5E" w:rsidRDefault="004A0730" w:rsidP="004A0730">
      <w:pPr>
        <w:ind w:firstLine="709"/>
        <w:jc w:val="both"/>
      </w:pPr>
      <w:r w:rsidRPr="00B73F5E">
        <w:t>1.3. иметь лицензию на осуществление частной охранной деятельности с перечнем разрешенных видов услуг:</w:t>
      </w:r>
    </w:p>
    <w:p w:rsidR="004A0730" w:rsidRPr="00B73F5E" w:rsidRDefault="004A0730" w:rsidP="004A0730">
      <w:pPr>
        <w:ind w:firstLine="709"/>
        <w:jc w:val="both"/>
      </w:pPr>
      <w:proofErr w:type="gramStart"/>
      <w:r w:rsidRPr="00B73F5E">
        <w:t>1.3.1. защита жизни и здоровья граждан; охрана объектов и (или) имущества (в том числе при его при его транспортировке), находящихся в собственности, во владении, в пользовании, в хозяйственном ведении, оперативном управлении или доверительном управлении, за исключением объектов и (или) имущества, предусмотренных пунктом 7 части третьей статьи 3 Закона Российской Федерации «О частной детективной и охранной деятельности в Российской Федерации».</w:t>
      </w:r>
      <w:proofErr w:type="gramEnd"/>
    </w:p>
    <w:p w:rsidR="004A0730" w:rsidRPr="00B73F5E" w:rsidRDefault="004A0730" w:rsidP="004A0730">
      <w:pPr>
        <w:ind w:firstLine="709"/>
        <w:jc w:val="both"/>
      </w:pPr>
      <w:r w:rsidRPr="00B73F5E">
        <w:t>1.4. согласовать с Заказчиком и назначить ответственного работника (начальника охраны) из своих сотрудников для контроля оказываемых охранных услуг на объектах Заказчика и оперативного решения различного рода вопросов с оформлением и предоставлением на него уполномочивающих документов;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1.5. организовать и поддерживать взаимодействие, обмен информацией в работе с руководством Заказчика и директорами филиалов Регионального отделения Фонда;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 xml:space="preserve">1.6. ознакомится под роспись, и обеспечить исполнение Инструкции о пропускном и </w:t>
      </w:r>
      <w:proofErr w:type="spellStart"/>
      <w:r w:rsidRPr="00B73F5E">
        <w:t>внутриобъектовом</w:t>
      </w:r>
      <w:proofErr w:type="spellEnd"/>
      <w:r w:rsidRPr="00B73F5E">
        <w:t xml:space="preserve"> режиме, разработанной Заказчиком, при необходимости содействовать в ее корректировке и дополнении;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1.7. обеспечить надежность охраны объектов, сохранность имущества принадлежащего Заказчику;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1.8. выставлять на посты физической охраны работников из числа своих сотрудников обладающих хорошими физическими данными, которые могут в полной мере обеспечить защиту жизни и здоровья посетителей и работников организации Заказчика;</w:t>
      </w:r>
    </w:p>
    <w:p w:rsidR="004A0730" w:rsidRPr="00387921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1.9. осуществлять охрану объектов Заказчика только работниками прошедшими специальное обучение, имеющими диплом, квалификацию и удостоверение частного охранника действующего на период оказания услуг Заказчику;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1.10. обеспечить сотрудников форменной одеждой, согласованной с Центром лицензионно-разрешительной работы ГУ МВД России по Красноярскому краю;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proofErr w:type="gramStart"/>
      <w:r w:rsidRPr="00B73F5E">
        <w:t>1.11. обязательным требованием является наличие у работников Исполнителя осуществляющих охранные услуги, личной карточки охранника, выданной федеральным органом исполнительной власти, уполномоченным в сфере частной охранной деятельности или его территориальным органом в порядке, установленном федеральным органом исполнительной власти, уполномоченным в сфере частной охранной деятельности (Федеральный закон от 11.03.1992 N 2487-1 «О частной детективной и охранной деятельности в Российской Федерации»);</w:t>
      </w:r>
      <w:proofErr w:type="gramEnd"/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1.12. самостоятельно организовывать оформление пропусков с целью прохода (проезда на автотранспорте) на территорию закрытых административно-территориальных образований (ЗА́ТО) для руководящего состава Исполнителя, имеющих право проверки надежности охраны объектов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lastRenderedPageBreak/>
        <w:t>1.13. проводить с работниками инструктажи, подведение итогов работы дежурной смены, с целью устранения недостатков выявленных проверяющими лицами;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1.14. обучать работников оперативным действиям при возникновении на объектах Заказчика чрезвычайных ситуаций, культуре поведения с работниками, посетителями и при ведении переговоров по служебному телефону;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1.15. принимать на ответственное хранение согласно списку Заказчика дубликаты ключей в пеналах от запасных и эвакуационных выходов охраняемых объектов;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1.16. осуществлять прием на ответственное хранение и выдачу по описи ключей от служебных помещений работникам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 xml:space="preserve">1.17. осуществлять допуск работников на охраняемые объекты в нерабочее время, в выходные и праздничные дни в соответствии с </w:t>
      </w:r>
      <w:proofErr w:type="spellStart"/>
      <w:r w:rsidRPr="00B73F5E">
        <w:t>внутриобъектовым</w:t>
      </w:r>
      <w:proofErr w:type="spellEnd"/>
      <w:r w:rsidRPr="00B73F5E">
        <w:t xml:space="preserve"> режимом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1.18. предоставлять Заказчику по его запросу список личного состава Исполнителя и копии документов, подтверждающих их статус как лицензированного охранника имеющего трудовые отношения с организацией Исполнителем;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1.19. ежемесячно до 25 (двадцать пятого) числа, предоставлять Заказчику на ознакомление графики дежурств охранников на следующий месяц и отчет о результатах проверки охраны объектов, выявленных недостатках;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1.20. в присутствии представителей Заказчика или технического персонала организаций обслуживающих объекты Заказчика, проводить проверку срабатывания охранно-пожарной сигнализации в помещениях Заказчика (постановка на охрану, снятие с охраны), контролировать работу приборов охранно-пожарной сигнализации, изображения камер систем видеонаблюдения, пультовой охраны, выявленные недостатки фиксировать в отдельном журнале;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1.21. проводить проверку прохождения сигнала тревожной сигнализации в помещениях Заказчика на пульт централизованного наблюдения, по средствам телефонной связи с фиксацией результатов проверки в отдельном журнале;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1.22. знать места расположения на объектах охраняемых помещений, пожарных гидрантов и огнетушителей, схему эвакуации работников и посетителей в случае возникновения на объектах чрезвычайной ситуации;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1.23. вести в отдельных журналах регистрацию посетителей, не допускать на объект (не выпускать с объекта) лиц с неадекватным поведением;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 xml:space="preserve">1.24. в случае выявления со стороны посетителей или работников Заказчика нарушений требований пропускного и </w:t>
      </w:r>
      <w:proofErr w:type="spellStart"/>
      <w:r w:rsidRPr="00B73F5E">
        <w:t>внутриобъектового</w:t>
      </w:r>
      <w:proofErr w:type="spellEnd"/>
      <w:r w:rsidRPr="00B73F5E">
        <w:t xml:space="preserve"> режима составлять акт по установленной форме, о чем докладывать руководству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1.25. посетителям, прибывшим в помещения Заказчика, за исключением страхователей, выписывать разовые пропуска;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1.26. пропуск служебного и личного автотранспорта сотрудников на территорию Заказчика осуществлять согласно списку, утвержденному Заказчиком;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 xml:space="preserve">1.27. пропуск автотранспорта сторонних организаций на территорию Заказчика осуществлять на основании пропускного и </w:t>
      </w:r>
      <w:proofErr w:type="spellStart"/>
      <w:r w:rsidRPr="00B73F5E">
        <w:t>внутриобъектового</w:t>
      </w:r>
      <w:proofErr w:type="spellEnd"/>
      <w:r w:rsidRPr="00B73F5E">
        <w:t xml:space="preserve"> режима;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1.28. охранять работников и посетителей Заказчика от противоправных посягательств посторонних лиц;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1.29. в случае возникновения конфликтной ситуации пресекать возможные нарушения общественного порядка, при необходимости использовать технические средства или кнопку тревожной сигнализации с целью вызова на объе</w:t>
      </w:r>
      <w:r>
        <w:t>кт групп быстрого реагирования;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lastRenderedPageBreak/>
        <w:t>1.30. своевременно принимать неотложные меры по ликвидации происшествий и аварийных ситуаций на охраняемых объектах и прилегающей территории, действовать согласно Инструкции, утвержденной Заказчиком;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 xml:space="preserve">1.31. обеспечить вход - выход работников и посетителей через контрольно-пропускные пункты и рамы </w:t>
      </w:r>
      <w:proofErr w:type="spellStart"/>
      <w:r w:rsidRPr="00B73F5E">
        <w:t>металлодетекторов</w:t>
      </w:r>
      <w:proofErr w:type="spellEnd"/>
      <w:r w:rsidRPr="00B73F5E">
        <w:t xml:space="preserve"> Заказчика, исключить внос холодного и огнестрельного оружия, взрывчатых устройств содержащих металл, а также бесконтрольный вынос из помещений и с территории Заказчика товарно-материальных ценностей, являющихся собственностью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 xml:space="preserve">1.32. при проходе посетителей на охраняемые объекты Заказчика, проводить </w:t>
      </w:r>
      <w:proofErr w:type="spellStart"/>
      <w:r w:rsidRPr="00B73F5E">
        <w:t>металлодетекцию</w:t>
      </w:r>
      <w:proofErr w:type="spellEnd"/>
      <w:r w:rsidRPr="00B73F5E">
        <w:t xml:space="preserve"> ручным прибором, а при необходимости (в случае поступления информации о готовящемся правонарушении или поведение посетителя вызывает подозрение у охранника - предложить посетителю добровольно предъявить личные вещи для осмотра, при отказе выполнить законные требования охранника запретить вход на объект данного лица;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1.33. осуществлять круглосуточный контроль видеонаблюдения въезда - выезда автотранспорта сторонних организаций на территорию (с территории) Заказчика, проводить осмотр салона (кузова), багажного отделения и подкапотного пространства автомобиля с целью предотвращения хищения товарно-материальных ценностей;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1.34. обеспечить сохранность имущества в помещениях (служебных кабинетах), подсобных помещениях и на территории Заказчика после приема помещений под охрану, проверять наличие и целостность печатей (пломб</w:t>
      </w:r>
      <w:r>
        <w:t>) на дверях и запасных выходах;</w:t>
      </w:r>
    </w:p>
    <w:p w:rsidR="004A0730" w:rsidRPr="00B73F5E" w:rsidRDefault="004A0730" w:rsidP="004A0730">
      <w:pPr>
        <w:ind w:firstLine="708"/>
        <w:jc w:val="both"/>
      </w:pPr>
      <w:r w:rsidRPr="00B73F5E">
        <w:t>1.35. обеспечивать при оказании охранных функций соблюдение требований норм безопасности и охраны труда, охраны окружающей среды, противопожарной и промышленной безопасности, требованиями СНиП, нормативными актами и решениями местных административных органов и нести ответственность за несоблюдение указанных требований;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1.36. бережно относиться к оборудованию, имуществу и инвентарю, выданному Заказчиком в служебное пользование, в случае порчи данного имущества по вине работников Исполнителя - возместить причиненный ущерб;</w:t>
      </w:r>
    </w:p>
    <w:p w:rsidR="004A0730" w:rsidRDefault="004A0730" w:rsidP="004A0730">
      <w:pPr>
        <w:overflowPunct w:val="0"/>
        <w:autoSpaceDE w:val="0"/>
        <w:ind w:firstLine="708"/>
        <w:jc w:val="both"/>
        <w:textAlignment w:val="baseline"/>
      </w:pPr>
      <w:r w:rsidRPr="00B73F5E">
        <w:t>1.37. осуществлять обход и осмотр охраняемых объектов, а также прилегающей территории к объектам не реже 1 (одного) раза в 2 (два) часа с записью в журнале о результатах обхода;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 xml:space="preserve">1.38. при осуществлении обхода и осмотра охраняемых объектов и территорий обращать внимание  на техническое состояние коммуникационных сетей (водопровод, санузлы, электроснабжение) для преждевременного обнаружения неисправностей, течи, короткого замыкания и т.д. 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>1.39</w:t>
      </w:r>
      <w:r w:rsidRPr="00B73F5E">
        <w:t>. при возникновении чрезвычайной ситуации на охраняемом объекте (включая противоправные действия) Исполнитель обязан принять исчерпывающие меры к ликвидации возникшей ситуации, уведомив об этом Заказчика. При необходимости привлекать подразделения соответствующих служб и действовать согласно Инструкции при возникновении чрезвычайных ситуаций на охраняемых объектах;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>1.40</w:t>
      </w:r>
      <w:r w:rsidRPr="00B73F5E">
        <w:t xml:space="preserve">. оповещать (в любое время суток) Заказчика о возникших на объектах чрезвычайных происшествиях, выявленных нарушениях пропускного и </w:t>
      </w:r>
      <w:proofErr w:type="spellStart"/>
      <w:r w:rsidRPr="00B73F5E">
        <w:t>внутриобъектового</w:t>
      </w:r>
      <w:proofErr w:type="spellEnd"/>
      <w:r w:rsidRPr="00B73F5E">
        <w:t xml:space="preserve"> режима со стороны работников Заказчика, Исполнителя и третьих лиц;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>1.41</w:t>
      </w:r>
      <w:r w:rsidRPr="00B73F5E">
        <w:t>. предоставлять Заказчику ежедневно рапорт о результатах дежурства за прошедшие сутки на всех охраняемых объектах на бумажном носителе, по форме согласованной с Заказчиком. Рапорт подлежит утверждению уполномоченным представителем Заказчика. Организовать ведение и контроль качественного заполнения необходимой служебной документации на объектах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lastRenderedPageBreak/>
        <w:t>1.42</w:t>
      </w:r>
      <w:r w:rsidRPr="00B73F5E">
        <w:t xml:space="preserve">. обеспечить и иметь на объектах разработанные обязанности охранников, наблюдательные дела, журналы приема - сдачи дежурств, выдачи - приема ключей, учета </w:t>
      </w:r>
      <w:proofErr w:type="spellStart"/>
      <w:proofErr w:type="gramStart"/>
      <w:r w:rsidRPr="00B73F5E">
        <w:t>товарно</w:t>
      </w:r>
      <w:proofErr w:type="spellEnd"/>
      <w:r w:rsidRPr="00B73F5E">
        <w:t xml:space="preserve"> - материальных</w:t>
      </w:r>
      <w:proofErr w:type="gramEnd"/>
      <w:r w:rsidRPr="00B73F5E">
        <w:t xml:space="preserve"> средств и другие журналы необходимые сотрудникам охраны для качественного выполнения своих служебных обязанностей, локальные документы устанавливающие порядок осуществления охранных функций, а также служебную документацию, опись технических средств, имущества и оборудования Заказчика, находящегося на постах охраны;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>1.43</w:t>
      </w:r>
      <w:r w:rsidRPr="00B73F5E">
        <w:t>. обязывать своих работников добросовестно выполнять должностные обязанности, иметь аккуратный внешний вид, соблюдать установленную форму одежды, быть внимательными и вежливыми с работниками и посетителями Заказчика;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>1.44</w:t>
      </w:r>
      <w:r w:rsidRPr="00B73F5E">
        <w:t>. при оказании охранных услуг Исполнитель должен соблюдать правила, нормы и требования Российского законодательства;</w:t>
      </w:r>
    </w:p>
    <w:p w:rsidR="004A0730" w:rsidRPr="00B73F5E" w:rsidRDefault="004A0730" w:rsidP="004A0730">
      <w:pPr>
        <w:overflowPunct w:val="0"/>
        <w:autoSpaceDE w:val="0"/>
        <w:ind w:firstLine="708"/>
        <w:jc w:val="both"/>
        <w:textAlignment w:val="baseline"/>
      </w:pPr>
      <w:r>
        <w:t>1.45</w:t>
      </w:r>
      <w:r w:rsidRPr="00B73F5E">
        <w:t xml:space="preserve">. обеспечить посты охраны </w:t>
      </w:r>
      <w:r w:rsidRPr="00B73F5E">
        <w:rPr>
          <w:b/>
        </w:rPr>
        <w:t>собственной</w:t>
      </w:r>
      <w:r w:rsidRPr="00B73F5E">
        <w:t xml:space="preserve"> радиотелефонной (сотовой) связью для поддержания связи между постами охраны, а также для проверки прохождения сигнала кнопок тревожной сигнализации на пульт централизованного наблюдения.</w:t>
      </w:r>
    </w:p>
    <w:p w:rsidR="004A0730" w:rsidRPr="00B73F5E" w:rsidRDefault="004A0730" w:rsidP="004A0730">
      <w:pPr>
        <w:ind w:firstLine="709"/>
        <w:jc w:val="both"/>
        <w:rPr>
          <w:b/>
        </w:rPr>
      </w:pPr>
      <w:r w:rsidRPr="00B73F5E">
        <w:rPr>
          <w:b/>
        </w:rPr>
        <w:t xml:space="preserve">2. </w:t>
      </w:r>
      <w:r w:rsidRPr="00B73F5E">
        <w:rPr>
          <w:b/>
          <w:bCs/>
          <w:spacing w:val="-1"/>
        </w:rPr>
        <w:t>Заказчик имеет право</w:t>
      </w:r>
      <w:r w:rsidRPr="00B73F5E">
        <w:rPr>
          <w:b/>
        </w:rPr>
        <w:t>:</w:t>
      </w:r>
    </w:p>
    <w:p w:rsidR="004A0730" w:rsidRPr="00B73F5E" w:rsidRDefault="004A0730" w:rsidP="004A0730">
      <w:pPr>
        <w:ind w:firstLine="709"/>
        <w:jc w:val="both"/>
      </w:pPr>
      <w:r w:rsidRPr="00B73F5E">
        <w:rPr>
          <w:spacing w:val="-1"/>
        </w:rPr>
        <w:t xml:space="preserve">2.1. Производить проверку </w:t>
      </w:r>
      <w:r w:rsidRPr="00B73F5E">
        <w:t>качества предоставляемых услуг без предупреждения об этом Исполнителя в любое время суток.</w:t>
      </w:r>
    </w:p>
    <w:p w:rsidR="004A0730" w:rsidRPr="00B73F5E" w:rsidRDefault="004A0730" w:rsidP="004A0730">
      <w:pPr>
        <w:keepLines/>
        <w:ind w:firstLine="708"/>
        <w:jc w:val="both"/>
      </w:pPr>
      <w:r w:rsidRPr="00B73F5E">
        <w:t>2.2. Принимать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обязательств, а также по любому из следующих случаев:</w:t>
      </w:r>
    </w:p>
    <w:p w:rsidR="004A0730" w:rsidRPr="00B73F5E" w:rsidRDefault="004A0730" w:rsidP="004A0730">
      <w:pPr>
        <w:keepLines/>
        <w:ind w:firstLine="708"/>
        <w:jc w:val="both"/>
      </w:pPr>
      <w:r w:rsidRPr="00B73F5E">
        <w:t>- оставление объекта без охраны сроком на 10 и более часов;</w:t>
      </w:r>
    </w:p>
    <w:p w:rsidR="004A0730" w:rsidRPr="00B73F5E" w:rsidRDefault="004A0730" w:rsidP="004A0730">
      <w:pPr>
        <w:keepLines/>
        <w:ind w:firstLine="708"/>
        <w:jc w:val="both"/>
      </w:pPr>
      <w:r w:rsidRPr="00B73F5E">
        <w:t>- некорректное и грубое поведение по отношению к работникам и посетителям Заказчика (от 10 случаев);</w:t>
      </w:r>
    </w:p>
    <w:p w:rsidR="004A0730" w:rsidRPr="00B73F5E" w:rsidRDefault="004A0730" w:rsidP="004A0730">
      <w:pPr>
        <w:keepLines/>
        <w:ind w:firstLine="708"/>
        <w:jc w:val="both"/>
      </w:pPr>
      <w:r w:rsidRPr="00B73F5E">
        <w:t>- не обеспечение радиотелефонной (сотовой) связью своих сотрудников для поддержания связи между постами охраны, а также для проверки прохождения сигнала кнопки тревожной сигнализации на пульт централизованного наблюдения в срок до 10 дней с момента заключения контракта;</w:t>
      </w:r>
    </w:p>
    <w:p w:rsidR="009A5ECB" w:rsidRDefault="004A0730" w:rsidP="004A0730">
      <w:r w:rsidRPr="00B73F5E">
        <w:t>- нарушение формы одежды сотрудниками (5 и более случаев).</w:t>
      </w:r>
    </w:p>
    <w:sectPr w:rsidR="009A5ECB" w:rsidSect="004A07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30"/>
    <w:rsid w:val="00063453"/>
    <w:rsid w:val="000F4808"/>
    <w:rsid w:val="001C6E5F"/>
    <w:rsid w:val="002008E1"/>
    <w:rsid w:val="00202C02"/>
    <w:rsid w:val="00203A30"/>
    <w:rsid w:val="002833DB"/>
    <w:rsid w:val="002A79FB"/>
    <w:rsid w:val="002D49E3"/>
    <w:rsid w:val="002F4D5A"/>
    <w:rsid w:val="003828F8"/>
    <w:rsid w:val="004174B6"/>
    <w:rsid w:val="004A0730"/>
    <w:rsid w:val="004B63D6"/>
    <w:rsid w:val="004C3B4B"/>
    <w:rsid w:val="004F0E6F"/>
    <w:rsid w:val="005012C1"/>
    <w:rsid w:val="005C1727"/>
    <w:rsid w:val="005D72FD"/>
    <w:rsid w:val="005E73F1"/>
    <w:rsid w:val="006650F4"/>
    <w:rsid w:val="00734910"/>
    <w:rsid w:val="00760C76"/>
    <w:rsid w:val="007959BF"/>
    <w:rsid w:val="00795D25"/>
    <w:rsid w:val="007C4128"/>
    <w:rsid w:val="007D1C15"/>
    <w:rsid w:val="007E06A1"/>
    <w:rsid w:val="00806E9B"/>
    <w:rsid w:val="008241B6"/>
    <w:rsid w:val="008709DC"/>
    <w:rsid w:val="00884963"/>
    <w:rsid w:val="00935318"/>
    <w:rsid w:val="009A4AB2"/>
    <w:rsid w:val="009A5ECB"/>
    <w:rsid w:val="009A7B7C"/>
    <w:rsid w:val="009D7519"/>
    <w:rsid w:val="009E0177"/>
    <w:rsid w:val="00A14A14"/>
    <w:rsid w:val="00A15381"/>
    <w:rsid w:val="00B154B6"/>
    <w:rsid w:val="00B5379E"/>
    <w:rsid w:val="00B75A16"/>
    <w:rsid w:val="00B85214"/>
    <w:rsid w:val="00B8599B"/>
    <w:rsid w:val="00BE523B"/>
    <w:rsid w:val="00C1772D"/>
    <w:rsid w:val="00CC1B7F"/>
    <w:rsid w:val="00CF57C5"/>
    <w:rsid w:val="00D725F9"/>
    <w:rsid w:val="00D9278A"/>
    <w:rsid w:val="00DC6BB7"/>
    <w:rsid w:val="00E97EA3"/>
    <w:rsid w:val="00EB35DD"/>
    <w:rsid w:val="00EE5D59"/>
    <w:rsid w:val="00FB7C98"/>
    <w:rsid w:val="00FD0BAD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right10">
    <w:name w:val="margright10"/>
    <w:rsid w:val="004A0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right10">
    <w:name w:val="margright10"/>
    <w:rsid w:val="004A0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13171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2019-12-06T04:10:00Z</dcterms:created>
  <dcterms:modified xsi:type="dcterms:W3CDTF">2019-12-06T04:11:00Z</dcterms:modified>
</cp:coreProperties>
</file>