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94" w:rsidRPr="00905F19" w:rsidRDefault="00082894" w:rsidP="00082894">
      <w:pPr>
        <w:spacing w:after="2" w:line="360" w:lineRule="auto"/>
        <w:ind w:left="142"/>
        <w:jc w:val="center"/>
        <w:rPr>
          <w:caps/>
          <w:sz w:val="27"/>
          <w:szCs w:val="27"/>
        </w:rPr>
      </w:pPr>
      <w:proofErr w:type="gramStart"/>
      <w:r w:rsidRPr="00AB7B20">
        <w:rPr>
          <w:sz w:val="27"/>
          <w:szCs w:val="27"/>
        </w:rPr>
        <w:t xml:space="preserve">На </w:t>
      </w:r>
      <w:r w:rsidRPr="00AB7B20">
        <w:rPr>
          <w:caps/>
          <w:sz w:val="27"/>
          <w:szCs w:val="27"/>
        </w:rPr>
        <w:t xml:space="preserve"> </w:t>
      </w:r>
      <w:r w:rsidRPr="00AB7B20">
        <w:rPr>
          <w:sz w:val="27"/>
          <w:szCs w:val="27"/>
        </w:rPr>
        <w:t>поставку</w:t>
      </w:r>
      <w:proofErr w:type="gramEnd"/>
      <w:r>
        <w:rPr>
          <w:caps/>
          <w:sz w:val="27"/>
          <w:szCs w:val="27"/>
        </w:rPr>
        <w:t xml:space="preserve"> </w:t>
      </w:r>
      <w:r w:rsidRPr="00AB7B20">
        <w:rPr>
          <w:sz w:val="27"/>
          <w:szCs w:val="27"/>
        </w:rPr>
        <w:t xml:space="preserve">кресло-колясок с ручным приводом с дополнительной фиксацией (поддержкой) головы и тела, в том числе для больных </w:t>
      </w:r>
      <w:proofErr w:type="spellStart"/>
      <w:r w:rsidRPr="00AB7B20">
        <w:rPr>
          <w:sz w:val="27"/>
          <w:szCs w:val="27"/>
        </w:rPr>
        <w:t>дцп</w:t>
      </w:r>
      <w:proofErr w:type="spellEnd"/>
      <w:r w:rsidRPr="00AB7B20">
        <w:rPr>
          <w:sz w:val="27"/>
          <w:szCs w:val="27"/>
        </w:rPr>
        <w:t>, комнатной/прогулочной (для инв</w:t>
      </w:r>
      <w:r>
        <w:rPr>
          <w:sz w:val="27"/>
          <w:szCs w:val="27"/>
        </w:rPr>
        <w:t>алидов и детей-инвалидов) в 20</w:t>
      </w:r>
      <w:r>
        <w:rPr>
          <w:caps/>
          <w:sz w:val="27"/>
          <w:szCs w:val="27"/>
        </w:rPr>
        <w:t>20</w:t>
      </w:r>
      <w:r w:rsidRPr="00AB7B20">
        <w:rPr>
          <w:sz w:val="27"/>
          <w:szCs w:val="27"/>
        </w:rPr>
        <w:t xml:space="preserve"> году.</w:t>
      </w:r>
    </w:p>
    <w:p w:rsidR="00E37500" w:rsidRPr="00D54015" w:rsidRDefault="00E37500" w:rsidP="00E37500">
      <w:pPr>
        <w:keepNext/>
        <w:widowControl w:val="0"/>
        <w:tabs>
          <w:tab w:val="left" w:pos="0"/>
        </w:tabs>
        <w:spacing w:line="100" w:lineRule="atLeast"/>
        <w:ind w:left="432" w:hanging="432"/>
        <w:jc w:val="center"/>
        <w:outlineLvl w:val="0"/>
        <w:rPr>
          <w:b/>
          <w:bCs/>
          <w:szCs w:val="32"/>
          <w:lang w:val="x-none"/>
        </w:rPr>
      </w:pPr>
      <w:r w:rsidRPr="00D54015">
        <w:rPr>
          <w:b/>
          <w:bCs/>
          <w:szCs w:val="32"/>
          <w:lang w:val="x-none"/>
        </w:rPr>
        <w:t>Техническое задание</w:t>
      </w:r>
    </w:p>
    <w:p w:rsidR="00E37500" w:rsidRPr="003B19E8" w:rsidRDefault="00E37500" w:rsidP="00E37500">
      <w:pPr>
        <w:widowControl w:val="0"/>
        <w:tabs>
          <w:tab w:val="left" w:pos="0"/>
        </w:tabs>
        <w:spacing w:line="100" w:lineRule="atLeast"/>
        <w:ind w:firstLine="720"/>
        <w:jc w:val="center"/>
        <w:rPr>
          <w:rFonts w:eastAsia="Arial Unicode MS"/>
          <w:sz w:val="20"/>
          <w:szCs w:val="20"/>
          <w:lang w:val="x-none" w:eastAsia="hi-IN" w:bidi="hi-IN"/>
        </w:rPr>
      </w:pPr>
    </w:p>
    <w:p w:rsidR="00E37500" w:rsidRPr="00D54015" w:rsidRDefault="00E37500" w:rsidP="00E37500">
      <w:pPr>
        <w:spacing w:line="240" w:lineRule="atLeast"/>
        <w:ind w:firstLine="567"/>
        <w:jc w:val="center"/>
        <w:rPr>
          <w:rFonts w:eastAsia="Calibri"/>
          <w:b/>
        </w:rPr>
      </w:pPr>
      <w:r w:rsidRPr="00D54015">
        <w:rPr>
          <w:rFonts w:eastAsia="Calibri"/>
          <w:b/>
        </w:rPr>
        <w:t>Объект закупки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  <w:r w:rsidRPr="00D54015">
        <w:rPr>
          <w:lang w:eastAsia="ru-RU"/>
        </w:rPr>
        <w:t xml:space="preserve">Реабилитационное техническое средство передвижения на колесах, оснащенное креслом-сиденьем для размещения пассажира-инвалида, предназначенное исключительно для перемещения инвалида, приводимое в движение и управляемое лицом, сопровождающим </w:t>
      </w:r>
      <w:proofErr w:type="gramStart"/>
      <w:r w:rsidRPr="00D54015">
        <w:rPr>
          <w:lang w:eastAsia="ru-RU"/>
        </w:rPr>
        <w:t xml:space="preserve">инвалида </w:t>
      </w:r>
      <w:r w:rsidRPr="00D54015">
        <w:rPr>
          <w:rFonts w:eastAsia="Calibri"/>
          <w:bCs/>
          <w:iCs/>
          <w:color w:val="000000"/>
          <w:spacing w:val="4"/>
        </w:rPr>
        <w:t xml:space="preserve"> (</w:t>
      </w:r>
      <w:proofErr w:type="gramEnd"/>
      <w:r w:rsidRPr="00D54015">
        <w:rPr>
          <w:rFonts w:eastAsia="Calibri"/>
          <w:bCs/>
          <w:iCs/>
          <w:color w:val="000000"/>
          <w:spacing w:val="4"/>
        </w:rPr>
        <w:t>согласно ГОСТ  Р 52286-2004).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или сопровождающего лица.</w:t>
      </w:r>
    </w:p>
    <w:p w:rsidR="00E37500" w:rsidRPr="00D54015" w:rsidRDefault="00E37500" w:rsidP="00E37500">
      <w:pPr>
        <w:ind w:firstLine="708"/>
        <w:jc w:val="both"/>
        <w:rPr>
          <w:rFonts w:eastAsia="Calibri"/>
        </w:rPr>
      </w:pPr>
      <w:r w:rsidRPr="00D54015">
        <w:rPr>
          <w:rFonts w:eastAsia="Calibri"/>
        </w:rPr>
        <w:t xml:space="preserve">Срок службы* </w:t>
      </w:r>
      <w:r w:rsidRPr="00D54015">
        <w:rPr>
          <w:rFonts w:eastAsia="Calibri"/>
          <w:bCs/>
        </w:rPr>
        <w:t>кресел-колясок комнатных и прогулочных</w:t>
      </w:r>
      <w:r w:rsidRPr="00D54015">
        <w:rPr>
          <w:rFonts w:eastAsia="Calibri"/>
        </w:rPr>
        <w:t xml:space="preserve">, установленный </w:t>
      </w:r>
      <w:proofErr w:type="gramStart"/>
      <w:r w:rsidRPr="00D54015">
        <w:rPr>
          <w:rFonts w:eastAsia="Calibri"/>
        </w:rPr>
        <w:t>изготовителем  составляет</w:t>
      </w:r>
      <w:proofErr w:type="gramEnd"/>
      <w:r w:rsidRPr="00D54015">
        <w:rPr>
          <w:rFonts w:eastAsia="Calibri"/>
        </w:rPr>
        <w:t xml:space="preserve"> </w:t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</w:r>
      <w:r w:rsidRPr="00D54015">
        <w:rPr>
          <w:rFonts w:eastAsia="Calibri"/>
        </w:rPr>
        <w:softHyphen/>
        <w:t xml:space="preserve">____________, но не менее срока установленного приказом Министерства труда и социальной защиты Российской Федерации от 24 мая 2013 г. № 215н, определяется изготовителем согласно </w:t>
      </w:r>
      <w:r w:rsidRPr="00D54015">
        <w:rPr>
          <w:rFonts w:eastAsia="Calibri"/>
          <w:u w:val="single"/>
        </w:rPr>
        <w:t>_______________</w:t>
      </w:r>
      <w:r w:rsidRPr="00D54015">
        <w:rPr>
          <w:rFonts w:eastAsia="Calibri"/>
        </w:rPr>
        <w:t>.</w:t>
      </w:r>
    </w:p>
    <w:p w:rsidR="00E37500" w:rsidRPr="00D54015" w:rsidRDefault="00E37500" w:rsidP="00E37500">
      <w:pPr>
        <w:jc w:val="both"/>
        <w:rPr>
          <w:rFonts w:eastAsia="Calibri"/>
          <w:sz w:val="16"/>
          <w:szCs w:val="16"/>
        </w:rPr>
      </w:pPr>
      <w:r w:rsidRPr="00D54015">
        <w:rPr>
          <w:rFonts w:eastAsia="Calibri"/>
          <w:sz w:val="16"/>
          <w:szCs w:val="16"/>
        </w:rPr>
        <w:t xml:space="preserve">                         (указать документ (паспорт на изделие или др.), согласно которому изготовителем определен срок службы изделия).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E37500" w:rsidRPr="00D54015" w:rsidRDefault="00E37500" w:rsidP="00E37500">
      <w:pPr>
        <w:spacing w:line="240" w:lineRule="atLeast"/>
        <w:ind w:firstLine="567"/>
        <w:jc w:val="center"/>
        <w:rPr>
          <w:rFonts w:eastAsia="Calibri"/>
          <w:b/>
          <w:bCs/>
        </w:rPr>
      </w:pPr>
      <w:r w:rsidRPr="00D54015">
        <w:rPr>
          <w:rFonts w:eastAsia="Calibri"/>
          <w:b/>
          <w:bCs/>
        </w:rPr>
        <w:t xml:space="preserve">Требования к качеству, техническим характеристикам, требования к безопасности, к функциональным характеристикам (потребительским свойствам), </w:t>
      </w:r>
      <w:r w:rsidRPr="00D54015">
        <w:rPr>
          <w:rFonts w:eastAsia="Calibri"/>
          <w:b/>
          <w:bCs/>
          <w:shd w:val="clear" w:color="auto" w:fill="FFFFFF"/>
        </w:rPr>
        <w:t>к сроку и (или) объему предоставленных гарантий качества</w:t>
      </w:r>
      <w:r w:rsidRPr="00D54015">
        <w:rPr>
          <w:rFonts w:eastAsia="Calibri"/>
          <w:b/>
          <w:bCs/>
        </w:rPr>
        <w:t xml:space="preserve"> и иные показатели, связанные с определением соответствия поставляемого товара потребностям Заказчика.</w:t>
      </w:r>
    </w:p>
    <w:p w:rsidR="00E37500" w:rsidRPr="00D54015" w:rsidRDefault="00E37500" w:rsidP="00E37500">
      <w:pPr>
        <w:jc w:val="both"/>
        <w:rPr>
          <w:rFonts w:eastAsia="Calibri"/>
        </w:rPr>
      </w:pPr>
      <w:r w:rsidRPr="00D54015">
        <w:rPr>
          <w:rFonts w:eastAsia="Calibri"/>
        </w:rPr>
        <w:t xml:space="preserve">          Кресло-коляска соответствует требованиям государственных </w:t>
      </w:r>
      <w:proofErr w:type="gramStart"/>
      <w:r w:rsidRPr="00D54015">
        <w:rPr>
          <w:rFonts w:eastAsia="Calibri"/>
        </w:rPr>
        <w:t>стандартов,  технических</w:t>
      </w:r>
      <w:proofErr w:type="gramEnd"/>
      <w:r w:rsidRPr="00D54015">
        <w:rPr>
          <w:rFonts w:eastAsia="Calibri"/>
        </w:rPr>
        <w:t xml:space="preserve"> условий на кресла-коляски конкретных типов. 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Кресло-коляска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оборудовано системой торможения, обеспечивающей удержание кресла-коляски с пользователем в неподвижном состоянии в соответствии с ГОСТ Р 51083-2015 «Кресла-коляски. Общие технические условия».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 xml:space="preserve">Кресло-коляска </w:t>
      </w:r>
      <w:proofErr w:type="gramStart"/>
      <w:r w:rsidRPr="00D54015">
        <w:rPr>
          <w:rFonts w:eastAsia="Calibri"/>
        </w:rPr>
        <w:t>новое  (</w:t>
      </w:r>
      <w:proofErr w:type="gramEnd"/>
      <w:r w:rsidRPr="00D54015">
        <w:rPr>
          <w:rFonts w:eastAsia="Calibri"/>
        </w:rPr>
        <w:t>не бывшее ранее в употреблении), свободное от прав третьих лиц.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Поставщик: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 xml:space="preserve">Поставить кресло-коляску, </w:t>
      </w:r>
      <w:proofErr w:type="gramStart"/>
      <w:r w:rsidRPr="00D54015">
        <w:rPr>
          <w:rFonts w:eastAsia="Calibri"/>
        </w:rPr>
        <w:t>имеющую  действующее</w:t>
      </w:r>
      <w:proofErr w:type="gramEnd"/>
      <w:r w:rsidRPr="00D54015">
        <w:rPr>
          <w:rFonts w:eastAsia="Calibri"/>
        </w:rPr>
        <w:t xml:space="preserve"> регистрационное удостоверение, выданное Федеральной службой по надзору в сфере здравоохранения и социального развития, декларации о соответствии (выданные после вступления в силу постановления Правительства Федерации от 01.12.2009 № 982), если регистрация и подтверждение соответствия предусмотрены действующим законодательством.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Осуществлять поставку путем передачи кресла-коляски инвалиду или его представителю (далее-Получатели)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 по месту жительства Получателей.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 xml:space="preserve">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 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  <w:r w:rsidRPr="00D54015">
        <w:rPr>
          <w:rFonts w:eastAsia="Calibri"/>
        </w:rPr>
        <w:t xml:space="preserve">Кресло-коляска имеет установленный производителем срок службы с момента передачи его Получателю не менее срока пользования креслом-коляской, утвержденного </w:t>
      </w:r>
    </w:p>
    <w:p w:rsidR="00E37500" w:rsidRPr="00D54015" w:rsidRDefault="00E37500" w:rsidP="00E37500">
      <w:pPr>
        <w:jc w:val="both"/>
        <w:rPr>
          <w:rFonts w:eastAsia="Calibri"/>
          <w:sz w:val="16"/>
          <w:szCs w:val="16"/>
        </w:rPr>
      </w:pPr>
      <w:r w:rsidRPr="00D54015">
        <w:rPr>
          <w:rFonts w:eastAsia="Calibri"/>
          <w:sz w:val="16"/>
          <w:szCs w:val="16"/>
        </w:rPr>
        <w:t xml:space="preserve">* Срок службы </w:t>
      </w:r>
      <w:r w:rsidRPr="00D54015">
        <w:rPr>
          <w:rFonts w:eastAsia="Calibri"/>
          <w:bCs/>
          <w:sz w:val="16"/>
          <w:szCs w:val="16"/>
        </w:rPr>
        <w:t>кресел-колясок комнатных и прогулочных</w:t>
      </w:r>
      <w:r w:rsidRPr="00D54015">
        <w:rPr>
          <w:rFonts w:eastAsia="Calibri"/>
          <w:sz w:val="16"/>
          <w:szCs w:val="16"/>
        </w:rPr>
        <w:t xml:space="preserve">, устанавливается изготовителем. 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</w:p>
    <w:p w:rsidR="00E37500" w:rsidRPr="00D54015" w:rsidRDefault="00E37500" w:rsidP="00E37500">
      <w:pPr>
        <w:spacing w:line="240" w:lineRule="atLeast"/>
        <w:jc w:val="both"/>
        <w:rPr>
          <w:rFonts w:eastAsia="Calibri"/>
        </w:rPr>
      </w:pPr>
      <w:r w:rsidRPr="00D54015">
        <w:rPr>
          <w:rFonts w:eastAsia="Calibri"/>
        </w:rPr>
        <w:lastRenderedPageBreak/>
        <w:t>приказом Министерства труда и социальной защиты Российской Федерации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37500" w:rsidRPr="00D54015" w:rsidRDefault="00E37500" w:rsidP="00E37500">
      <w:pPr>
        <w:spacing w:line="240" w:lineRule="atLeast"/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Кресло-коляска имеет гарантийный срок эксплуатации не менее 12 месяцев с момента передачи ее Получателю.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Гарантийный срок эксплуатации покрышек передних и задних колес 12 месяцев.</w:t>
      </w:r>
    </w:p>
    <w:p w:rsidR="00E37500" w:rsidRPr="00D54015" w:rsidRDefault="00E37500" w:rsidP="00E37500">
      <w:pPr>
        <w:ind w:firstLine="567"/>
        <w:jc w:val="both"/>
        <w:rPr>
          <w:rFonts w:eastAsia="Calibri"/>
        </w:rPr>
      </w:pPr>
      <w:r w:rsidRPr="00D54015">
        <w:rPr>
          <w:rFonts w:eastAsia="Calibri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составлена соответствующая запись в гарантийном талоне с указанием даты, заверенная подписями Получателя и представителя Поставщика. 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обеспечены замена изделия на кресло-коляску той же модели, либо безвозмездное устранение недостатков изделия (гарантийный ремонт). При этом срок безвозмездного устранения недостатков изделия (гарантийного ремонта) со дня обращения Получателя не превышает 20 рабочих дней.</w:t>
      </w:r>
    </w:p>
    <w:p w:rsidR="00E37500" w:rsidRPr="00D54015" w:rsidRDefault="00E37500" w:rsidP="00E37500">
      <w:pPr>
        <w:spacing w:line="240" w:lineRule="atLeast"/>
        <w:ind w:firstLine="720"/>
        <w:jc w:val="center"/>
        <w:rPr>
          <w:rFonts w:eastAsia="Calibri"/>
          <w:b/>
          <w:iCs/>
          <w:color w:val="000000"/>
        </w:rPr>
      </w:pPr>
    </w:p>
    <w:p w:rsidR="00E37500" w:rsidRPr="00D54015" w:rsidRDefault="00E37500" w:rsidP="00E37500">
      <w:pPr>
        <w:spacing w:line="240" w:lineRule="atLeast"/>
        <w:ind w:firstLine="720"/>
        <w:jc w:val="center"/>
        <w:rPr>
          <w:rFonts w:eastAsia="Calibri"/>
          <w:b/>
          <w:iCs/>
          <w:color w:val="000000"/>
        </w:rPr>
      </w:pPr>
      <w:r w:rsidRPr="00D54015">
        <w:rPr>
          <w:rFonts w:eastAsia="Calibri"/>
          <w:b/>
          <w:iCs/>
          <w:color w:val="000000"/>
        </w:rPr>
        <w:t xml:space="preserve">Место, </w:t>
      </w:r>
      <w:proofErr w:type="gramStart"/>
      <w:r w:rsidRPr="00D54015">
        <w:rPr>
          <w:rFonts w:eastAsia="Calibri"/>
          <w:b/>
          <w:iCs/>
          <w:color w:val="000000"/>
        </w:rPr>
        <w:t>условия,  и</w:t>
      </w:r>
      <w:proofErr w:type="gramEnd"/>
      <w:r w:rsidRPr="00D54015">
        <w:rPr>
          <w:rFonts w:eastAsia="Calibri"/>
          <w:b/>
          <w:iCs/>
          <w:color w:val="000000"/>
        </w:rPr>
        <w:t xml:space="preserve"> сроки (периоды) поставки</w:t>
      </w:r>
    </w:p>
    <w:p w:rsidR="00E37500" w:rsidRPr="00D54015" w:rsidRDefault="00E37500" w:rsidP="00E37500">
      <w:pPr>
        <w:ind w:firstLine="708"/>
        <w:jc w:val="both"/>
        <w:rPr>
          <w:rFonts w:eastAsia="Calibri"/>
          <w:bCs/>
          <w:iCs/>
          <w:color w:val="000000"/>
        </w:rPr>
      </w:pPr>
      <w:r w:rsidRPr="00D54015">
        <w:rPr>
          <w:rFonts w:eastAsia="Calibri"/>
          <w:bCs/>
          <w:iCs/>
          <w:color w:val="000000"/>
        </w:rPr>
        <w:t xml:space="preserve">Поставка товара осуществляется по выбору получателя: по месту проживания инвалида </w:t>
      </w:r>
      <w:proofErr w:type="gramStart"/>
      <w:r w:rsidRPr="00D54015">
        <w:rPr>
          <w:rFonts w:eastAsia="Calibri"/>
          <w:bCs/>
          <w:iCs/>
          <w:color w:val="000000"/>
        </w:rPr>
        <w:t>на  территории</w:t>
      </w:r>
      <w:proofErr w:type="gramEnd"/>
      <w:r w:rsidRPr="00D54015">
        <w:rPr>
          <w:rFonts w:eastAsia="Calibri"/>
          <w:bCs/>
          <w:iCs/>
          <w:color w:val="000000"/>
        </w:rPr>
        <w:t xml:space="preserve"> Республике Ингушетии, либо в пунктах выдачи изделий, организованных Поставщиком на  территории Республике Ингушетия,  в течение 15 суток  с момента получения реестра поставки  заказчика или получения направлений Поставщиком от инвалидов.</w:t>
      </w:r>
    </w:p>
    <w:p w:rsidR="00E37500" w:rsidRPr="00D54015" w:rsidRDefault="00E37500" w:rsidP="00E37500">
      <w:pPr>
        <w:ind w:firstLine="708"/>
        <w:jc w:val="both"/>
        <w:rPr>
          <w:rFonts w:eastAsia="Calibri"/>
          <w:bCs/>
          <w:iCs/>
          <w:color w:val="000000"/>
        </w:rPr>
      </w:pPr>
      <w:r w:rsidRPr="00D54015">
        <w:rPr>
          <w:rFonts w:eastAsia="Calibri"/>
          <w:bCs/>
          <w:iCs/>
          <w:color w:val="000000"/>
        </w:rPr>
        <w:t xml:space="preserve">Срок поставки: </w:t>
      </w:r>
      <w:r>
        <w:rPr>
          <w:rFonts w:eastAsia="Calibri"/>
          <w:bCs/>
          <w:iCs/>
          <w:color w:val="000000"/>
        </w:rPr>
        <w:t>в 20</w:t>
      </w:r>
      <w:r w:rsidR="004F6273">
        <w:rPr>
          <w:rFonts w:eastAsia="Calibri"/>
          <w:bCs/>
          <w:iCs/>
          <w:color w:val="000000"/>
        </w:rPr>
        <w:t>20</w:t>
      </w:r>
      <w:r>
        <w:rPr>
          <w:rFonts w:eastAsia="Calibri"/>
          <w:bCs/>
          <w:iCs/>
          <w:color w:val="000000"/>
        </w:rPr>
        <w:t xml:space="preserve"> </w:t>
      </w:r>
      <w:proofErr w:type="gramStart"/>
      <w:r>
        <w:rPr>
          <w:rFonts w:eastAsia="Calibri"/>
          <w:bCs/>
          <w:iCs/>
          <w:color w:val="000000"/>
        </w:rPr>
        <w:t>году .</w:t>
      </w:r>
      <w:proofErr w:type="gramEnd"/>
    </w:p>
    <w:p w:rsidR="00E37500" w:rsidRPr="00D54015" w:rsidRDefault="00E37500" w:rsidP="00E37500">
      <w:pPr>
        <w:rPr>
          <w:rFonts w:eastAsia="Calibri"/>
          <w:sz w:val="18"/>
          <w:szCs w:val="18"/>
        </w:rPr>
      </w:pPr>
    </w:p>
    <w:p w:rsidR="00E37500" w:rsidRPr="00D54015" w:rsidRDefault="00E37500" w:rsidP="00E37500">
      <w:pPr>
        <w:jc w:val="center"/>
        <w:rPr>
          <w:rFonts w:eastAsia="Calibri"/>
          <w:b/>
        </w:rPr>
      </w:pPr>
      <w:r w:rsidRPr="00D54015">
        <w:rPr>
          <w:rFonts w:eastAsia="Calibri"/>
          <w:b/>
        </w:rPr>
        <w:t xml:space="preserve">Требования к комплектности, упаковке, маркировке, </w:t>
      </w:r>
      <w:proofErr w:type="gramStart"/>
      <w:r w:rsidRPr="00D54015">
        <w:rPr>
          <w:rFonts w:eastAsia="Calibri"/>
          <w:b/>
        </w:rPr>
        <w:t>отгрузке  кресел</w:t>
      </w:r>
      <w:proofErr w:type="gramEnd"/>
      <w:r w:rsidRPr="00D54015">
        <w:rPr>
          <w:rFonts w:eastAsia="Calibri"/>
          <w:b/>
        </w:rPr>
        <w:t>-колясок</w:t>
      </w:r>
    </w:p>
    <w:p w:rsidR="00E37500" w:rsidRPr="00D54015" w:rsidRDefault="00E37500" w:rsidP="00E37500">
      <w:pPr>
        <w:jc w:val="center"/>
        <w:rPr>
          <w:rFonts w:eastAsia="Calibri"/>
          <w:b/>
        </w:rPr>
      </w:pPr>
    </w:p>
    <w:p w:rsidR="00E37500" w:rsidRPr="00D54015" w:rsidRDefault="00E37500" w:rsidP="00E37500">
      <w:pPr>
        <w:jc w:val="both"/>
        <w:rPr>
          <w:rFonts w:eastAsia="Calibri"/>
        </w:rPr>
      </w:pPr>
      <w:r w:rsidRPr="00D54015">
        <w:rPr>
          <w:rFonts w:eastAsia="Calibri"/>
        </w:rPr>
        <w:t xml:space="preserve"> </w:t>
      </w:r>
      <w:r w:rsidRPr="00D54015">
        <w:rPr>
          <w:rFonts w:eastAsia="Calibri"/>
        </w:rPr>
        <w:tab/>
        <w:t>В комплект кресла-коляски входит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 xml:space="preserve">На каждом кресле-коляске есть табличка или </w:t>
      </w:r>
      <w:proofErr w:type="gramStart"/>
      <w:r w:rsidRPr="00D54015">
        <w:rPr>
          <w:rFonts w:eastAsia="Calibri"/>
        </w:rPr>
        <w:t>наклейка,  на</w:t>
      </w:r>
      <w:proofErr w:type="gramEnd"/>
      <w:r w:rsidRPr="00D54015">
        <w:rPr>
          <w:rFonts w:eastAsia="Calibri"/>
        </w:rPr>
        <w:t xml:space="preserve"> которой указаны: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>- товарный знак предприятия-изготовителя;</w:t>
      </w:r>
    </w:p>
    <w:p w:rsidR="00E37500" w:rsidRPr="00D54015" w:rsidRDefault="00E37500" w:rsidP="00E37500">
      <w:pPr>
        <w:widowControl w:val="0"/>
        <w:ind w:firstLine="709"/>
        <w:rPr>
          <w:rFonts w:eastAsia="Calibri"/>
        </w:rPr>
      </w:pPr>
      <w:r w:rsidRPr="00D54015">
        <w:rPr>
          <w:rFonts w:eastAsia="Calibri"/>
        </w:rPr>
        <w:t>- адрес изготовителя;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>- обозначение типа (модели) кресла-коляски;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>- обозначение технических условий;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>-знак соответствия;</w:t>
      </w:r>
    </w:p>
    <w:p w:rsidR="00E37500" w:rsidRPr="00D54015" w:rsidRDefault="00E37500" w:rsidP="00E37500">
      <w:pPr>
        <w:widowControl w:val="0"/>
        <w:ind w:firstLine="709"/>
        <w:rPr>
          <w:rFonts w:eastAsia="Calibri"/>
        </w:rPr>
      </w:pPr>
      <w:r w:rsidRPr="00D54015">
        <w:rPr>
          <w:rFonts w:eastAsia="Calibri"/>
        </w:rPr>
        <w:t>- номер декларации о соответствии.</w:t>
      </w:r>
    </w:p>
    <w:p w:rsidR="00E37500" w:rsidRPr="00D54015" w:rsidRDefault="00E37500" w:rsidP="00E37500">
      <w:pPr>
        <w:keepNext/>
        <w:ind w:firstLine="709"/>
        <w:jc w:val="both"/>
        <w:rPr>
          <w:rFonts w:eastAsia="Calibri"/>
        </w:rPr>
      </w:pPr>
      <w:r w:rsidRPr="00D54015">
        <w:rPr>
          <w:rFonts w:eastAsia="Calibri"/>
        </w:rPr>
        <w:t xml:space="preserve">Упаковка кресла-коляски обеспечивает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:rsidR="00E37500" w:rsidRPr="00D54015" w:rsidRDefault="00E37500" w:rsidP="00E37500">
      <w:pPr>
        <w:spacing w:line="240" w:lineRule="atLeast"/>
        <w:jc w:val="center"/>
        <w:rPr>
          <w:rFonts w:eastAsia="Calibri"/>
          <w:b/>
          <w:bCs/>
        </w:rPr>
      </w:pPr>
    </w:p>
    <w:p w:rsidR="00E37500" w:rsidRPr="00D54015" w:rsidRDefault="00E37500" w:rsidP="00E37500">
      <w:pPr>
        <w:spacing w:line="240" w:lineRule="atLeast"/>
        <w:jc w:val="center"/>
        <w:rPr>
          <w:rFonts w:eastAsia="Calibri"/>
          <w:b/>
          <w:bCs/>
        </w:rPr>
      </w:pPr>
    </w:p>
    <w:p w:rsidR="00E37500" w:rsidRPr="00D54015" w:rsidRDefault="00E37500" w:rsidP="00E37500">
      <w:pPr>
        <w:spacing w:line="240" w:lineRule="atLeast"/>
        <w:jc w:val="center"/>
        <w:rPr>
          <w:rFonts w:eastAsia="Calibri"/>
          <w:bCs/>
        </w:rPr>
      </w:pPr>
      <w:r w:rsidRPr="00D54015">
        <w:rPr>
          <w:rFonts w:eastAsia="Calibri"/>
          <w:b/>
          <w:bCs/>
        </w:rPr>
        <w:t>Сведения о включенных в цену товара расходах</w:t>
      </w:r>
      <w:r w:rsidRPr="00D54015">
        <w:rPr>
          <w:rFonts w:eastAsia="Calibri"/>
          <w:bCs/>
        </w:rPr>
        <w:t xml:space="preserve">  </w:t>
      </w:r>
    </w:p>
    <w:p w:rsidR="00E37500" w:rsidRPr="00D54015" w:rsidRDefault="00E37500" w:rsidP="00E37500">
      <w:pPr>
        <w:spacing w:line="240" w:lineRule="atLeast"/>
        <w:jc w:val="both"/>
        <w:rPr>
          <w:rFonts w:eastAsia="Calibri"/>
          <w:bCs/>
          <w:spacing w:val="-4"/>
        </w:rPr>
      </w:pPr>
      <w:r w:rsidRPr="00D54015">
        <w:rPr>
          <w:rFonts w:eastAsia="Calibri"/>
          <w:bCs/>
          <w:spacing w:val="-4"/>
        </w:rPr>
        <w:tab/>
        <w:t xml:space="preserve">В цену контракта включены стоимость товара, а </w:t>
      </w:r>
      <w:proofErr w:type="gramStart"/>
      <w:r w:rsidRPr="00D54015">
        <w:rPr>
          <w:rFonts w:eastAsia="Calibri"/>
          <w:bCs/>
          <w:spacing w:val="-4"/>
        </w:rPr>
        <w:t>также  все</w:t>
      </w:r>
      <w:proofErr w:type="gramEnd"/>
      <w:r w:rsidRPr="00D54015">
        <w:rPr>
          <w:rFonts w:eastAsia="Calibri"/>
          <w:bCs/>
          <w:spacing w:val="-4"/>
        </w:rPr>
        <w:t xml:space="preserve"> расходы, связанные с оснащением необходимыми комплектующими изделиями и другими составляющими, доставкой кресла-коляски до </w:t>
      </w:r>
      <w:r w:rsidRPr="00D54015">
        <w:rPr>
          <w:rFonts w:eastAsia="Calibri"/>
          <w:bCs/>
          <w:spacing w:val="-4"/>
        </w:rPr>
        <w:lastRenderedPageBreak/>
        <w:t>места жительства инвалида, страхованием, уплатой таможенных пошлин, налогов, сборов и других обязательных платежей, подлежащих уплате при исполнении государственного контракта.</w:t>
      </w:r>
    </w:p>
    <w:p w:rsidR="00E37500" w:rsidRDefault="00E37500" w:rsidP="00E37500">
      <w:pPr>
        <w:jc w:val="center"/>
      </w:pPr>
    </w:p>
    <w:p w:rsidR="00E37500" w:rsidRDefault="00E37500" w:rsidP="00E37500">
      <w:pPr>
        <w:jc w:val="center"/>
      </w:pPr>
    </w:p>
    <w:p w:rsidR="00E37500" w:rsidRDefault="00E37500" w:rsidP="00E37500">
      <w:pPr>
        <w:pStyle w:val="afa"/>
        <w:spacing w:after="240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504"/>
        <w:gridCol w:w="1667"/>
      </w:tblGrid>
      <w:tr w:rsidR="004F6273" w:rsidRPr="00AA7BE2" w:rsidTr="004F6273">
        <w:trPr>
          <w:trHeight w:val="497"/>
        </w:trPr>
        <w:tc>
          <w:tcPr>
            <w:tcW w:w="2329" w:type="dxa"/>
            <w:shd w:val="clear" w:color="auto" w:fill="auto"/>
          </w:tcPr>
          <w:p w:rsidR="004F6273" w:rsidRPr="00082C1F" w:rsidRDefault="004F6273" w:rsidP="00012FDA">
            <w:pPr>
              <w:tabs>
                <w:tab w:val="left" w:pos="1800"/>
              </w:tabs>
              <w:jc w:val="center"/>
              <w:rPr>
                <w:b/>
                <w:i/>
              </w:rPr>
            </w:pPr>
            <w:r w:rsidRPr="00082C1F">
              <w:rPr>
                <w:b/>
              </w:rPr>
              <w:t>Наименование ТСР</w:t>
            </w:r>
          </w:p>
        </w:tc>
        <w:tc>
          <w:tcPr>
            <w:tcW w:w="4504" w:type="dxa"/>
            <w:shd w:val="clear" w:color="auto" w:fill="auto"/>
          </w:tcPr>
          <w:p w:rsidR="004F6273" w:rsidRPr="00082C1F" w:rsidRDefault="004F6273" w:rsidP="00012FDA">
            <w:pPr>
              <w:tabs>
                <w:tab w:val="left" w:pos="1800"/>
              </w:tabs>
              <w:jc w:val="center"/>
              <w:rPr>
                <w:b/>
              </w:rPr>
            </w:pPr>
            <w:r w:rsidRPr="00082C1F">
              <w:rPr>
                <w:b/>
              </w:rPr>
              <w:t xml:space="preserve">Технические и функциональные характеристики </w:t>
            </w:r>
          </w:p>
        </w:tc>
        <w:tc>
          <w:tcPr>
            <w:tcW w:w="1667" w:type="dxa"/>
          </w:tcPr>
          <w:p w:rsidR="004F6273" w:rsidRPr="00082C1F" w:rsidRDefault="004F6273" w:rsidP="00012FDA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4F6273" w:rsidRPr="00AA7BE2" w:rsidTr="004F6273">
        <w:trPr>
          <w:trHeight w:val="1408"/>
        </w:trPr>
        <w:tc>
          <w:tcPr>
            <w:tcW w:w="2329" w:type="dxa"/>
            <w:vAlign w:val="center"/>
          </w:tcPr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Кресло-коляска с ручным приводом для больных ДЦП, в том числе для детей инвалидов (прогулочная)</w:t>
            </w:r>
          </w:p>
          <w:p w:rsidR="004F6273" w:rsidRPr="00AA7BE2" w:rsidRDefault="004F6273" w:rsidP="00012FDA">
            <w:pPr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Кресло-коляска с ручным приводом должна быть предназначена для ежедневной транспортировки детей с нарушением опорно-двигательного аппарата (ДЦП) в условиях улицы по различным покрытиям.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Должны быть следующие характеристики: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складная, облегчённая алюминиевая рама (складывается в «трость»),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высококачественная синтетическая обивка,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спинка с возможность плавной регулировки угла наклона от вертикальной оси в диапазоне не мене 10 градусов,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передние поворотные колеса могут быть литые или пневматические,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возможность блокировки передних колёс для прямолинейного движения,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задние колёса могут быть литые или пневматические,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задние колёса быстросъёмные,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раздельные стояночные тормоза задних колёс,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подножка с не менее пяти ступенчатой регулировкой высоты с шагом не менее 20 мм; с ремнями, фиксирующими стопы,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 xml:space="preserve">- регулировка подножки по высоте в диапазоне не менее </w:t>
            </w:r>
            <w:r>
              <w:rPr>
                <w:sz w:val="20"/>
                <w:szCs w:val="20"/>
              </w:rPr>
              <w:t>13 с</w:t>
            </w:r>
            <w:r w:rsidRPr="00AA7BE2">
              <w:rPr>
                <w:sz w:val="20"/>
                <w:szCs w:val="20"/>
              </w:rPr>
              <w:t>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съемный подголовник должен быть регулируемый по высоте в диапазоне не менее 70 мм.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В комплектацию должно входить: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съемная ручка-барьер,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подголовник,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съемный абдуктор или абдукторные ремни;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пятиточечный ремень безопасности.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Размеры коляски: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ширина коляски – не более 630 мм,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длина коляски -  не более 1170 мм,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высота коляски – не более 1160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размеры коляски в сложенном виде (</w:t>
            </w:r>
            <w:proofErr w:type="spellStart"/>
            <w:r w:rsidRPr="00AA7BE2">
              <w:rPr>
                <w:sz w:val="20"/>
                <w:szCs w:val="20"/>
              </w:rPr>
              <w:t>ДхШхВ</w:t>
            </w:r>
            <w:proofErr w:type="spellEnd"/>
            <w:r w:rsidRPr="00AA7BE2">
              <w:rPr>
                <w:sz w:val="20"/>
                <w:szCs w:val="20"/>
              </w:rPr>
              <w:t>) не более-1280х440х410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ширина сиденья – не более 360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глубина сиденья – не более 410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высота спинки – не более 610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диаметр передних колес – не более 190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диаметр задних колес – не более 290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вес коляски – не более 16 кг,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нагрузка – не менее 40 кг.</w:t>
            </w:r>
          </w:p>
          <w:p w:rsidR="004F6273" w:rsidRPr="00AA7BE2" w:rsidRDefault="004F6273" w:rsidP="00012FDA">
            <w:pPr>
              <w:rPr>
                <w:b/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 xml:space="preserve">  </w:t>
            </w:r>
            <w:r w:rsidRPr="00AA7BE2">
              <w:rPr>
                <w:b/>
                <w:sz w:val="20"/>
                <w:szCs w:val="20"/>
              </w:rPr>
              <w:t>В комплект поставки должно входить:</w:t>
            </w:r>
          </w:p>
          <w:p w:rsidR="004F6273" w:rsidRPr="00AA7BE2" w:rsidRDefault="004F6273" w:rsidP="00012FDA">
            <w:pPr>
              <w:rPr>
                <w:sz w:val="18"/>
                <w:szCs w:val="18"/>
              </w:rPr>
            </w:pPr>
            <w:r w:rsidRPr="00AA7BE2">
              <w:rPr>
                <w:sz w:val="20"/>
                <w:szCs w:val="20"/>
              </w:rPr>
              <w:lastRenderedPageBreak/>
              <w:t>- руководство пользователя (паспорт) на русском языке и гарантийный талон.</w:t>
            </w:r>
          </w:p>
        </w:tc>
        <w:tc>
          <w:tcPr>
            <w:tcW w:w="1667" w:type="dxa"/>
          </w:tcPr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  <w:tr w:rsidR="004F6273" w:rsidRPr="009B63EA" w:rsidTr="004F6273">
        <w:trPr>
          <w:trHeight w:val="530"/>
        </w:trPr>
        <w:tc>
          <w:tcPr>
            <w:tcW w:w="2329" w:type="dxa"/>
            <w:vAlign w:val="center"/>
          </w:tcPr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lastRenderedPageBreak/>
              <w:t>Кресло-коляска с ручным приводом для больных ДЦП, в том числе для детей инвалидов</w:t>
            </w:r>
          </w:p>
          <w:p w:rsidR="004F6273" w:rsidRPr="00AA7BE2" w:rsidRDefault="004F6273" w:rsidP="00012FDA">
            <w:pPr>
              <w:rPr>
                <w:sz w:val="18"/>
                <w:szCs w:val="18"/>
              </w:rPr>
            </w:pPr>
            <w:r w:rsidRPr="00AA7BE2">
              <w:rPr>
                <w:sz w:val="18"/>
                <w:szCs w:val="18"/>
              </w:rPr>
              <w:t>(комнатная)</w:t>
            </w:r>
          </w:p>
        </w:tc>
        <w:tc>
          <w:tcPr>
            <w:tcW w:w="4504" w:type="dxa"/>
          </w:tcPr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Кресло-коляска с ручным приводом должна быть предназначена для ежедневной транспортировки детей с нарушением опорно-двигательного аппарата (ДЦП) в помещениях.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Должны быть следующие характеристики: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складная, облегчённая алюминиевая рама (складывается в «трость»),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высококачественная синтетическая обивка,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спинка с возможность плавной регулировки угла наклона от вертикальной оси в диапазоне не мене 10 градусов,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передние поворотные колеса могут быть литые или пневматические,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возможность блокировки передних колёс для прямолинейного движения,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задние колёса могут быть литые или пневматические,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задние колёса быстросъёмные,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раздельные стояночные тормоза задних колёс,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подножка с не менее пяти ступенчатой регулировкой высоты с шагом не менее 20 мм; с ремнями, фиксирующими стопы,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 xml:space="preserve">- регулировка подножки по высоте в диапазоне не </w:t>
            </w:r>
            <w:proofErr w:type="gramStart"/>
            <w:r w:rsidRPr="00AA7BE2">
              <w:rPr>
                <w:sz w:val="20"/>
                <w:szCs w:val="20"/>
              </w:rPr>
              <w:t>менее  130</w:t>
            </w:r>
            <w:proofErr w:type="gramEnd"/>
            <w:r w:rsidRPr="00AA7BE2">
              <w:rPr>
                <w:sz w:val="20"/>
                <w:szCs w:val="20"/>
              </w:rPr>
              <w:t xml:space="preserve"> мм,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съемный подголовник должен быть регулируемый по высоте в диапазоне не менее 70 мм.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В комплектацию должно входить: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съемная ручка-барьер,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подголовник,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съемный абдуктор или абдукторные ремни;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пятиточечный ремень безопасности.</w:t>
            </w:r>
          </w:p>
          <w:p w:rsidR="004F6273" w:rsidRPr="00AA7BE2" w:rsidRDefault="004F6273" w:rsidP="00012FDA">
            <w:pPr>
              <w:jc w:val="both"/>
              <w:rPr>
                <w:b/>
                <w:sz w:val="20"/>
                <w:szCs w:val="20"/>
              </w:rPr>
            </w:pPr>
            <w:r w:rsidRPr="00AA7BE2">
              <w:rPr>
                <w:b/>
                <w:sz w:val="20"/>
                <w:szCs w:val="20"/>
              </w:rPr>
              <w:t>Размеры коляски: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ширина коляски – не более 630 мм,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длина коляски -  не более 1170 мм,</w:t>
            </w:r>
          </w:p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высота коляски – не более 1160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размеры коляски в сложенном виде (</w:t>
            </w:r>
            <w:proofErr w:type="spellStart"/>
            <w:r w:rsidRPr="00AA7BE2">
              <w:rPr>
                <w:sz w:val="20"/>
                <w:szCs w:val="20"/>
              </w:rPr>
              <w:t>ДхШхВ</w:t>
            </w:r>
            <w:proofErr w:type="spellEnd"/>
            <w:r w:rsidRPr="00AA7BE2">
              <w:rPr>
                <w:sz w:val="20"/>
                <w:szCs w:val="20"/>
              </w:rPr>
              <w:t>) не более-1280х440х410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ширина сиденья – не более 360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глубина сиденья – не более 410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высота спинки – не более 610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диаметр передних колес – не более 190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диаметр задних колес – не более 290 мм,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вес коляски – не более 16 кг,</w:t>
            </w:r>
          </w:p>
          <w:p w:rsidR="004F6273" w:rsidRPr="00AA7BE2" w:rsidRDefault="004F6273" w:rsidP="00012FDA">
            <w:pPr>
              <w:rPr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>- максимальная нагрузка – не менее 40 кг.</w:t>
            </w:r>
          </w:p>
          <w:p w:rsidR="004F6273" w:rsidRPr="00AA7BE2" w:rsidRDefault="004F6273" w:rsidP="00012FDA">
            <w:pPr>
              <w:rPr>
                <w:b/>
                <w:sz w:val="20"/>
                <w:szCs w:val="20"/>
              </w:rPr>
            </w:pPr>
            <w:r w:rsidRPr="00AA7BE2">
              <w:rPr>
                <w:sz w:val="20"/>
                <w:szCs w:val="20"/>
              </w:rPr>
              <w:t xml:space="preserve">  </w:t>
            </w:r>
            <w:r w:rsidRPr="00AA7BE2">
              <w:rPr>
                <w:b/>
                <w:sz w:val="20"/>
                <w:szCs w:val="20"/>
              </w:rPr>
              <w:t>В комплект поставки должно входить:</w:t>
            </w:r>
          </w:p>
          <w:p w:rsidR="004F6273" w:rsidRPr="00AA7BE2" w:rsidRDefault="004F6273" w:rsidP="00012FDA">
            <w:pPr>
              <w:rPr>
                <w:sz w:val="18"/>
                <w:szCs w:val="18"/>
              </w:rPr>
            </w:pPr>
            <w:r w:rsidRPr="00AA7BE2">
              <w:rPr>
                <w:sz w:val="20"/>
                <w:szCs w:val="20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1667" w:type="dxa"/>
          </w:tcPr>
          <w:p w:rsidR="004F6273" w:rsidRPr="00AA7BE2" w:rsidRDefault="004F6273" w:rsidP="0001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E37500" w:rsidRPr="006332F4" w:rsidRDefault="00E37500" w:rsidP="00E37500">
      <w:pPr>
        <w:keepNext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both"/>
        <w:outlineLvl w:val="2"/>
        <w:rPr>
          <w:rFonts w:eastAsia="Lucida Sans Unicode" w:cs="Tahoma"/>
          <w:sz w:val="20"/>
          <w:szCs w:val="20"/>
          <w:lang w:bidi="en-US"/>
        </w:rPr>
      </w:pPr>
    </w:p>
    <w:p w:rsidR="00E37500" w:rsidRDefault="00E37500" w:rsidP="00E37500">
      <w:pPr>
        <w:widowControl w:val="0"/>
        <w:ind w:firstLine="703"/>
        <w:jc w:val="center"/>
        <w:rPr>
          <w:rFonts w:eastAsia="Lucida Sans Unicode"/>
          <w:b/>
          <w:color w:val="000000"/>
          <w:lang w:bidi="en-US"/>
        </w:rPr>
      </w:pPr>
    </w:p>
    <w:p w:rsidR="00E37500" w:rsidRDefault="00E37500" w:rsidP="00E37500">
      <w:pPr>
        <w:widowControl w:val="0"/>
        <w:shd w:val="clear" w:color="auto" w:fill="FFFFFF"/>
        <w:ind w:right="23" w:hanging="2080"/>
        <w:jc w:val="right"/>
        <w:rPr>
          <w:lang w:bidi="ru-RU"/>
        </w:rPr>
      </w:pPr>
    </w:p>
    <w:p w:rsidR="00E37500" w:rsidRDefault="00E37500" w:rsidP="00E37500">
      <w:pPr>
        <w:widowControl w:val="0"/>
        <w:shd w:val="clear" w:color="auto" w:fill="FFFFFF"/>
        <w:ind w:right="23" w:hanging="2080"/>
        <w:jc w:val="right"/>
        <w:rPr>
          <w:lang w:bidi="ru-RU"/>
        </w:rPr>
      </w:pPr>
    </w:p>
    <w:p w:rsidR="00E37500" w:rsidRDefault="00E37500" w:rsidP="00E37500">
      <w:pPr>
        <w:widowControl w:val="0"/>
        <w:shd w:val="clear" w:color="auto" w:fill="FFFFFF"/>
        <w:ind w:right="23" w:hanging="2080"/>
        <w:jc w:val="right"/>
        <w:rPr>
          <w:lang w:bidi="ru-RU"/>
        </w:rPr>
      </w:pPr>
    </w:p>
    <w:p w:rsidR="00E37500" w:rsidRDefault="00E37500" w:rsidP="00E37500">
      <w:pPr>
        <w:widowControl w:val="0"/>
        <w:shd w:val="clear" w:color="auto" w:fill="FFFFFF"/>
        <w:ind w:right="23" w:hanging="2080"/>
        <w:jc w:val="right"/>
        <w:rPr>
          <w:lang w:bidi="ru-RU"/>
        </w:rPr>
      </w:pPr>
    </w:p>
    <w:p w:rsidR="00E37500" w:rsidRDefault="00E37500" w:rsidP="00E37500">
      <w:pPr>
        <w:rPr>
          <w:rFonts w:eastAsia="Calibri"/>
          <w:sz w:val="20"/>
          <w:szCs w:val="20"/>
        </w:rPr>
      </w:pPr>
    </w:p>
    <w:p w:rsidR="00E37500" w:rsidRPr="00C034FE" w:rsidRDefault="00E37500" w:rsidP="00E37500">
      <w:pPr>
        <w:keepNext/>
        <w:widowControl w:val="0"/>
        <w:tabs>
          <w:tab w:val="left" w:pos="1440"/>
        </w:tabs>
        <w:rPr>
          <w:color w:val="000000"/>
          <w:lang w:eastAsia="ru-RU"/>
        </w:rPr>
      </w:pPr>
      <w:r>
        <w:rPr>
          <w:rFonts w:eastAsia="Calibri"/>
          <w:sz w:val="20"/>
          <w:szCs w:val="20"/>
        </w:rPr>
        <w:t>При необходимости надо организовать ц</w:t>
      </w:r>
      <w:r w:rsidRPr="00C034FE">
        <w:rPr>
          <w:color w:val="000000"/>
          <w:lang w:eastAsia="ru-RU"/>
        </w:rPr>
        <w:t>ентр</w:t>
      </w:r>
      <w:r>
        <w:rPr>
          <w:color w:val="000000"/>
          <w:lang w:eastAsia="ru-RU"/>
        </w:rPr>
        <w:t>ы</w:t>
      </w:r>
      <w:r w:rsidRPr="00C034FE">
        <w:rPr>
          <w:color w:val="000000"/>
          <w:lang w:eastAsia="ru-RU"/>
        </w:rPr>
        <w:t xml:space="preserve"> приема</w:t>
      </w:r>
      <w:r>
        <w:rPr>
          <w:color w:val="000000"/>
          <w:lang w:eastAsia="ru-RU"/>
        </w:rPr>
        <w:t>, которые</w:t>
      </w:r>
      <w:r w:rsidRPr="00C034FE">
        <w:rPr>
          <w:color w:val="000000"/>
          <w:lang w:eastAsia="ru-RU"/>
        </w:rPr>
        <w:t xml:space="preserve"> </w:t>
      </w:r>
      <w:proofErr w:type="spellStart"/>
      <w:r w:rsidRPr="00C034FE">
        <w:rPr>
          <w:color w:val="000000"/>
          <w:lang w:eastAsia="ru-RU"/>
        </w:rPr>
        <w:t>должен</w:t>
      </w:r>
      <w:r>
        <w:rPr>
          <w:color w:val="000000"/>
          <w:lang w:eastAsia="ru-RU"/>
        </w:rPr>
        <w:t>ы</w:t>
      </w:r>
      <w:proofErr w:type="spellEnd"/>
      <w:r w:rsidRPr="00C034FE">
        <w:rPr>
          <w:color w:val="000000"/>
          <w:lang w:eastAsia="ru-RU"/>
        </w:rPr>
        <w:t xml:space="preserve"> быть организован в г. </w:t>
      </w:r>
      <w:proofErr w:type="spellStart"/>
      <w:r w:rsidRPr="00C034FE">
        <w:rPr>
          <w:color w:val="000000"/>
          <w:lang w:eastAsia="ru-RU"/>
        </w:rPr>
        <w:t>Магас</w:t>
      </w:r>
      <w:proofErr w:type="spellEnd"/>
      <w:r w:rsidRPr="00C034FE">
        <w:rPr>
          <w:color w:val="000000"/>
          <w:lang w:eastAsia="ru-RU"/>
        </w:rPr>
        <w:t xml:space="preserve">; в г. </w:t>
      </w:r>
      <w:proofErr w:type="spellStart"/>
      <w:proofErr w:type="gramStart"/>
      <w:r w:rsidRPr="00C034FE">
        <w:rPr>
          <w:color w:val="000000"/>
          <w:lang w:eastAsia="ru-RU"/>
        </w:rPr>
        <w:t>Малгобеке</w:t>
      </w:r>
      <w:proofErr w:type="spellEnd"/>
      <w:r w:rsidRPr="00C034FE">
        <w:rPr>
          <w:color w:val="000000"/>
          <w:lang w:eastAsia="ru-RU"/>
        </w:rPr>
        <w:t xml:space="preserve"> ;</w:t>
      </w:r>
      <w:proofErr w:type="gramEnd"/>
      <w:r w:rsidRPr="00C034FE">
        <w:rPr>
          <w:color w:val="000000"/>
          <w:lang w:eastAsia="ru-RU"/>
        </w:rPr>
        <w:t xml:space="preserve"> в </w:t>
      </w:r>
      <w:proofErr w:type="spellStart"/>
      <w:r w:rsidRPr="00C034FE">
        <w:rPr>
          <w:color w:val="000000"/>
          <w:lang w:eastAsia="ru-RU"/>
        </w:rPr>
        <w:t>г.Сунжа</w:t>
      </w:r>
      <w:proofErr w:type="spellEnd"/>
      <w:r w:rsidRPr="00C034FE">
        <w:rPr>
          <w:color w:val="000000"/>
          <w:lang w:eastAsia="ru-RU"/>
        </w:rPr>
        <w:t xml:space="preserve">, </w:t>
      </w:r>
      <w:r w:rsidR="004F6273">
        <w:rPr>
          <w:color w:val="000000"/>
          <w:lang w:eastAsia="ru-RU"/>
        </w:rPr>
        <w:t xml:space="preserve">(бывшая ст. Орджоникидзевская) </w:t>
      </w:r>
      <w:bookmarkStart w:id="0" w:name="_GoBack"/>
      <w:bookmarkEnd w:id="0"/>
      <w:r w:rsidRPr="00C034FE">
        <w:rPr>
          <w:color w:val="000000"/>
          <w:lang w:eastAsia="ru-RU"/>
        </w:rPr>
        <w:t xml:space="preserve">на расстоянии шаговой доступности для Получателей от остановок общественного транспорта (не более 500 метров от остановок). </w:t>
      </w:r>
    </w:p>
    <w:p w:rsidR="00E37500" w:rsidRPr="00C034FE" w:rsidRDefault="00E37500" w:rsidP="00E37500">
      <w:pPr>
        <w:keepNext/>
        <w:widowControl w:val="0"/>
        <w:tabs>
          <w:tab w:val="left" w:pos="1440"/>
        </w:tabs>
        <w:rPr>
          <w:color w:val="000000"/>
          <w:lang w:eastAsia="ru-RU"/>
        </w:rPr>
      </w:pPr>
      <w:r w:rsidRPr="00C034FE">
        <w:rPr>
          <w:color w:val="000000"/>
          <w:lang w:eastAsia="ru-RU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</w:t>
      </w:r>
      <w:proofErr w:type="gramStart"/>
      <w:r w:rsidRPr="00C034FE">
        <w:rPr>
          <w:color w:val="000000"/>
          <w:lang w:eastAsia="ru-RU"/>
        </w:rPr>
        <w:t>иметь  зону</w:t>
      </w:r>
      <w:proofErr w:type="gramEnd"/>
      <w:r w:rsidRPr="00C034FE">
        <w:rPr>
          <w:color w:val="000000"/>
          <w:lang w:eastAsia="ru-RU"/>
        </w:rPr>
        <w:t xml:space="preserve"> ожидания Получателей – не менее 30 квадратных метров. В центре приема должен быть организован прием </w:t>
      </w:r>
      <w:proofErr w:type="gramStart"/>
      <w:r w:rsidRPr="00C034FE">
        <w:rPr>
          <w:color w:val="000000"/>
          <w:lang w:eastAsia="ru-RU"/>
        </w:rPr>
        <w:t>Получателей  не</w:t>
      </w:r>
      <w:proofErr w:type="gramEnd"/>
      <w:r w:rsidRPr="00C034FE">
        <w:rPr>
          <w:color w:val="000000"/>
          <w:lang w:eastAsia="ru-RU"/>
        </w:rPr>
        <w:t xml:space="preserve"> менее чем 2 сотрудниками одновременно. </w:t>
      </w:r>
    </w:p>
    <w:p w:rsidR="00E37500" w:rsidRPr="00C034FE" w:rsidRDefault="00E37500" w:rsidP="00E37500">
      <w:pPr>
        <w:keepNext/>
        <w:widowControl w:val="0"/>
        <w:tabs>
          <w:tab w:val="left" w:pos="1440"/>
        </w:tabs>
        <w:rPr>
          <w:color w:val="000000"/>
          <w:lang w:eastAsia="ru-RU"/>
        </w:rPr>
      </w:pPr>
      <w:r w:rsidRPr="00C034FE">
        <w:rPr>
          <w:color w:val="000000"/>
          <w:lang w:eastAsia="ru-RU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E37500" w:rsidRPr="00C034FE" w:rsidRDefault="00E37500" w:rsidP="00E37500">
      <w:pPr>
        <w:keepNext/>
        <w:widowControl w:val="0"/>
        <w:tabs>
          <w:tab w:val="left" w:pos="1440"/>
        </w:tabs>
        <w:rPr>
          <w:color w:val="000000"/>
          <w:lang w:eastAsia="ru-RU"/>
        </w:rPr>
      </w:pPr>
      <w:r w:rsidRPr="00C034FE">
        <w:rPr>
          <w:color w:val="000000"/>
          <w:lang w:eastAsia="ru-RU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ED2A4A" w:rsidRPr="00E37500" w:rsidRDefault="00ED2A4A" w:rsidP="00E37500"/>
    <w:sectPr w:rsidR="00ED2A4A" w:rsidRPr="00E37500" w:rsidSect="002875EB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/>
      <w:pgMar w:top="77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04" w:rsidRDefault="00AF5D04">
      <w:r>
        <w:separator/>
      </w:r>
    </w:p>
  </w:endnote>
  <w:endnote w:type="continuationSeparator" w:id="0">
    <w:p w:rsidR="00AF5D04" w:rsidRDefault="00A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Default="00B22B28" w:rsidP="002875E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2B28" w:rsidRDefault="00B22B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Pr="00B73A32" w:rsidRDefault="00B22B28" w:rsidP="002875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Default="00B22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04" w:rsidRDefault="00AF5D04">
      <w:r>
        <w:separator/>
      </w:r>
    </w:p>
  </w:footnote>
  <w:footnote w:type="continuationSeparator" w:id="0">
    <w:p w:rsidR="00AF5D04" w:rsidRDefault="00AF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suff w:val="nothing"/>
      <w:lvlText w:val=".%2.%3"/>
      <w:lvlJc w:val="left"/>
      <w:pPr>
        <w:tabs>
          <w:tab w:val="num" w:pos="840"/>
        </w:tabs>
        <w:ind w:left="840" w:firstLine="0"/>
      </w:pPr>
    </w:lvl>
    <w:lvl w:ilvl="3">
      <w:start w:val="1"/>
      <w:numFmt w:val="decimal"/>
      <w:lvlText w:val="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1">
    <w:nsid w:val="08A37C61"/>
    <w:multiLevelType w:val="hybridMultilevel"/>
    <w:tmpl w:val="075E0104"/>
    <w:lvl w:ilvl="0" w:tplc="0E985E88">
      <w:start w:val="1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A2B1218"/>
    <w:multiLevelType w:val="hybridMultilevel"/>
    <w:tmpl w:val="1FF8BA5E"/>
    <w:lvl w:ilvl="0" w:tplc="E2A69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942C90"/>
    <w:multiLevelType w:val="multilevel"/>
    <w:tmpl w:val="758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63255"/>
    <w:multiLevelType w:val="hybridMultilevel"/>
    <w:tmpl w:val="F8CE7F5E"/>
    <w:lvl w:ilvl="0" w:tplc="AE40830C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4B5B16A5"/>
    <w:multiLevelType w:val="multilevel"/>
    <w:tmpl w:val="EBA485D8"/>
    <w:lvl w:ilvl="0">
      <w:start w:val="1"/>
      <w:numFmt w:val="bullet"/>
      <w:pStyle w:val="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16CB3"/>
    <w:multiLevelType w:val="hybridMultilevel"/>
    <w:tmpl w:val="6BC26934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8">
    <w:nsid w:val="56F71399"/>
    <w:multiLevelType w:val="multilevel"/>
    <w:tmpl w:val="DE98EA2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CCE1CC0"/>
    <w:multiLevelType w:val="multilevel"/>
    <w:tmpl w:val="40FA4CA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0">
    <w:nsid w:val="615B354E"/>
    <w:multiLevelType w:val="hybridMultilevel"/>
    <w:tmpl w:val="C1E4E210"/>
    <w:lvl w:ilvl="0" w:tplc="3EDCF24A">
      <w:start w:val="10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79EA4CC4"/>
    <w:multiLevelType w:val="hybridMultilevel"/>
    <w:tmpl w:val="4CACBF88"/>
    <w:lvl w:ilvl="0" w:tplc="8838587E">
      <w:start w:val="8"/>
      <w:numFmt w:val="decimal"/>
      <w:pStyle w:val="1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0D"/>
    <w:rsid w:val="00011C4F"/>
    <w:rsid w:val="0001408F"/>
    <w:rsid w:val="00043888"/>
    <w:rsid w:val="00044AB4"/>
    <w:rsid w:val="0005203F"/>
    <w:rsid w:val="00056CD2"/>
    <w:rsid w:val="00056E7D"/>
    <w:rsid w:val="00061EA5"/>
    <w:rsid w:val="00063308"/>
    <w:rsid w:val="0006335D"/>
    <w:rsid w:val="000633AC"/>
    <w:rsid w:val="00064E27"/>
    <w:rsid w:val="0007587D"/>
    <w:rsid w:val="0007611E"/>
    <w:rsid w:val="00082894"/>
    <w:rsid w:val="00094F64"/>
    <w:rsid w:val="000A281E"/>
    <w:rsid w:val="000A35DE"/>
    <w:rsid w:val="000A7AA4"/>
    <w:rsid w:val="000B1246"/>
    <w:rsid w:val="000B252F"/>
    <w:rsid w:val="000B519C"/>
    <w:rsid w:val="000B6B0F"/>
    <w:rsid w:val="000C2AAD"/>
    <w:rsid w:val="000E42F0"/>
    <w:rsid w:val="000E5C16"/>
    <w:rsid w:val="000E6F22"/>
    <w:rsid w:val="000E75DB"/>
    <w:rsid w:val="000F17C6"/>
    <w:rsid w:val="000F488F"/>
    <w:rsid w:val="000F489B"/>
    <w:rsid w:val="00100B06"/>
    <w:rsid w:val="001024CE"/>
    <w:rsid w:val="001136E6"/>
    <w:rsid w:val="00126616"/>
    <w:rsid w:val="00126D46"/>
    <w:rsid w:val="00137AAE"/>
    <w:rsid w:val="00146030"/>
    <w:rsid w:val="00146A32"/>
    <w:rsid w:val="0016389B"/>
    <w:rsid w:val="0017011F"/>
    <w:rsid w:val="00181FB4"/>
    <w:rsid w:val="00184222"/>
    <w:rsid w:val="00194000"/>
    <w:rsid w:val="00194B66"/>
    <w:rsid w:val="001B1109"/>
    <w:rsid w:val="001B3A7D"/>
    <w:rsid w:val="001C44FC"/>
    <w:rsid w:val="001D0176"/>
    <w:rsid w:val="001D6557"/>
    <w:rsid w:val="001F302E"/>
    <w:rsid w:val="001F77B2"/>
    <w:rsid w:val="002024BF"/>
    <w:rsid w:val="002024F7"/>
    <w:rsid w:val="00202BFB"/>
    <w:rsid w:val="00222AF6"/>
    <w:rsid w:val="0023136B"/>
    <w:rsid w:val="00232625"/>
    <w:rsid w:val="00245DA7"/>
    <w:rsid w:val="00252F1A"/>
    <w:rsid w:val="00261949"/>
    <w:rsid w:val="00263071"/>
    <w:rsid w:val="0027048A"/>
    <w:rsid w:val="00271339"/>
    <w:rsid w:val="00275292"/>
    <w:rsid w:val="00277184"/>
    <w:rsid w:val="002809C4"/>
    <w:rsid w:val="00282F39"/>
    <w:rsid w:val="002875EB"/>
    <w:rsid w:val="00293A06"/>
    <w:rsid w:val="00294B6D"/>
    <w:rsid w:val="002A2040"/>
    <w:rsid w:val="002A35FF"/>
    <w:rsid w:val="002B2B11"/>
    <w:rsid w:val="002D2C9A"/>
    <w:rsid w:val="002D78FE"/>
    <w:rsid w:val="002F133B"/>
    <w:rsid w:val="002F7E98"/>
    <w:rsid w:val="00310BDD"/>
    <w:rsid w:val="003113D8"/>
    <w:rsid w:val="00323C43"/>
    <w:rsid w:val="00326D81"/>
    <w:rsid w:val="00331DE1"/>
    <w:rsid w:val="00332743"/>
    <w:rsid w:val="00337292"/>
    <w:rsid w:val="003505F8"/>
    <w:rsid w:val="00350AE5"/>
    <w:rsid w:val="00354B57"/>
    <w:rsid w:val="00371D14"/>
    <w:rsid w:val="00382918"/>
    <w:rsid w:val="00385589"/>
    <w:rsid w:val="00391398"/>
    <w:rsid w:val="003944A8"/>
    <w:rsid w:val="003A096C"/>
    <w:rsid w:val="003A5E57"/>
    <w:rsid w:val="003B451E"/>
    <w:rsid w:val="003C25F4"/>
    <w:rsid w:val="003C7DA6"/>
    <w:rsid w:val="003D01D9"/>
    <w:rsid w:val="003D0837"/>
    <w:rsid w:val="003E0D95"/>
    <w:rsid w:val="003E527F"/>
    <w:rsid w:val="003E6EA3"/>
    <w:rsid w:val="003F209A"/>
    <w:rsid w:val="003F343B"/>
    <w:rsid w:val="003F351E"/>
    <w:rsid w:val="0040068B"/>
    <w:rsid w:val="00404538"/>
    <w:rsid w:val="00407B31"/>
    <w:rsid w:val="004105C0"/>
    <w:rsid w:val="00410E61"/>
    <w:rsid w:val="00410FF8"/>
    <w:rsid w:val="004204C5"/>
    <w:rsid w:val="004268E7"/>
    <w:rsid w:val="004357FC"/>
    <w:rsid w:val="00441E5F"/>
    <w:rsid w:val="0044274B"/>
    <w:rsid w:val="004502CE"/>
    <w:rsid w:val="0045227B"/>
    <w:rsid w:val="00452927"/>
    <w:rsid w:val="00457BC8"/>
    <w:rsid w:val="0047290E"/>
    <w:rsid w:val="00485294"/>
    <w:rsid w:val="00490968"/>
    <w:rsid w:val="00496166"/>
    <w:rsid w:val="00497250"/>
    <w:rsid w:val="004A7EA7"/>
    <w:rsid w:val="004B5E46"/>
    <w:rsid w:val="004C1753"/>
    <w:rsid w:val="004D61B9"/>
    <w:rsid w:val="004D6608"/>
    <w:rsid w:val="004D68A6"/>
    <w:rsid w:val="004E0D77"/>
    <w:rsid w:val="004E1B2F"/>
    <w:rsid w:val="004E2647"/>
    <w:rsid w:val="004F0D4D"/>
    <w:rsid w:val="004F549D"/>
    <w:rsid w:val="004F6273"/>
    <w:rsid w:val="00502B9C"/>
    <w:rsid w:val="0050435E"/>
    <w:rsid w:val="00504D7A"/>
    <w:rsid w:val="00511670"/>
    <w:rsid w:val="00520B42"/>
    <w:rsid w:val="00523C51"/>
    <w:rsid w:val="005406E6"/>
    <w:rsid w:val="005442F7"/>
    <w:rsid w:val="005554AF"/>
    <w:rsid w:val="0056289A"/>
    <w:rsid w:val="00563C43"/>
    <w:rsid w:val="005876EA"/>
    <w:rsid w:val="00590562"/>
    <w:rsid w:val="005916E2"/>
    <w:rsid w:val="00592C1C"/>
    <w:rsid w:val="005A062E"/>
    <w:rsid w:val="005A3CB6"/>
    <w:rsid w:val="005A5B19"/>
    <w:rsid w:val="005B612B"/>
    <w:rsid w:val="005C0331"/>
    <w:rsid w:val="005D0F61"/>
    <w:rsid w:val="005D1831"/>
    <w:rsid w:val="005E3E79"/>
    <w:rsid w:val="005F28AA"/>
    <w:rsid w:val="005F611E"/>
    <w:rsid w:val="00601765"/>
    <w:rsid w:val="00617855"/>
    <w:rsid w:val="00622ED8"/>
    <w:rsid w:val="00624546"/>
    <w:rsid w:val="00626808"/>
    <w:rsid w:val="00631EB5"/>
    <w:rsid w:val="00632D81"/>
    <w:rsid w:val="006369DF"/>
    <w:rsid w:val="00671E4D"/>
    <w:rsid w:val="006903EB"/>
    <w:rsid w:val="0069068C"/>
    <w:rsid w:val="00694C6E"/>
    <w:rsid w:val="006A142B"/>
    <w:rsid w:val="006B06A1"/>
    <w:rsid w:val="006B11D3"/>
    <w:rsid w:val="006B4D82"/>
    <w:rsid w:val="006B7ED5"/>
    <w:rsid w:val="006C0324"/>
    <w:rsid w:val="006C6C86"/>
    <w:rsid w:val="006D43B8"/>
    <w:rsid w:val="006D75F8"/>
    <w:rsid w:val="006F289D"/>
    <w:rsid w:val="006F399C"/>
    <w:rsid w:val="006F4DF2"/>
    <w:rsid w:val="007011C5"/>
    <w:rsid w:val="007143E6"/>
    <w:rsid w:val="0073156D"/>
    <w:rsid w:val="00735250"/>
    <w:rsid w:val="00741448"/>
    <w:rsid w:val="00742272"/>
    <w:rsid w:val="00744CCA"/>
    <w:rsid w:val="0074565C"/>
    <w:rsid w:val="00747A46"/>
    <w:rsid w:val="00755CC4"/>
    <w:rsid w:val="007800C7"/>
    <w:rsid w:val="007816F7"/>
    <w:rsid w:val="0078175D"/>
    <w:rsid w:val="007917F5"/>
    <w:rsid w:val="0079363C"/>
    <w:rsid w:val="007B32F7"/>
    <w:rsid w:val="007B44F5"/>
    <w:rsid w:val="007C33FC"/>
    <w:rsid w:val="007C4595"/>
    <w:rsid w:val="007C4B09"/>
    <w:rsid w:val="007D21CA"/>
    <w:rsid w:val="007F1D76"/>
    <w:rsid w:val="0080388C"/>
    <w:rsid w:val="008068C6"/>
    <w:rsid w:val="008130A4"/>
    <w:rsid w:val="008256AB"/>
    <w:rsid w:val="00825D57"/>
    <w:rsid w:val="008444E0"/>
    <w:rsid w:val="00846186"/>
    <w:rsid w:val="00851BC4"/>
    <w:rsid w:val="008575EF"/>
    <w:rsid w:val="00862E15"/>
    <w:rsid w:val="00863B7A"/>
    <w:rsid w:val="00871694"/>
    <w:rsid w:val="00871DBD"/>
    <w:rsid w:val="00872D0B"/>
    <w:rsid w:val="008773B4"/>
    <w:rsid w:val="0088150A"/>
    <w:rsid w:val="00892192"/>
    <w:rsid w:val="00894579"/>
    <w:rsid w:val="008A180D"/>
    <w:rsid w:val="008A5A1A"/>
    <w:rsid w:val="008B16E7"/>
    <w:rsid w:val="008B619B"/>
    <w:rsid w:val="008B70ED"/>
    <w:rsid w:val="008C3B95"/>
    <w:rsid w:val="008C5DC4"/>
    <w:rsid w:val="008C7378"/>
    <w:rsid w:val="008D1150"/>
    <w:rsid w:val="008D6D18"/>
    <w:rsid w:val="008D7744"/>
    <w:rsid w:val="008E2CBD"/>
    <w:rsid w:val="008E6EC3"/>
    <w:rsid w:val="008F1C6D"/>
    <w:rsid w:val="008F1F39"/>
    <w:rsid w:val="009136B5"/>
    <w:rsid w:val="0091446E"/>
    <w:rsid w:val="00937B52"/>
    <w:rsid w:val="00956BC0"/>
    <w:rsid w:val="00957DCC"/>
    <w:rsid w:val="0096018C"/>
    <w:rsid w:val="009626CF"/>
    <w:rsid w:val="009751E7"/>
    <w:rsid w:val="009765C4"/>
    <w:rsid w:val="00991C7A"/>
    <w:rsid w:val="00993D12"/>
    <w:rsid w:val="00995E42"/>
    <w:rsid w:val="00997F19"/>
    <w:rsid w:val="009A069B"/>
    <w:rsid w:val="009A63F9"/>
    <w:rsid w:val="009A7DE3"/>
    <w:rsid w:val="009B504B"/>
    <w:rsid w:val="009D2042"/>
    <w:rsid w:val="009F063E"/>
    <w:rsid w:val="00A022C0"/>
    <w:rsid w:val="00A03A6D"/>
    <w:rsid w:val="00A0436C"/>
    <w:rsid w:val="00A04543"/>
    <w:rsid w:val="00A13AF6"/>
    <w:rsid w:val="00A40F8A"/>
    <w:rsid w:val="00A46B7A"/>
    <w:rsid w:val="00A762CC"/>
    <w:rsid w:val="00A80FFD"/>
    <w:rsid w:val="00A86E22"/>
    <w:rsid w:val="00A916C9"/>
    <w:rsid w:val="00A91EB3"/>
    <w:rsid w:val="00A93B42"/>
    <w:rsid w:val="00AA214A"/>
    <w:rsid w:val="00AA348B"/>
    <w:rsid w:val="00AA3849"/>
    <w:rsid w:val="00AA42BD"/>
    <w:rsid w:val="00AA4D14"/>
    <w:rsid w:val="00AB368B"/>
    <w:rsid w:val="00AB6FC9"/>
    <w:rsid w:val="00AC255A"/>
    <w:rsid w:val="00AD2BC5"/>
    <w:rsid w:val="00AE77AB"/>
    <w:rsid w:val="00AF3878"/>
    <w:rsid w:val="00AF3CED"/>
    <w:rsid w:val="00AF5D04"/>
    <w:rsid w:val="00AF68FF"/>
    <w:rsid w:val="00B00007"/>
    <w:rsid w:val="00B0285D"/>
    <w:rsid w:val="00B05281"/>
    <w:rsid w:val="00B16952"/>
    <w:rsid w:val="00B22B28"/>
    <w:rsid w:val="00B235BB"/>
    <w:rsid w:val="00B2588D"/>
    <w:rsid w:val="00B353C6"/>
    <w:rsid w:val="00B575DB"/>
    <w:rsid w:val="00B60778"/>
    <w:rsid w:val="00B7039A"/>
    <w:rsid w:val="00B83C2D"/>
    <w:rsid w:val="00B90EB1"/>
    <w:rsid w:val="00B937C0"/>
    <w:rsid w:val="00B97F3B"/>
    <w:rsid w:val="00BA3D58"/>
    <w:rsid w:val="00BA41BE"/>
    <w:rsid w:val="00BA48C5"/>
    <w:rsid w:val="00BA5C04"/>
    <w:rsid w:val="00BE054C"/>
    <w:rsid w:val="00BE1AD7"/>
    <w:rsid w:val="00BE59DC"/>
    <w:rsid w:val="00BE7E87"/>
    <w:rsid w:val="00BF2E0A"/>
    <w:rsid w:val="00C03035"/>
    <w:rsid w:val="00C332F7"/>
    <w:rsid w:val="00C41E9D"/>
    <w:rsid w:val="00C47B61"/>
    <w:rsid w:val="00C52DB3"/>
    <w:rsid w:val="00C61E4B"/>
    <w:rsid w:val="00C8292E"/>
    <w:rsid w:val="00C95F86"/>
    <w:rsid w:val="00C96F9A"/>
    <w:rsid w:val="00CA0C66"/>
    <w:rsid w:val="00CA134F"/>
    <w:rsid w:val="00CD1995"/>
    <w:rsid w:val="00CD234D"/>
    <w:rsid w:val="00CD342A"/>
    <w:rsid w:val="00CD7586"/>
    <w:rsid w:val="00CE2018"/>
    <w:rsid w:val="00CE59D7"/>
    <w:rsid w:val="00D0185D"/>
    <w:rsid w:val="00D02515"/>
    <w:rsid w:val="00D04E93"/>
    <w:rsid w:val="00D10812"/>
    <w:rsid w:val="00D21531"/>
    <w:rsid w:val="00D251C8"/>
    <w:rsid w:val="00D277FE"/>
    <w:rsid w:val="00D30E0C"/>
    <w:rsid w:val="00D37DF9"/>
    <w:rsid w:val="00D45A2C"/>
    <w:rsid w:val="00D62210"/>
    <w:rsid w:val="00D62528"/>
    <w:rsid w:val="00D63F92"/>
    <w:rsid w:val="00D6547D"/>
    <w:rsid w:val="00D84C62"/>
    <w:rsid w:val="00D86B14"/>
    <w:rsid w:val="00D970BC"/>
    <w:rsid w:val="00DA4E1B"/>
    <w:rsid w:val="00DA720F"/>
    <w:rsid w:val="00DB0D9B"/>
    <w:rsid w:val="00DB2570"/>
    <w:rsid w:val="00DC1DFB"/>
    <w:rsid w:val="00DC3DA5"/>
    <w:rsid w:val="00DD3515"/>
    <w:rsid w:val="00DD6E85"/>
    <w:rsid w:val="00DE581E"/>
    <w:rsid w:val="00DF02A6"/>
    <w:rsid w:val="00DF1CCC"/>
    <w:rsid w:val="00DF336B"/>
    <w:rsid w:val="00DF6E45"/>
    <w:rsid w:val="00E04D4B"/>
    <w:rsid w:val="00E127C3"/>
    <w:rsid w:val="00E26E3F"/>
    <w:rsid w:val="00E37500"/>
    <w:rsid w:val="00E379A1"/>
    <w:rsid w:val="00E41873"/>
    <w:rsid w:val="00E42CA0"/>
    <w:rsid w:val="00E45F8D"/>
    <w:rsid w:val="00E478E2"/>
    <w:rsid w:val="00E57F24"/>
    <w:rsid w:val="00E7091F"/>
    <w:rsid w:val="00E821DF"/>
    <w:rsid w:val="00E8790C"/>
    <w:rsid w:val="00E9291E"/>
    <w:rsid w:val="00E931E3"/>
    <w:rsid w:val="00EA425D"/>
    <w:rsid w:val="00EA4CA1"/>
    <w:rsid w:val="00EA6048"/>
    <w:rsid w:val="00EB14B4"/>
    <w:rsid w:val="00EB6C7F"/>
    <w:rsid w:val="00ED24FA"/>
    <w:rsid w:val="00ED2A4A"/>
    <w:rsid w:val="00ED3CDE"/>
    <w:rsid w:val="00ED6875"/>
    <w:rsid w:val="00EE181F"/>
    <w:rsid w:val="00EE67C4"/>
    <w:rsid w:val="00EE7A81"/>
    <w:rsid w:val="00EE7DA8"/>
    <w:rsid w:val="00F03531"/>
    <w:rsid w:val="00F05EA9"/>
    <w:rsid w:val="00F20765"/>
    <w:rsid w:val="00F21722"/>
    <w:rsid w:val="00F22DC8"/>
    <w:rsid w:val="00F25A05"/>
    <w:rsid w:val="00F277A0"/>
    <w:rsid w:val="00F3180D"/>
    <w:rsid w:val="00F41413"/>
    <w:rsid w:val="00F50F70"/>
    <w:rsid w:val="00F63AE9"/>
    <w:rsid w:val="00F66D81"/>
    <w:rsid w:val="00F75162"/>
    <w:rsid w:val="00F90379"/>
    <w:rsid w:val="00F95017"/>
    <w:rsid w:val="00FB72FC"/>
    <w:rsid w:val="00FC379E"/>
    <w:rsid w:val="00FE5C31"/>
    <w:rsid w:val="00FF5385"/>
    <w:rsid w:val="00FF550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31A1-E584-40F2-AF6E-47D2DD7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0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link w:val="11"/>
    <w:qFormat/>
    <w:rsid w:val="00D45A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qFormat/>
    <w:rsid w:val="001701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180D"/>
  </w:style>
  <w:style w:type="paragraph" w:styleId="a4">
    <w:name w:val="Body Text"/>
    <w:aliases w:val="Çàã1,BO,ID,body indent,andrad,EHPT,Body Text2"/>
    <w:basedOn w:val="a"/>
    <w:link w:val="a5"/>
    <w:rsid w:val="00F3180D"/>
    <w:pPr>
      <w:spacing w:after="120"/>
    </w:pPr>
  </w:style>
  <w:style w:type="paragraph" w:customStyle="1" w:styleId="a6">
    <w:name w:val="Заголовок"/>
    <w:basedOn w:val="a"/>
    <w:next w:val="a7"/>
    <w:link w:val="a8"/>
    <w:qFormat/>
    <w:rsid w:val="00F3180D"/>
    <w:pPr>
      <w:jc w:val="center"/>
    </w:pPr>
    <w:rPr>
      <w:sz w:val="28"/>
    </w:rPr>
  </w:style>
  <w:style w:type="paragraph" w:styleId="a9">
    <w:name w:val="footer"/>
    <w:basedOn w:val="a"/>
    <w:rsid w:val="00F3180D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rsid w:val="00F3180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F3180D"/>
    <w:pPr>
      <w:widowControl w:val="0"/>
      <w:numPr>
        <w:numId w:val="4"/>
      </w:numPr>
      <w:suppressAutoHyphens/>
      <w:spacing w:line="300" w:lineRule="auto"/>
      <w:ind w:left="0" w:firstLine="0"/>
    </w:pPr>
    <w:rPr>
      <w:rFonts w:eastAsia="Arial"/>
      <w:sz w:val="22"/>
      <w:lang w:eastAsia="ar-SA"/>
    </w:rPr>
  </w:style>
  <w:style w:type="paragraph" w:customStyle="1" w:styleId="31">
    <w:name w:val="Основной текст 31"/>
    <w:basedOn w:val="a"/>
    <w:rsid w:val="00F3180D"/>
    <w:pPr>
      <w:spacing w:after="120"/>
    </w:pPr>
    <w:rPr>
      <w:sz w:val="16"/>
      <w:szCs w:val="16"/>
    </w:rPr>
  </w:style>
  <w:style w:type="paragraph" w:styleId="ac">
    <w:name w:val="Normal (Web)"/>
    <w:aliases w:val="Обычный (Web)"/>
    <w:basedOn w:val="a"/>
    <w:link w:val="ad"/>
    <w:rsid w:val="00F3180D"/>
    <w:pPr>
      <w:spacing w:before="280" w:after="280"/>
    </w:pPr>
  </w:style>
  <w:style w:type="paragraph" w:customStyle="1" w:styleId="ae">
    <w:name w:val="Знак Знак Знак Знак"/>
    <w:basedOn w:val="a"/>
    <w:rsid w:val="00F318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F3180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F3180D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1"/>
      <w:szCs w:val="20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link w:val="a4"/>
    <w:rsid w:val="00F3180D"/>
    <w:rPr>
      <w:sz w:val="24"/>
      <w:szCs w:val="24"/>
      <w:lang w:val="ru-RU" w:eastAsia="ar-SA" w:bidi="ar-SA"/>
    </w:rPr>
  </w:style>
  <w:style w:type="character" w:customStyle="1" w:styleId="iceouttxt4">
    <w:name w:val="iceouttxt4"/>
    <w:basedOn w:val="a0"/>
    <w:rsid w:val="00F3180D"/>
  </w:style>
  <w:style w:type="character" w:styleId="af0">
    <w:name w:val="Hyperlink"/>
    <w:rsid w:val="00F3180D"/>
    <w:rPr>
      <w:color w:val="0000FF"/>
      <w:u w:val="single"/>
    </w:rPr>
  </w:style>
  <w:style w:type="paragraph" w:customStyle="1" w:styleId="ConsPlusNormal">
    <w:name w:val="ConsPlusNormal"/>
    <w:rsid w:val="00F31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3180D"/>
    <w:pPr>
      <w:keepNext/>
      <w:widowControl w:val="0"/>
      <w:numPr>
        <w:numId w:val="7"/>
      </w:numPr>
      <w:shd w:val="clear" w:color="auto" w:fill="FFFFFF"/>
      <w:ind w:left="-1416" w:firstLine="0"/>
      <w:jc w:val="both"/>
    </w:pPr>
    <w:rPr>
      <w:bCs/>
      <w:sz w:val="28"/>
    </w:rPr>
  </w:style>
  <w:style w:type="paragraph" w:customStyle="1" w:styleId="12">
    <w:name w:val="Обычный1"/>
    <w:rsid w:val="00F3180D"/>
    <w:pPr>
      <w:widowControl w:val="0"/>
      <w:spacing w:line="300" w:lineRule="auto"/>
    </w:pPr>
    <w:rPr>
      <w:sz w:val="22"/>
    </w:rPr>
  </w:style>
  <w:style w:type="character" w:customStyle="1" w:styleId="a8">
    <w:name w:val="Заголовок Знак"/>
    <w:link w:val="a6"/>
    <w:locked/>
    <w:rsid w:val="00F3180D"/>
    <w:rPr>
      <w:sz w:val="28"/>
      <w:szCs w:val="24"/>
      <w:lang w:val="ru-RU" w:eastAsia="ar-SA" w:bidi="ar-SA"/>
    </w:rPr>
  </w:style>
  <w:style w:type="paragraph" w:styleId="a7">
    <w:name w:val="Subtitle"/>
    <w:basedOn w:val="a"/>
    <w:qFormat/>
    <w:rsid w:val="00F3180D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Balloon Text"/>
    <w:basedOn w:val="a"/>
    <w:semiHidden/>
    <w:rsid w:val="00A93B42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937B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D45A2C"/>
    <w:rPr>
      <w:b/>
      <w:bCs/>
      <w:kern w:val="36"/>
      <w:sz w:val="48"/>
      <w:szCs w:val="48"/>
      <w:lang w:val="ru-RU" w:eastAsia="ru-RU" w:bidi="ar-SA"/>
    </w:rPr>
  </w:style>
  <w:style w:type="paragraph" w:styleId="af3">
    <w:name w:val="No Spacing"/>
    <w:link w:val="af4"/>
    <w:qFormat/>
    <w:rsid w:val="00C52D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52DB3"/>
  </w:style>
  <w:style w:type="character" w:styleId="af5">
    <w:name w:val="Intense Emphasis"/>
    <w:qFormat/>
    <w:rsid w:val="00B90EB1"/>
    <w:rPr>
      <w:b/>
      <w:bCs/>
      <w:i/>
      <w:iCs/>
      <w:color w:val="4F81BD"/>
    </w:rPr>
  </w:style>
  <w:style w:type="character" w:customStyle="1" w:styleId="ad">
    <w:name w:val="Обычный (веб) Знак"/>
    <w:aliases w:val="Обычный (Web) Знак"/>
    <w:link w:val="ac"/>
    <w:locked/>
    <w:rsid w:val="009765C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link w:val="aa"/>
    <w:rsid w:val="00485294"/>
    <w:rPr>
      <w:sz w:val="24"/>
      <w:szCs w:val="24"/>
      <w:lang w:eastAsia="ar-SA"/>
    </w:rPr>
  </w:style>
  <w:style w:type="paragraph" w:styleId="af6">
    <w:name w:val="footnote text"/>
    <w:basedOn w:val="a"/>
    <w:link w:val="af7"/>
    <w:rsid w:val="00A022C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022C0"/>
  </w:style>
  <w:style w:type="character" w:styleId="af8">
    <w:name w:val="footnote reference"/>
    <w:rsid w:val="00A022C0"/>
    <w:rPr>
      <w:vertAlign w:val="superscript"/>
    </w:rPr>
  </w:style>
  <w:style w:type="character" w:customStyle="1" w:styleId="af4">
    <w:name w:val="Без интервала Знак"/>
    <w:link w:val="af3"/>
    <w:rsid w:val="007800C7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"/>
    <w:rsid w:val="007B32F7"/>
    <w:pPr>
      <w:widowControl w:val="0"/>
      <w:numPr>
        <w:ilvl w:val="2"/>
        <w:numId w:val="4"/>
      </w:numPr>
      <w:suppressAutoHyphens w:val="0"/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styleId="af9">
    <w:name w:val="List Paragraph"/>
    <w:basedOn w:val="a"/>
    <w:qFormat/>
    <w:rsid w:val="007B32F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Indent 2"/>
    <w:basedOn w:val="a"/>
    <w:rsid w:val="007B32F7"/>
    <w:pPr>
      <w:spacing w:after="120" w:line="480" w:lineRule="auto"/>
      <w:ind w:left="283"/>
    </w:pPr>
  </w:style>
  <w:style w:type="character" w:customStyle="1" w:styleId="FootnoteTextChar1">
    <w:name w:val="Footnote Text Char1"/>
    <w:locked/>
    <w:rsid w:val="0017011F"/>
    <w:rPr>
      <w:sz w:val="18"/>
      <w:szCs w:val="18"/>
      <w:lang w:val="ru-RU" w:eastAsia="zh-CN" w:bidi="ar-SA"/>
    </w:rPr>
  </w:style>
  <w:style w:type="character" w:customStyle="1" w:styleId="blk">
    <w:name w:val="blk"/>
    <w:basedOn w:val="a0"/>
    <w:rsid w:val="0017011F"/>
  </w:style>
  <w:style w:type="paragraph" w:customStyle="1" w:styleId="Default">
    <w:name w:val="Default"/>
    <w:rsid w:val="000F17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1">
    <w:name w:val="p11"/>
    <w:basedOn w:val="a"/>
    <w:rsid w:val="00E821D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Title"/>
    <w:basedOn w:val="a"/>
    <w:link w:val="afb"/>
    <w:qFormat/>
    <w:rsid w:val="00E37500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E37500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0226100001015000057-0013290-01</vt:lpstr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0226100001015000057-0013290-01</dc:title>
  <dc:subject/>
  <dc:creator>ZHELTOBRUHOVA_L_N</dc:creator>
  <cp:keywords/>
  <dc:description/>
  <cp:lastModifiedBy>Могушков Заурбек Якубович</cp:lastModifiedBy>
  <cp:revision>9</cp:revision>
  <cp:lastPrinted>2017-11-27T13:19:00Z</cp:lastPrinted>
  <dcterms:created xsi:type="dcterms:W3CDTF">2019-04-04T09:16:00Z</dcterms:created>
  <dcterms:modified xsi:type="dcterms:W3CDTF">2019-12-23T17:01:00Z</dcterms:modified>
</cp:coreProperties>
</file>