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1F" w:rsidRDefault="00FD2F1F" w:rsidP="005C5B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Выполнение работ по обеспечению в 2020 году инвалидов протезами нижних конечностей.</w:t>
      </w:r>
    </w:p>
    <w:p w:rsidR="00FD2F1F" w:rsidRDefault="00FD2F1F" w:rsidP="005C5B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5B4F" w:rsidRPr="00F6689F" w:rsidRDefault="005C5B4F" w:rsidP="005C5B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ВЫПОЛНЯЕМЫМ РАБОТАМ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horzAnchor="margin" w:tblpX="-531" w:tblpY="38"/>
        <w:tblW w:w="10206" w:type="dxa"/>
        <w:tblLayout w:type="fixed"/>
        <w:tblLook w:val="0000" w:firstRow="0" w:lastRow="0" w:firstColumn="0" w:lastColumn="0" w:noHBand="0" w:noVBand="0"/>
      </w:tblPr>
      <w:tblGrid>
        <w:gridCol w:w="2098"/>
        <w:gridCol w:w="2235"/>
        <w:gridCol w:w="4881"/>
        <w:gridCol w:w="992"/>
      </w:tblGrid>
      <w:tr w:rsidR="005C5B4F" w:rsidRPr="00F6689F" w:rsidTr="005C5B4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товара, работы, услуги в соответствии</w:t>
            </w:r>
          </w:p>
          <w:p w:rsidR="005C5B4F" w:rsidRPr="00F6689F" w:rsidRDefault="005C5B4F" w:rsidP="005C5B4F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КТРУ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ТСР (протезно-ортопедического изделия) в соответствии с классификацией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Описание изделий</w:t>
            </w:r>
          </w:p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5C5B4F" w:rsidRPr="00F6689F" w:rsidTr="005C5B4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транс-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тибиальный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8-07-09 Протез голени модульного типа, в том числе при недоразвитии ПН3-М (92)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или «эквивалент»</w:t>
            </w:r>
          </w:p>
          <w:p w:rsidR="005C5B4F" w:rsidRPr="00F6689F" w:rsidRDefault="005C5B4F" w:rsidP="005C5B4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голени модульный.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Косметическая облицовка мягкая полиуретановая, модульная. Косметическая оболочка - чулки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ортопедические. Приемная гильза индивидуальная,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Вкладная гильза из вспененных материалов. Крепление протеза с использованием полимерного наколенника. Регулировочно-соединительное устройство соответствует весу инвалида. Стопа среднего уровня энергосбережения. 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DD1A27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B2631F" w:rsidRPr="00F6689F" w:rsidTr="005C5B4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31F" w:rsidRPr="00F6689F" w:rsidRDefault="00B2631F" w:rsidP="00B263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транс-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тибиальный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31F" w:rsidRPr="00F6689F" w:rsidRDefault="00B2631F" w:rsidP="00B2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9F">
              <w:rPr>
                <w:rFonts w:ascii="Times New Roman" w:hAnsi="Times New Roman" w:cs="Times New Roman"/>
                <w:sz w:val="20"/>
                <w:szCs w:val="20"/>
              </w:rPr>
              <w:t>8-07-09 Протез голени модульный</w:t>
            </w:r>
          </w:p>
          <w:p w:rsidR="00B2631F" w:rsidRPr="00F6689F" w:rsidRDefault="00B2631F" w:rsidP="00B2631F">
            <w:pPr>
              <w:rPr>
                <w:rFonts w:ascii="Times New Roman" w:hAnsi="Times New Roman" w:cs="Times New Roman"/>
              </w:rPr>
            </w:pPr>
            <w:r w:rsidRPr="00F6689F">
              <w:rPr>
                <w:rFonts w:ascii="Times New Roman" w:hAnsi="Times New Roman" w:cs="Times New Roman"/>
                <w:sz w:val="20"/>
                <w:szCs w:val="20"/>
              </w:rPr>
              <w:t xml:space="preserve"> ПНЗ-М (90) или «эквивалент»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31F" w:rsidRPr="00F6689F" w:rsidRDefault="00B2631F" w:rsidP="00B2631F">
            <w:pPr>
              <w:jc w:val="both"/>
              <w:rPr>
                <w:rFonts w:ascii="Times New Roman" w:hAnsi="Times New Roman" w:cs="Times New Roman"/>
              </w:rPr>
            </w:pPr>
            <w:r w:rsidRPr="00F6689F">
              <w:rPr>
                <w:rFonts w:ascii="Times New Roman" w:hAnsi="Times New Roman" w:cs="Times New Roman"/>
                <w:b/>
              </w:rPr>
              <w:t>Протез голени модульный.</w:t>
            </w:r>
            <w:r w:rsidRPr="00F6689F">
              <w:rPr>
                <w:rFonts w:ascii="Times New Roman" w:hAnsi="Times New Roman" w:cs="Times New Roman"/>
              </w:rPr>
              <w:t xml:space="preserve"> Косметическая облицовка мягкая полиуретановая (поролон). Косметическая оболочка - чулки </w:t>
            </w:r>
            <w:proofErr w:type="spellStart"/>
            <w:r w:rsidRPr="00F6689F">
              <w:rPr>
                <w:rFonts w:ascii="Times New Roman" w:hAnsi="Times New Roman" w:cs="Times New Roman"/>
              </w:rPr>
              <w:t>силоновые</w:t>
            </w:r>
            <w:proofErr w:type="spellEnd"/>
            <w:r w:rsidRPr="00F6689F">
              <w:rPr>
                <w:rFonts w:ascii="Times New Roman" w:hAnsi="Times New Roman" w:cs="Times New Roman"/>
              </w:rPr>
              <w:t>, ортопедические. Приемная гильза индивидуальная, по слепку с культи инвалида, материал гильзы: литьевой слоистый пластик на основе акриловых смол, с одной пробной гильзой, без вкладной гильзы креплением замковым устройством. РСУ на нагрузку до 125 кг. Стопа среднего уровня энергосбережения.  Назначение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1F" w:rsidRPr="00F6689F" w:rsidRDefault="00B2631F" w:rsidP="00DD1A2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DD1A27"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C5B4F" w:rsidRPr="00F6689F" w:rsidTr="005C5B4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транс-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тибиальный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8-07-04 Протез голени модульный для купания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ПНЗ-М-К (94) или «эквивалент»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голени модульный для купания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без косметической оболочки и облицовки. Приемная гильза индивидуальная, по слепку культи инвалида, из литьевого слоистого пластика на основе акриловых смол с одной примерочной гильзой из листового термопластичного пластика. Вкладная гильза из вспененных материалов. Крепление протеза с использованием наколенника. Стопа полиуретановая. Назначение –для купания.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5426EF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5C5B4F" w:rsidRPr="00F6689F" w:rsidTr="005C5B4F">
        <w:trPr>
          <w:trHeight w:val="25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трансфемо-ральный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8-07-10 Протез бедра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модульный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ПН6-М (71) или «эквивалент»</w:t>
            </w:r>
          </w:p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Протез бедра модульный. 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Косметическая облицовка мягкая полиуретановая, модульная. Косметическая оболочка - чулки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ортопедические.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протеза, с учетом индивидуальных анатомических особенностей получателя, по назначению врача-ортопеда: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вакуумным клапаном с использованием бандажа;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 использованием полимерного (силиконового) чехла.  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Регулировочно-соединительное устройство 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соответствует весу инвалида. Стопа среднего уровня энергосбережения. Коленный шарнир пневматический, полицентрический, с раздельной регулировкой сопротивления сгибания и разгибания, с повышенной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подкосоустойчивостью</w:t>
            </w:r>
            <w:proofErr w:type="spellEnd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Назначение – постоянный.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5426EF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9</w:t>
            </w:r>
          </w:p>
        </w:tc>
      </w:tr>
      <w:tr w:rsidR="005C5B4F" w:rsidRPr="00F6689F" w:rsidTr="005C5B4F">
        <w:trPr>
          <w:trHeight w:val="2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Протез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трансфемо-ральный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8-07-03 Протез бедра модульный лечебно-тренировочный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ПН6-М-ЛТ (74) или «эквивалент»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бедра модульный, лечебно-тренировочный.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Косметическая облицовка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с использованием бандажа. Регулировочно-соединительное устройство соответствует весу инвалида. Стопа монолитная полиуретановая. Коленный шарнир механический, с фиксацией под нагрузкой. Назначение- постоянный.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3A6308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5C5B4F" w:rsidRPr="00F6689F" w:rsidTr="005C5B4F">
        <w:trPr>
          <w:trHeight w:val="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трансфемо-ральный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8-07-05 Протез бедра для купания, модульный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ПН6-М-К (75) или «эквивалент»</w:t>
            </w:r>
          </w:p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Протез бедра для купания, модульный. </w:t>
            </w: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Косметическое покрытие отсутствует. Приемная гильза индивидуальная по слепку культи инвалида из литьевого слоистого пластика на основе акриловых смол, с одной примерочной гильзой из листового термопластичного пластика. Крепление протеза бандажом. Регулировочно-соединительное устройство соответствует весу инвалида. Коленный шарнир влагоустойчивый. Стопа, полиуретановая.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E2470B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065F49" w:rsidRPr="00F6689F" w:rsidTr="005C5B4F">
        <w:trPr>
          <w:trHeight w:val="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F49" w:rsidRPr="00F6689F" w:rsidRDefault="00065F49" w:rsidP="00065F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трансфемо-ральный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F49" w:rsidRPr="00F6689F" w:rsidRDefault="00065F49" w:rsidP="0006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89F">
              <w:rPr>
                <w:rFonts w:ascii="Times New Roman" w:hAnsi="Times New Roman" w:cs="Times New Roman"/>
                <w:sz w:val="20"/>
                <w:szCs w:val="20"/>
              </w:rPr>
              <w:t>8-07-06 Протез голени немодульный ПНЗ-М-Н (95) или «эквивалент»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5F49" w:rsidRPr="00F6689F" w:rsidRDefault="00065F49" w:rsidP="00065F49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Протез голени немодульный, </w:t>
            </w:r>
            <w:r w:rsidRPr="00F6689F">
              <w:rPr>
                <w:rFonts w:ascii="Times New Roman" w:hAnsi="Times New Roman" w:cs="Times New Roman"/>
                <w:sz w:val="20"/>
                <w:szCs w:val="20"/>
              </w:rPr>
              <w:t>без косметической оболочки и облицовки. Приемная гильза изготавливается по индивидуальному слепку с культи инвалида. Материал приемной гильзы голени: кожа, без вкладной гильзы (манжета с шинами) бедра, с использованием кожаных полуфабрикатов (без шин). Стопа подвижная, полиуретановая, монолитная. Тип протеза по назначению –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49" w:rsidRPr="00F6689F" w:rsidRDefault="00E2470B" w:rsidP="00065F4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5C5B4F" w:rsidRPr="00F6689F" w:rsidTr="005C5B4F">
        <w:trPr>
          <w:trHeight w:val="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</w:t>
            </w:r>
            <w:proofErr w:type="spellStart"/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трансфемо-ральный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8-07-02 Протез голени модульный лечебно-тренировочный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(ПНЗ-М-ЛТ или «эквивалент»)</w:t>
            </w:r>
          </w:p>
          <w:p w:rsidR="005C5B4F" w:rsidRPr="00F6689F" w:rsidRDefault="005C5B4F" w:rsidP="005C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Протез голени лечебно-тренировочный модульный. 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Косметическая облицовка отсутствует. Приемная гильза индивидуальная по слепку с культи инвалида, материал гильзы: литьевой слоистый пластик на основе акриловых смол, с одной пробной гильзой, вкладная гильза из вспененных материалов. Крепление протеза с учетом индивидуальных анатомических особенностей получателя, по назначению врача-ортопеда: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использованием кожаных полуфабрикатов;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использованием наколенника.</w:t>
            </w:r>
          </w:p>
          <w:p w:rsidR="005C5B4F" w:rsidRPr="00F6689F" w:rsidRDefault="005C5B4F" w:rsidP="005C5B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РСУ на нагрузку до 125 кг. Стопа монолитная полиуретановая.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E2470B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5C5B4F" w:rsidRPr="00F6689F" w:rsidTr="005C5B4F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B4F" w:rsidRPr="00F6689F" w:rsidRDefault="005C5B4F" w:rsidP="005C5B4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4F" w:rsidRPr="00F6689F" w:rsidRDefault="00E2470B" w:rsidP="005C5B4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66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56</w:t>
            </w:r>
          </w:p>
        </w:tc>
      </w:tr>
    </w:tbl>
    <w:p w:rsidR="005C5B4F" w:rsidRPr="00F6689F" w:rsidRDefault="005C5B4F" w:rsidP="005C5B4F">
      <w:pPr>
        <w:shd w:val="clear" w:color="auto" w:fill="FFFFFF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F49" w:rsidRPr="00F6689F" w:rsidRDefault="00065F49" w:rsidP="005C5B4F">
      <w:pPr>
        <w:shd w:val="clear" w:color="auto" w:fill="FFFFFF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B4F" w:rsidRPr="00F6689F" w:rsidRDefault="005C5B4F" w:rsidP="005C5B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C5B4F" w:rsidRPr="00F6689F" w:rsidRDefault="005C5B4F" w:rsidP="005C5B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 xml:space="preserve">Работы по обеспечению инвалидов (ветеранов) протезами конечностей предусматривают </w:t>
      </w:r>
      <w:r w:rsidRPr="00F6689F">
        <w:rPr>
          <w:rFonts w:ascii="Times New Roman" w:eastAsia="Arial" w:hAnsi="Times New Roman" w:cs="Times New Roman"/>
          <w:lang w:eastAsia="ar-SA"/>
        </w:rPr>
        <w:lastRenderedPageBreak/>
        <w:t xml:space="preserve">индивидуальное изготовление, обучение пользованию и выдачу технического средства реабилитации. 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C5B4F" w:rsidRPr="00F6689F" w:rsidRDefault="005C5B4F" w:rsidP="005C5B4F">
      <w:pPr>
        <w:tabs>
          <w:tab w:val="left" w:pos="2070"/>
        </w:tabs>
        <w:suppressAutoHyphens/>
        <w:spacing w:after="0" w:line="240" w:lineRule="auto"/>
        <w:ind w:left="180" w:right="-102"/>
        <w:jc w:val="center"/>
        <w:rPr>
          <w:rFonts w:ascii="Times New Roman" w:eastAsia="Times New Roman" w:hAnsi="Times New Roman" w:cs="Times New Roman"/>
          <w:b/>
          <w:spacing w:val="-6"/>
          <w:kern w:val="48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spacing w:val="-6"/>
          <w:kern w:val="48"/>
          <w:lang w:eastAsia="ar-SA"/>
        </w:rPr>
        <w:t>Требования к качеству и безопасности работ, техническим и функциональным и эксплуатационным характеристикам изделий:</w:t>
      </w:r>
    </w:p>
    <w:p w:rsidR="005C5B4F" w:rsidRPr="00F6689F" w:rsidRDefault="005C5B4F" w:rsidP="005C5B4F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kern w:val="32"/>
          <w:lang w:eastAsia="ru-RU"/>
        </w:rPr>
      </w:pPr>
      <w:r w:rsidRPr="00F6689F">
        <w:rPr>
          <w:rFonts w:ascii="Times New Roman" w:eastAsia="Times New Roman" w:hAnsi="Times New Roman" w:cs="Times New Roman"/>
          <w:kern w:val="32"/>
          <w:lang w:eastAsia="ru-RU"/>
        </w:rPr>
        <w:t xml:space="preserve">Протезы нижних конечностей должны быть классифицированы в соответствии с требованиями ГОСТ Р ИСО 9999-2014 Вспомогательные средства для людей с ограничениями жизнедеятельности. Классификация и терминология, ГОСТ Р 51632-2014 Технические средства реабилитации людей с ограничениями жизнедеятельности. Общие технические требования и методы испытаний, а также ГОСТ Р 51819-2017 Протезирование и </w:t>
      </w:r>
      <w:proofErr w:type="spellStart"/>
      <w:r w:rsidRPr="00F6689F">
        <w:rPr>
          <w:rFonts w:ascii="Times New Roman" w:eastAsia="Times New Roman" w:hAnsi="Times New Roman" w:cs="Times New Roman"/>
          <w:kern w:val="32"/>
          <w:lang w:eastAsia="ru-RU"/>
        </w:rPr>
        <w:t>ортезирование</w:t>
      </w:r>
      <w:proofErr w:type="spellEnd"/>
      <w:r w:rsidRPr="00F6689F">
        <w:rPr>
          <w:rFonts w:ascii="Times New Roman" w:eastAsia="Times New Roman" w:hAnsi="Times New Roman" w:cs="Times New Roman"/>
          <w:kern w:val="32"/>
          <w:lang w:eastAsia="ru-RU"/>
        </w:rPr>
        <w:t xml:space="preserve"> верхних и нижних конечностей. Термины и определения.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 xml:space="preserve">С учетом уровня ампутации и модулирования, применяемого в протезировании:   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приемная гильза протеза конечности</w:t>
      </w:r>
      <w:r w:rsidRPr="00F6689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6689F">
        <w:rPr>
          <w:rFonts w:ascii="Times New Roman" w:eastAsia="Times New Roman" w:hAnsi="Times New Roman" w:cs="Times New Roman"/>
          <w:lang w:eastAsia="ar-SA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косметический протез конечности должен восполнять форму и внешний вид отсутствующей ее части;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  <w:t>Узлы протезов должны быть стойкими к воздействию физиологических растворов (пота, мочи).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Arial" w:hAnsi="Times New Roman" w:cs="Times New Roman"/>
          <w:lang w:eastAsia="ar-SA"/>
        </w:rPr>
        <w:tab/>
      </w:r>
      <w:r w:rsidRPr="00F6689F">
        <w:rPr>
          <w:rFonts w:ascii="Times New Roman" w:eastAsia="Times New Roman" w:hAnsi="Times New Roman" w:cs="Times New Roman"/>
          <w:lang w:eastAsia="ar-SA"/>
        </w:rPr>
        <w:t>Проведение работ по обеспечению инвалидов (ветеранов) протезами верхних и нижних конечностей, должны осуществляться при наличии действующих регистрационных удостоверений, деклараций о соответствии или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spacing w:val="2"/>
          <w:lang w:eastAsia="ar-SA"/>
        </w:rPr>
        <w:t xml:space="preserve">Изготовленные </w:t>
      </w:r>
      <w:r w:rsidRPr="00F6689F">
        <w:rPr>
          <w:rFonts w:ascii="Times New Roman" w:eastAsia="Times New Roman" w:hAnsi="Times New Roman" w:cs="Times New Roman"/>
          <w:lang w:eastAsia="ar-SA"/>
        </w:rPr>
        <w:t>протезы нижних конечностей должны иметь установленный изготовителем срок службы с момента передачи их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№85н.</w:t>
      </w:r>
    </w:p>
    <w:p w:rsidR="005C5B4F" w:rsidRPr="00F6689F" w:rsidRDefault="005C5B4F" w:rsidP="005C5B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Требования к упаковке, маркировке и отгрузке изделий </w:t>
      </w:r>
    </w:p>
    <w:p w:rsidR="005C5B4F" w:rsidRPr="00F6689F" w:rsidRDefault="005C5B4F" w:rsidP="005C5B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5C5B4F" w:rsidRPr="00F6689F" w:rsidRDefault="005C5B4F" w:rsidP="005C5B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5C5B4F" w:rsidRPr="00F6689F" w:rsidRDefault="005C5B4F" w:rsidP="005C5B4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</w:t>
      </w:r>
      <w:r w:rsidRPr="00F6689F">
        <w:rPr>
          <w:rFonts w:ascii="Times New Roman" w:eastAsia="Times New Roman" w:hAnsi="Times New Roman" w:cs="Times New Roman"/>
          <w:lang w:eastAsia="ar-SA"/>
        </w:rPr>
        <w:lastRenderedPageBreak/>
        <w:t>средства реабилитации людей с ограничениями жизнедеятельности. Общие технические требования и методы испытаний».</w:t>
      </w:r>
    </w:p>
    <w:p w:rsidR="005C5B4F" w:rsidRPr="00F6689F" w:rsidRDefault="005C5B4F" w:rsidP="005C5B4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F6689F">
        <w:rPr>
          <w:rFonts w:ascii="Times New Roman" w:eastAsia="Lucida Sans Unicode" w:hAnsi="Times New Roman" w:cs="Times New Roman"/>
          <w:kern w:val="2"/>
          <w:lang w:eastAsia="ar-SA"/>
        </w:rPr>
        <w:t>Хранение изделий должно проводиться на складе при температуре от 15 до 25°С, относительная влажность воздуха от 5 до 80 %.</w:t>
      </w:r>
    </w:p>
    <w:p w:rsidR="005C5B4F" w:rsidRPr="00F6689F" w:rsidRDefault="005C5B4F" w:rsidP="005C5B4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F6689F">
        <w:rPr>
          <w:rFonts w:ascii="Times New Roman" w:eastAsia="Lucida Sans Unicode" w:hAnsi="Times New Roman" w:cs="Times New Roman"/>
          <w:kern w:val="2"/>
          <w:lang w:eastAsia="ar-SA"/>
        </w:rPr>
        <w:t>Хранение изделий должно проводиться в мягких чехлах из бязи в подвешенном состоянии, а изделия из слоистого пластика – на слепках и чехлах.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left="-180" w:firstLine="322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F6689F">
        <w:rPr>
          <w:rFonts w:ascii="Times New Roman" w:eastAsia="Times New Roman" w:hAnsi="Times New Roman" w:cs="Times New Roman"/>
          <w:b/>
          <w:u w:val="single"/>
          <w:lang w:eastAsia="ar-SA"/>
        </w:rPr>
        <w:t>Требования к результатам работ</w:t>
      </w:r>
    </w:p>
    <w:p w:rsidR="005C5B4F" w:rsidRPr="00F6689F" w:rsidRDefault="005C5B4F" w:rsidP="005C5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Работы по обеспечению инвалидов (ветеранов) протезами нижних конечностей,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5C5B4F" w:rsidRPr="00F6689F" w:rsidRDefault="005C5B4F" w:rsidP="005C5B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6689F">
        <w:rPr>
          <w:rFonts w:ascii="Times New Roman" w:eastAsia="Times New Roman" w:hAnsi="Times New Roman" w:cs="Times New Roman"/>
          <w:b/>
          <w:lang w:eastAsia="ar-SA"/>
        </w:rPr>
        <w:t>Требования к сроку и (или) объему предоставленных гарантий качества выполнения работ</w:t>
      </w:r>
    </w:p>
    <w:p w:rsidR="005C5B4F" w:rsidRPr="00F6689F" w:rsidRDefault="005C5B4F" w:rsidP="005C5B4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>Гарантийный срок на протезно-ортопедические изделия устанавливается со дня выдачи готового изделия в эксплуатацию. В течение этого срока предприятие – изготовитель должен производить замену или ремонт изделий бесплатно.</w:t>
      </w:r>
    </w:p>
    <w:p w:rsidR="005C5B4F" w:rsidRPr="00F6689F" w:rsidRDefault="005C5B4F" w:rsidP="005C5B4F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Срок службы (пользования) </w:t>
      </w:r>
      <w:proofErr w:type="spellStart"/>
      <w:r w:rsidRPr="00F6689F">
        <w:rPr>
          <w:rFonts w:ascii="Times New Roman" w:eastAsia="Times New Roman" w:hAnsi="Times New Roman" w:cs="Times New Roman"/>
          <w:lang w:eastAsia="ar-SA"/>
        </w:rPr>
        <w:t>протезно</w:t>
      </w:r>
      <w:proofErr w:type="spellEnd"/>
      <w:r w:rsidRPr="00F6689F">
        <w:rPr>
          <w:rFonts w:ascii="Times New Roman" w:eastAsia="Times New Roman" w:hAnsi="Times New Roman" w:cs="Times New Roman"/>
          <w:lang w:eastAsia="ar-SA"/>
        </w:rPr>
        <w:t xml:space="preserve"> – ортопедических изделий</w:t>
      </w:r>
      <w:r w:rsidRPr="00F6689F">
        <w:rPr>
          <w:rFonts w:ascii="Times New Roman" w:eastAsia="Times New Roman" w:hAnsi="Times New Roman" w:cs="Times New Roman"/>
          <w:lang w:eastAsia="ru-RU"/>
        </w:rPr>
        <w:t xml:space="preserve"> должен соответствовать установленным </w:t>
      </w:r>
      <w:r w:rsidRPr="00F6689F">
        <w:rPr>
          <w:rFonts w:ascii="Times New Roman" w:eastAsia="Times New Roman" w:hAnsi="Times New Roman" w:cs="Times New Roman"/>
          <w:bCs/>
          <w:lang w:eastAsia="ru-RU"/>
        </w:rPr>
        <w:t>Приказом Министерства труда и социальной защиты РФ от 13 февраля 2018 г. № 85н “Об утверждении Сроков пользования техническими средствами реабилитации, протезами и протезно-ортопедическими изделиями до их замены”.</w:t>
      </w:r>
    </w:p>
    <w:p w:rsidR="005C5B4F" w:rsidRPr="00F6689F" w:rsidRDefault="005C5B4F" w:rsidP="005C5B4F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689F">
        <w:rPr>
          <w:rFonts w:ascii="Times New Roman" w:eastAsia="Times New Roman" w:hAnsi="Times New Roman" w:cs="Times New Roman"/>
          <w:b/>
          <w:bCs/>
          <w:lang w:eastAsia="ru-RU"/>
        </w:rPr>
        <w:t>Минимальный гарантийный срок изделий должен составлять:</w:t>
      </w:r>
    </w:p>
    <w:tbl>
      <w:tblPr>
        <w:tblStyle w:val="1"/>
        <w:tblW w:w="9635" w:type="dxa"/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985"/>
      </w:tblGrid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  <w:r w:rsidRPr="00F6689F">
              <w:rPr>
                <w:b/>
                <w:lang w:eastAsia="ar-SA"/>
              </w:rPr>
              <w:t>№</w:t>
            </w:r>
          </w:p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258" w:type="dxa"/>
          </w:tcPr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  <w:r w:rsidRPr="00F6689F">
              <w:rPr>
                <w:b/>
                <w:lang w:eastAsia="ar-SA"/>
              </w:rPr>
              <w:t>Наименование изделия, детали, узла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jc w:val="center"/>
              <w:rPr>
                <w:b/>
                <w:lang w:eastAsia="ar-SA"/>
              </w:rPr>
            </w:pPr>
            <w:r w:rsidRPr="00F6689F">
              <w:rPr>
                <w:b/>
                <w:lang w:eastAsia="ar-SA"/>
              </w:rPr>
              <w:t>Минимальный гарантийный срок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1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(бедро, голень)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12 месяцев</w:t>
            </w:r>
          </w:p>
        </w:tc>
      </w:tr>
      <w:tr w:rsidR="005C5B4F" w:rsidRPr="00F6689F" w:rsidTr="000A005E">
        <w:trPr>
          <w:trHeight w:val="622"/>
        </w:trPr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2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для купания (бедро, голень)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12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3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лечебно-тренировочные (бедро, голень)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4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Кожаные полуфабрикаты крепления протеза, бандаж, полимерный наколенник.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7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5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Чехол на культю голени и бедра из полимерного материала (силиконовый)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  <w:tr w:rsidR="005C5B4F" w:rsidRPr="00F6689F" w:rsidTr="000A005E">
        <w:tc>
          <w:tcPr>
            <w:tcW w:w="392" w:type="dxa"/>
          </w:tcPr>
          <w:p w:rsidR="005C5B4F" w:rsidRPr="00F6689F" w:rsidRDefault="005C5B4F" w:rsidP="005C5B4F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6</w:t>
            </w:r>
          </w:p>
        </w:tc>
        <w:tc>
          <w:tcPr>
            <w:tcW w:w="7258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Косметическая оболочка на протезы нижней конечности</w:t>
            </w:r>
          </w:p>
        </w:tc>
        <w:tc>
          <w:tcPr>
            <w:tcW w:w="1985" w:type="dxa"/>
          </w:tcPr>
          <w:p w:rsidR="005C5B4F" w:rsidRPr="00F6689F" w:rsidRDefault="005C5B4F" w:rsidP="005C5B4F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</w:tbl>
    <w:p w:rsidR="005C5B4F" w:rsidRPr="00F6689F" w:rsidRDefault="005C5B4F" w:rsidP="005C5B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C5B4F" w:rsidRPr="00F6689F" w:rsidRDefault="005C5B4F" w:rsidP="005C5B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689F">
        <w:rPr>
          <w:rFonts w:ascii="Times New Roman" w:eastAsia="Times New Roman" w:hAnsi="Times New Roman" w:cs="Times New Roman"/>
          <w:b/>
          <w:lang w:eastAsia="ar-SA"/>
        </w:rPr>
        <w:t>Сроки выполнения работ</w:t>
      </w:r>
      <w:r w:rsidRPr="00F6689F">
        <w:rPr>
          <w:rFonts w:ascii="Times New Roman" w:eastAsia="Times New Roman" w:hAnsi="Times New Roman" w:cs="Times New Roman"/>
          <w:lang w:eastAsia="ar-SA"/>
        </w:rPr>
        <w:t>: в течение 30 дней со дня выдачи реестров получателей ПОИ Заказчиком Исполнителю.</w:t>
      </w:r>
      <w:r w:rsidRPr="00F6689F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5C5B4F" w:rsidRPr="00F6689F" w:rsidRDefault="005C5B4F" w:rsidP="005C5B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C5B4F" w:rsidRPr="00F6689F" w:rsidRDefault="005C5B4F" w:rsidP="005C5B4F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ar-SA"/>
        </w:rPr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F6689F">
        <w:rPr>
          <w:rFonts w:ascii="Times New Roman" w:eastAsia="Times New Roman" w:hAnsi="Times New Roman" w:cs="Times New Roman"/>
          <w:lang w:eastAsia="ar-SA"/>
        </w:rPr>
        <w:t>абилитации</w:t>
      </w:r>
      <w:proofErr w:type="spellEnd"/>
      <w:r w:rsidRPr="00F6689F">
        <w:rPr>
          <w:rFonts w:ascii="Times New Roman" w:eastAsia="Times New Roman" w:hAnsi="Times New Roman" w:cs="Times New Roman"/>
          <w:lang w:eastAsia="ar-SA"/>
        </w:rPr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</w:t>
      </w:r>
      <w:r w:rsidRPr="00F6689F">
        <w:rPr>
          <w:rFonts w:ascii="Times New Roman" w:eastAsia="Times New Roman" w:hAnsi="Times New Roman" w:cs="Times New Roman"/>
          <w:bCs/>
          <w:lang w:eastAsia="ar-SA"/>
        </w:rPr>
        <w:t xml:space="preserve">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</w:t>
      </w:r>
      <w:r w:rsidRPr="00F6689F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Федерации.</w:t>
      </w:r>
    </w:p>
    <w:p w:rsidR="005C5B4F" w:rsidRPr="005C5B4F" w:rsidRDefault="005C5B4F" w:rsidP="005C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6689F">
        <w:rPr>
          <w:rFonts w:ascii="Times New Roman" w:eastAsia="Times New Roman" w:hAnsi="Times New Roman" w:cs="Times New Roman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F6689F">
        <w:rPr>
          <w:rFonts w:ascii="Times New Roman" w:eastAsia="Times New Roman" w:hAnsi="Times New Roman" w:cs="Times New Roman"/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C5B4F" w:rsidRPr="005C5B4F" w:rsidRDefault="005C5B4F" w:rsidP="005C5B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3282" w:rsidRPr="005C5B4F" w:rsidRDefault="00FD2F1F" w:rsidP="005C5B4F"/>
    <w:sectPr w:rsidR="00D13282" w:rsidRPr="005C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3"/>
    <w:rsid w:val="00065F49"/>
    <w:rsid w:val="000C32D2"/>
    <w:rsid w:val="001376C3"/>
    <w:rsid w:val="001C12F2"/>
    <w:rsid w:val="0027781A"/>
    <w:rsid w:val="002C74E4"/>
    <w:rsid w:val="0034427E"/>
    <w:rsid w:val="003A6308"/>
    <w:rsid w:val="00472F75"/>
    <w:rsid w:val="004A1DD0"/>
    <w:rsid w:val="004F5F12"/>
    <w:rsid w:val="00500E50"/>
    <w:rsid w:val="005404BB"/>
    <w:rsid w:val="005426EF"/>
    <w:rsid w:val="00560443"/>
    <w:rsid w:val="00577F61"/>
    <w:rsid w:val="00592AC8"/>
    <w:rsid w:val="005B2B3F"/>
    <w:rsid w:val="005C0221"/>
    <w:rsid w:val="005C5B4F"/>
    <w:rsid w:val="00656749"/>
    <w:rsid w:val="0066253F"/>
    <w:rsid w:val="0080734A"/>
    <w:rsid w:val="00A03BC5"/>
    <w:rsid w:val="00A2207C"/>
    <w:rsid w:val="00B2631F"/>
    <w:rsid w:val="00B462B0"/>
    <w:rsid w:val="00C41186"/>
    <w:rsid w:val="00D96C71"/>
    <w:rsid w:val="00DA6641"/>
    <w:rsid w:val="00DD1A27"/>
    <w:rsid w:val="00E2470B"/>
    <w:rsid w:val="00F6689F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11DC-C2A0-43CA-8FE9-8C75F23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5C5B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31</cp:revision>
  <cp:lastPrinted>2019-10-22T08:53:00Z</cp:lastPrinted>
  <dcterms:created xsi:type="dcterms:W3CDTF">2019-10-22T08:36:00Z</dcterms:created>
  <dcterms:modified xsi:type="dcterms:W3CDTF">2019-12-17T11:07:00Z</dcterms:modified>
</cp:coreProperties>
</file>