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79" w:rsidRPr="00451479" w:rsidRDefault="00451479" w:rsidP="00451479">
      <w:pPr>
        <w:keepLines/>
        <w:widowControl w:val="0"/>
        <w:jc w:val="center"/>
        <w:rPr>
          <w:b/>
          <w:sz w:val="22"/>
          <w:szCs w:val="22"/>
        </w:rPr>
      </w:pPr>
      <w:r w:rsidRPr="00451479">
        <w:rPr>
          <w:b/>
          <w:sz w:val="22"/>
          <w:szCs w:val="22"/>
        </w:rPr>
        <w:t>ОПИСАНИЕ ОБЪЕКТА ЗАКУПКИ</w:t>
      </w:r>
    </w:p>
    <w:p w:rsidR="00451479" w:rsidRPr="00451479" w:rsidRDefault="00451479" w:rsidP="00451479">
      <w:pPr>
        <w:keepLines/>
        <w:widowControl w:val="0"/>
        <w:jc w:val="center"/>
        <w:rPr>
          <w:b/>
          <w:sz w:val="22"/>
          <w:szCs w:val="22"/>
        </w:rPr>
      </w:pPr>
      <w:r w:rsidRPr="00451479">
        <w:rPr>
          <w:b/>
          <w:sz w:val="22"/>
          <w:szCs w:val="22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с заболеваниями костно-мышечной системы и соединительной ткани, с заболеваниями и последствиями травм спинного мозга и их сопровождающих лиц, в 2020 году</w:t>
      </w:r>
    </w:p>
    <w:tbl>
      <w:tblPr>
        <w:tblStyle w:val="a3"/>
        <w:tblW w:w="4927" w:type="pct"/>
        <w:tblLayout w:type="fixed"/>
        <w:tblLook w:val="04A0" w:firstRow="1" w:lastRow="0" w:firstColumn="1" w:lastColumn="0" w:noHBand="0" w:noVBand="1"/>
      </w:tblPr>
      <w:tblGrid>
        <w:gridCol w:w="654"/>
        <w:gridCol w:w="7128"/>
        <w:gridCol w:w="1590"/>
        <w:gridCol w:w="1529"/>
        <w:gridCol w:w="1630"/>
        <w:gridCol w:w="1816"/>
      </w:tblGrid>
      <w:tr w:rsidR="00451479" w:rsidRPr="00451479" w:rsidTr="00451479">
        <w:tc>
          <w:tcPr>
            <w:tcW w:w="22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45147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484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451479">
              <w:rPr>
                <w:b/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554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45147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5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451479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56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451479">
              <w:rPr>
                <w:b/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6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451479">
              <w:rPr>
                <w:b/>
                <w:sz w:val="22"/>
                <w:szCs w:val="22"/>
              </w:rPr>
              <w:t>Стоимость позиции, руб.</w:t>
            </w:r>
          </w:p>
        </w:tc>
      </w:tr>
      <w:tr w:rsidR="00451479" w:rsidRPr="00451479" w:rsidTr="00451479">
        <w:trPr>
          <w:trHeight w:val="1356"/>
        </w:trPr>
        <w:tc>
          <w:tcPr>
            <w:tcW w:w="22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1</w:t>
            </w:r>
          </w:p>
        </w:tc>
        <w:tc>
          <w:tcPr>
            <w:tcW w:w="2484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451479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554" w:type="pct"/>
          </w:tcPr>
          <w:p w:rsidR="00451479" w:rsidRPr="00451479" w:rsidRDefault="00451479" w:rsidP="00451479">
            <w:pPr>
              <w:keepLines/>
              <w:widowControl w:val="0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койко-день</w:t>
            </w:r>
          </w:p>
        </w:tc>
        <w:tc>
          <w:tcPr>
            <w:tcW w:w="5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42</w:t>
            </w:r>
          </w:p>
        </w:tc>
        <w:tc>
          <w:tcPr>
            <w:tcW w:w="56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2 402,22</w:t>
            </w:r>
          </w:p>
        </w:tc>
        <w:tc>
          <w:tcPr>
            <w:tcW w:w="6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51479">
              <w:rPr>
                <w:b/>
                <w:sz w:val="22"/>
                <w:szCs w:val="22"/>
              </w:rPr>
              <w:t>100 893,24</w:t>
            </w:r>
          </w:p>
        </w:tc>
      </w:tr>
      <w:tr w:rsidR="00451479" w:rsidRPr="00451479" w:rsidTr="00451479">
        <w:trPr>
          <w:trHeight w:val="1408"/>
        </w:trPr>
        <w:tc>
          <w:tcPr>
            <w:tcW w:w="22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2</w:t>
            </w:r>
          </w:p>
        </w:tc>
        <w:tc>
          <w:tcPr>
            <w:tcW w:w="2484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451479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болезнями костно-мышечной системы и соединительной ткани: Путевка без лечения для взрослого (сопровождающего)</w:t>
            </w:r>
          </w:p>
        </w:tc>
        <w:tc>
          <w:tcPr>
            <w:tcW w:w="554" w:type="pct"/>
          </w:tcPr>
          <w:p w:rsidR="00451479" w:rsidRPr="00451479" w:rsidRDefault="00451479" w:rsidP="00451479">
            <w:pPr>
              <w:keepLines/>
              <w:widowControl w:val="0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койко-день</w:t>
            </w:r>
          </w:p>
        </w:tc>
        <w:tc>
          <w:tcPr>
            <w:tcW w:w="5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42</w:t>
            </w:r>
          </w:p>
        </w:tc>
        <w:tc>
          <w:tcPr>
            <w:tcW w:w="56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1 744,22</w:t>
            </w:r>
          </w:p>
        </w:tc>
        <w:tc>
          <w:tcPr>
            <w:tcW w:w="6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51479">
              <w:rPr>
                <w:b/>
                <w:bCs/>
                <w:color w:val="000000" w:themeColor="text1"/>
                <w:sz w:val="22"/>
                <w:szCs w:val="22"/>
              </w:rPr>
              <w:t>73 257,24</w:t>
            </w:r>
          </w:p>
        </w:tc>
      </w:tr>
      <w:tr w:rsidR="00451479" w:rsidRPr="00451479" w:rsidTr="00451479">
        <w:trPr>
          <w:trHeight w:val="1412"/>
        </w:trPr>
        <w:tc>
          <w:tcPr>
            <w:tcW w:w="22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3</w:t>
            </w:r>
          </w:p>
        </w:tc>
        <w:tc>
          <w:tcPr>
            <w:tcW w:w="2484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451479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с лечением для взрослого</w:t>
            </w:r>
          </w:p>
        </w:tc>
        <w:tc>
          <w:tcPr>
            <w:tcW w:w="554" w:type="pct"/>
          </w:tcPr>
          <w:p w:rsidR="00451479" w:rsidRPr="00451479" w:rsidRDefault="00451479" w:rsidP="00451479">
            <w:pPr>
              <w:keepLines/>
              <w:widowControl w:val="0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койко-день</w:t>
            </w:r>
          </w:p>
        </w:tc>
        <w:tc>
          <w:tcPr>
            <w:tcW w:w="5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189</w:t>
            </w:r>
          </w:p>
        </w:tc>
        <w:tc>
          <w:tcPr>
            <w:tcW w:w="56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3 005,07</w:t>
            </w:r>
          </w:p>
        </w:tc>
        <w:tc>
          <w:tcPr>
            <w:tcW w:w="6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51479">
              <w:rPr>
                <w:b/>
                <w:sz w:val="22"/>
                <w:szCs w:val="22"/>
              </w:rPr>
              <w:t>567 958,23</w:t>
            </w:r>
          </w:p>
        </w:tc>
      </w:tr>
      <w:tr w:rsidR="00451479" w:rsidRPr="00451479" w:rsidTr="00451479">
        <w:tc>
          <w:tcPr>
            <w:tcW w:w="22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4</w:t>
            </w:r>
          </w:p>
        </w:tc>
        <w:tc>
          <w:tcPr>
            <w:tcW w:w="2484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451479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без лечения для взрослого (сопровождающего)</w:t>
            </w:r>
          </w:p>
        </w:tc>
        <w:tc>
          <w:tcPr>
            <w:tcW w:w="554" w:type="pct"/>
          </w:tcPr>
          <w:p w:rsidR="00451479" w:rsidRPr="00451479" w:rsidRDefault="00451479" w:rsidP="00451479">
            <w:pPr>
              <w:keepLines/>
              <w:widowControl w:val="0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койко-день</w:t>
            </w:r>
          </w:p>
        </w:tc>
        <w:tc>
          <w:tcPr>
            <w:tcW w:w="5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21</w:t>
            </w:r>
          </w:p>
        </w:tc>
        <w:tc>
          <w:tcPr>
            <w:tcW w:w="56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51479">
              <w:rPr>
                <w:bCs/>
                <w:color w:val="000000" w:themeColor="text1"/>
                <w:sz w:val="22"/>
                <w:szCs w:val="22"/>
              </w:rPr>
              <w:t>1 744,22</w:t>
            </w:r>
          </w:p>
        </w:tc>
        <w:tc>
          <w:tcPr>
            <w:tcW w:w="6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451479">
              <w:rPr>
                <w:b/>
                <w:sz w:val="22"/>
                <w:szCs w:val="22"/>
              </w:rPr>
              <w:t>36 628,62</w:t>
            </w:r>
          </w:p>
        </w:tc>
      </w:tr>
      <w:tr w:rsidR="00451479" w:rsidRPr="00451479" w:rsidTr="00451479">
        <w:tc>
          <w:tcPr>
            <w:tcW w:w="22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5</w:t>
            </w:r>
          </w:p>
        </w:tc>
        <w:tc>
          <w:tcPr>
            <w:tcW w:w="2484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451479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с лечением для взрослого</w:t>
            </w:r>
          </w:p>
        </w:tc>
        <w:tc>
          <w:tcPr>
            <w:tcW w:w="554" w:type="pct"/>
          </w:tcPr>
          <w:p w:rsidR="00451479" w:rsidRPr="00451479" w:rsidRDefault="00451479" w:rsidP="00451479">
            <w:pPr>
              <w:keepLines/>
              <w:widowControl w:val="0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койко-день</w:t>
            </w:r>
          </w:p>
        </w:tc>
        <w:tc>
          <w:tcPr>
            <w:tcW w:w="5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1 302</w:t>
            </w:r>
          </w:p>
        </w:tc>
        <w:tc>
          <w:tcPr>
            <w:tcW w:w="56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3 005,07</w:t>
            </w:r>
          </w:p>
        </w:tc>
        <w:tc>
          <w:tcPr>
            <w:tcW w:w="6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451479">
              <w:rPr>
                <w:b/>
                <w:sz w:val="22"/>
                <w:szCs w:val="22"/>
              </w:rPr>
              <w:t>3 912 601,14</w:t>
            </w:r>
          </w:p>
        </w:tc>
      </w:tr>
      <w:tr w:rsidR="00451479" w:rsidRPr="00451479" w:rsidTr="00451479">
        <w:tc>
          <w:tcPr>
            <w:tcW w:w="22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84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rStyle w:val="ng-binding"/>
                <w:sz w:val="22"/>
                <w:szCs w:val="22"/>
              </w:rPr>
            </w:pPr>
            <w:r w:rsidRPr="00451479">
              <w:rPr>
                <w:rStyle w:val="ng-binding"/>
                <w:sz w:val="22"/>
                <w:szCs w:val="22"/>
              </w:rPr>
              <w:t>Санаторно-курортное лечение в медицинских организациях (санаторно-курортных организациях) для лиц, пострадавших вследствие несчастных случаев на производстве и профессиональных заболеваний, с заболеваниями и последствиями травм спинного и головного мозга: Путевка без лечения для взрослого (сопровождающего)</w:t>
            </w:r>
          </w:p>
        </w:tc>
        <w:tc>
          <w:tcPr>
            <w:tcW w:w="554" w:type="pct"/>
          </w:tcPr>
          <w:p w:rsidR="00451479" w:rsidRPr="00451479" w:rsidRDefault="00451479" w:rsidP="00451479">
            <w:pPr>
              <w:keepLines/>
              <w:widowControl w:val="0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койко-день</w:t>
            </w:r>
          </w:p>
        </w:tc>
        <w:tc>
          <w:tcPr>
            <w:tcW w:w="5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51479">
              <w:rPr>
                <w:sz w:val="22"/>
                <w:szCs w:val="22"/>
              </w:rPr>
              <w:t>1 302</w:t>
            </w:r>
          </w:p>
        </w:tc>
        <w:tc>
          <w:tcPr>
            <w:tcW w:w="56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51479">
              <w:rPr>
                <w:bCs/>
                <w:color w:val="000000" w:themeColor="text1"/>
                <w:sz w:val="22"/>
                <w:szCs w:val="22"/>
              </w:rPr>
              <w:t>1 744,22</w:t>
            </w:r>
          </w:p>
        </w:tc>
        <w:tc>
          <w:tcPr>
            <w:tcW w:w="633" w:type="pct"/>
          </w:tcPr>
          <w:p w:rsidR="00451479" w:rsidRPr="00451479" w:rsidRDefault="00451479" w:rsidP="00451479">
            <w:pPr>
              <w:keepLines/>
              <w:widowControl w:val="0"/>
              <w:rPr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451479">
              <w:rPr>
                <w:b/>
                <w:bCs/>
                <w:color w:val="000000" w:themeColor="text1"/>
                <w:sz w:val="22"/>
                <w:szCs w:val="22"/>
              </w:rPr>
              <w:t>2 270 974,44</w:t>
            </w:r>
          </w:p>
        </w:tc>
      </w:tr>
      <w:tr w:rsidR="00451479" w:rsidRPr="00451479" w:rsidTr="005148A8">
        <w:tc>
          <w:tcPr>
            <w:tcW w:w="3266" w:type="pct"/>
            <w:gridSpan w:val="3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45147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451479">
              <w:rPr>
                <w:b/>
                <w:sz w:val="22"/>
                <w:szCs w:val="22"/>
              </w:rPr>
              <w:t>2 898</w:t>
            </w:r>
          </w:p>
        </w:tc>
        <w:tc>
          <w:tcPr>
            <w:tcW w:w="568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3" w:type="pct"/>
          </w:tcPr>
          <w:p w:rsidR="00451479" w:rsidRPr="00451479" w:rsidRDefault="00451479" w:rsidP="00451479">
            <w:pPr>
              <w:keepLines/>
              <w:widowControl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451479">
              <w:rPr>
                <w:b/>
                <w:bCs/>
                <w:sz w:val="22"/>
                <w:szCs w:val="22"/>
              </w:rPr>
              <w:t>6 962 312,91</w:t>
            </w:r>
          </w:p>
        </w:tc>
      </w:tr>
    </w:tbl>
    <w:p w:rsidR="00451479" w:rsidRPr="00451479" w:rsidRDefault="00451479" w:rsidP="00451479">
      <w:pPr>
        <w:keepLines/>
        <w:widowControl w:val="0"/>
        <w:jc w:val="center"/>
        <w:rPr>
          <w:b/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451479">
        <w:rPr>
          <w:bCs/>
          <w:sz w:val="22"/>
          <w:szCs w:val="22"/>
        </w:rPr>
        <w:t xml:space="preserve">Количество путевок </w:t>
      </w:r>
      <w:r w:rsidRPr="00451479">
        <w:rPr>
          <w:b/>
          <w:bCs/>
          <w:sz w:val="22"/>
          <w:szCs w:val="22"/>
        </w:rPr>
        <w:t>– 76 штук,</w:t>
      </w:r>
      <w:r w:rsidRPr="00451479">
        <w:rPr>
          <w:bCs/>
          <w:sz w:val="22"/>
          <w:szCs w:val="22"/>
        </w:rPr>
        <w:t xml:space="preserve"> </w:t>
      </w:r>
      <w:r w:rsidRPr="00451479">
        <w:rPr>
          <w:b/>
          <w:bCs/>
          <w:sz w:val="22"/>
          <w:szCs w:val="22"/>
        </w:rPr>
        <w:t>из них: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2 путевки для пострадавших с заболеванием костно-мышечной системы и соединительной ткани;</w:t>
      </w:r>
    </w:p>
    <w:p w:rsidR="00451479" w:rsidRPr="00451479" w:rsidRDefault="00451479" w:rsidP="00451479">
      <w:pPr>
        <w:pStyle w:val="23"/>
        <w:keepLines/>
        <w:widowControl w:val="0"/>
        <w:spacing w:after="0" w:line="240" w:lineRule="auto"/>
        <w:ind w:firstLine="567"/>
        <w:contextualSpacing/>
        <w:jc w:val="both"/>
        <w:rPr>
          <w:sz w:val="22"/>
          <w:szCs w:val="22"/>
        </w:rPr>
      </w:pPr>
      <w:r w:rsidRPr="00451479">
        <w:rPr>
          <w:sz w:val="22"/>
          <w:szCs w:val="22"/>
        </w:rPr>
        <w:t>2 путевки для сопровождающих лиц;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Продолжительность лечения – </w:t>
      </w:r>
      <w:r w:rsidRPr="00451479">
        <w:rPr>
          <w:b/>
          <w:sz w:val="22"/>
          <w:szCs w:val="22"/>
        </w:rPr>
        <w:t>21</w:t>
      </w:r>
      <w:r w:rsidRPr="00451479">
        <w:rPr>
          <w:sz w:val="22"/>
          <w:szCs w:val="22"/>
        </w:rPr>
        <w:t xml:space="preserve">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>/день;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Стоимость 1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 xml:space="preserve">/дня – </w:t>
      </w:r>
      <w:r w:rsidRPr="00451479">
        <w:rPr>
          <w:b/>
          <w:sz w:val="22"/>
          <w:szCs w:val="22"/>
        </w:rPr>
        <w:t>2 402</w:t>
      </w:r>
      <w:r w:rsidRPr="00451479">
        <w:rPr>
          <w:sz w:val="22"/>
          <w:szCs w:val="22"/>
        </w:rPr>
        <w:t xml:space="preserve"> (Две тысячи четыреста два) рубля </w:t>
      </w:r>
      <w:r w:rsidRPr="00451479">
        <w:rPr>
          <w:b/>
          <w:sz w:val="22"/>
          <w:szCs w:val="22"/>
        </w:rPr>
        <w:t>22</w:t>
      </w:r>
      <w:r w:rsidRPr="00451479">
        <w:rPr>
          <w:sz w:val="22"/>
          <w:szCs w:val="22"/>
        </w:rPr>
        <w:t xml:space="preserve"> копейки;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Стоимость 1 путевки для пострадавшего – </w:t>
      </w:r>
      <w:r w:rsidRPr="00451479">
        <w:rPr>
          <w:b/>
          <w:sz w:val="22"/>
          <w:szCs w:val="22"/>
        </w:rPr>
        <w:t>50 446</w:t>
      </w:r>
      <w:r w:rsidRPr="00451479">
        <w:rPr>
          <w:sz w:val="22"/>
          <w:szCs w:val="22"/>
        </w:rPr>
        <w:t xml:space="preserve"> (Пятьдесят тысяч четыреста сорок шесть) рублей </w:t>
      </w:r>
      <w:r w:rsidRPr="00451479">
        <w:rPr>
          <w:b/>
          <w:sz w:val="22"/>
          <w:szCs w:val="22"/>
        </w:rPr>
        <w:t>62</w:t>
      </w:r>
      <w:r w:rsidRPr="00451479">
        <w:rPr>
          <w:sz w:val="22"/>
          <w:szCs w:val="22"/>
        </w:rPr>
        <w:t xml:space="preserve"> копейки;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Продолжительность пребывания сопровождающего лица – </w:t>
      </w:r>
      <w:r w:rsidRPr="00451479">
        <w:rPr>
          <w:b/>
          <w:sz w:val="22"/>
          <w:szCs w:val="22"/>
        </w:rPr>
        <w:t>21</w:t>
      </w:r>
      <w:r w:rsidRPr="00451479">
        <w:rPr>
          <w:sz w:val="22"/>
          <w:szCs w:val="22"/>
        </w:rPr>
        <w:t xml:space="preserve">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>/день;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Стоимость 1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 xml:space="preserve">/дня – </w:t>
      </w:r>
      <w:r w:rsidRPr="00451479">
        <w:rPr>
          <w:b/>
          <w:sz w:val="22"/>
          <w:szCs w:val="22"/>
        </w:rPr>
        <w:t xml:space="preserve">1 744 </w:t>
      </w:r>
      <w:r w:rsidRPr="00451479">
        <w:rPr>
          <w:sz w:val="22"/>
          <w:szCs w:val="22"/>
        </w:rPr>
        <w:t xml:space="preserve">(Одна тысяча семьсот сорок </w:t>
      </w:r>
      <w:proofErr w:type="gramStart"/>
      <w:r w:rsidRPr="00451479">
        <w:rPr>
          <w:sz w:val="22"/>
          <w:szCs w:val="22"/>
        </w:rPr>
        <w:t>четыре )</w:t>
      </w:r>
      <w:proofErr w:type="gramEnd"/>
      <w:r w:rsidRPr="00451479">
        <w:rPr>
          <w:sz w:val="22"/>
          <w:szCs w:val="22"/>
        </w:rPr>
        <w:t xml:space="preserve"> рубля </w:t>
      </w:r>
      <w:r w:rsidRPr="00451479">
        <w:rPr>
          <w:b/>
          <w:sz w:val="22"/>
          <w:szCs w:val="22"/>
        </w:rPr>
        <w:t>22</w:t>
      </w:r>
      <w:r w:rsidRPr="00451479">
        <w:rPr>
          <w:sz w:val="22"/>
          <w:szCs w:val="22"/>
        </w:rPr>
        <w:t xml:space="preserve"> копейки;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451479">
        <w:rPr>
          <w:sz w:val="22"/>
          <w:szCs w:val="22"/>
        </w:rPr>
        <w:t xml:space="preserve">Стоимость 1 путевки для сопровождающего лица – </w:t>
      </w:r>
      <w:r w:rsidRPr="00451479">
        <w:rPr>
          <w:b/>
          <w:sz w:val="22"/>
          <w:szCs w:val="22"/>
        </w:rPr>
        <w:t xml:space="preserve">36 628 </w:t>
      </w:r>
      <w:r w:rsidRPr="00451479">
        <w:rPr>
          <w:sz w:val="22"/>
          <w:szCs w:val="22"/>
        </w:rPr>
        <w:t xml:space="preserve">(Тридцать шесть тысяч шестьсот двадцать восемь) рублей </w:t>
      </w:r>
      <w:r w:rsidRPr="00451479">
        <w:rPr>
          <w:b/>
          <w:sz w:val="22"/>
          <w:szCs w:val="22"/>
        </w:rPr>
        <w:t>62</w:t>
      </w:r>
      <w:r w:rsidRPr="00451479">
        <w:rPr>
          <w:sz w:val="22"/>
          <w:szCs w:val="22"/>
        </w:rPr>
        <w:t xml:space="preserve"> копейки.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9 путевок для пострадавших с </w:t>
      </w:r>
      <w:r w:rsidRPr="00451479">
        <w:rPr>
          <w:rStyle w:val="ng-binding"/>
          <w:sz w:val="22"/>
          <w:szCs w:val="22"/>
        </w:rPr>
        <w:t>заболеваниями и последствиями травм спинного</w:t>
      </w:r>
      <w:r w:rsidRPr="00451479">
        <w:rPr>
          <w:sz w:val="22"/>
          <w:szCs w:val="22"/>
        </w:rPr>
        <w:t xml:space="preserve"> мозга;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1 путевка для сопровождающих лиц;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Продолжительность лечения – </w:t>
      </w:r>
      <w:r w:rsidRPr="00451479">
        <w:rPr>
          <w:b/>
          <w:sz w:val="22"/>
          <w:szCs w:val="22"/>
        </w:rPr>
        <w:t>21</w:t>
      </w:r>
      <w:r w:rsidRPr="00451479">
        <w:rPr>
          <w:sz w:val="22"/>
          <w:szCs w:val="22"/>
        </w:rPr>
        <w:t xml:space="preserve">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>/день;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Стоимость 1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 xml:space="preserve">/дня – </w:t>
      </w:r>
      <w:r w:rsidRPr="00451479">
        <w:rPr>
          <w:b/>
          <w:sz w:val="22"/>
          <w:szCs w:val="22"/>
        </w:rPr>
        <w:t>3 005,07</w:t>
      </w:r>
      <w:r w:rsidRPr="00451479">
        <w:rPr>
          <w:sz w:val="22"/>
          <w:szCs w:val="22"/>
        </w:rPr>
        <w:t xml:space="preserve"> (Три тысячи пять) рублей </w:t>
      </w:r>
      <w:r w:rsidRPr="00451479">
        <w:rPr>
          <w:b/>
          <w:sz w:val="22"/>
          <w:szCs w:val="22"/>
        </w:rPr>
        <w:t>07</w:t>
      </w:r>
      <w:r w:rsidRPr="00451479">
        <w:rPr>
          <w:sz w:val="22"/>
          <w:szCs w:val="22"/>
        </w:rPr>
        <w:t xml:space="preserve"> копеек;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Стоимость 1 путевки для пострадавшего – </w:t>
      </w:r>
      <w:r w:rsidRPr="00451479">
        <w:rPr>
          <w:b/>
          <w:sz w:val="22"/>
          <w:szCs w:val="22"/>
        </w:rPr>
        <w:t>63 106</w:t>
      </w:r>
      <w:r w:rsidRPr="00451479">
        <w:rPr>
          <w:sz w:val="22"/>
          <w:szCs w:val="22"/>
        </w:rPr>
        <w:t xml:space="preserve"> (Шестьдесят три тысячи сто </w:t>
      </w:r>
      <w:proofErr w:type="gramStart"/>
      <w:r w:rsidRPr="00451479">
        <w:rPr>
          <w:sz w:val="22"/>
          <w:szCs w:val="22"/>
        </w:rPr>
        <w:t>шесть )</w:t>
      </w:r>
      <w:proofErr w:type="gramEnd"/>
      <w:r w:rsidRPr="00451479">
        <w:rPr>
          <w:sz w:val="22"/>
          <w:szCs w:val="22"/>
        </w:rPr>
        <w:t xml:space="preserve"> рублей </w:t>
      </w:r>
      <w:r w:rsidRPr="00451479">
        <w:rPr>
          <w:b/>
          <w:sz w:val="22"/>
          <w:szCs w:val="22"/>
        </w:rPr>
        <w:t>47</w:t>
      </w:r>
      <w:r w:rsidRPr="00451479">
        <w:rPr>
          <w:sz w:val="22"/>
          <w:szCs w:val="22"/>
        </w:rPr>
        <w:t xml:space="preserve"> копеек.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Продолжительность пребывания сопровождающего лица – </w:t>
      </w:r>
      <w:r w:rsidRPr="00451479">
        <w:rPr>
          <w:b/>
          <w:sz w:val="22"/>
          <w:szCs w:val="22"/>
        </w:rPr>
        <w:t>21</w:t>
      </w:r>
      <w:r w:rsidRPr="00451479">
        <w:rPr>
          <w:sz w:val="22"/>
          <w:szCs w:val="22"/>
        </w:rPr>
        <w:t xml:space="preserve">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>/день;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Стоимость 1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 xml:space="preserve">/дня – </w:t>
      </w:r>
      <w:r w:rsidRPr="00451479">
        <w:rPr>
          <w:b/>
          <w:sz w:val="22"/>
          <w:szCs w:val="22"/>
        </w:rPr>
        <w:t xml:space="preserve">1 744 </w:t>
      </w:r>
      <w:r w:rsidRPr="00451479">
        <w:rPr>
          <w:sz w:val="22"/>
          <w:szCs w:val="22"/>
        </w:rPr>
        <w:t xml:space="preserve">(Одна тысяча семьсот сорок четыре) рубля </w:t>
      </w:r>
      <w:r w:rsidRPr="00451479">
        <w:rPr>
          <w:b/>
          <w:sz w:val="22"/>
          <w:szCs w:val="22"/>
        </w:rPr>
        <w:t>22</w:t>
      </w:r>
      <w:r w:rsidRPr="00451479">
        <w:rPr>
          <w:sz w:val="22"/>
          <w:szCs w:val="22"/>
        </w:rPr>
        <w:t xml:space="preserve"> копейки;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Стоимость 1 путевки для сопровождающего лица – </w:t>
      </w:r>
      <w:r w:rsidRPr="00451479">
        <w:rPr>
          <w:b/>
          <w:sz w:val="22"/>
          <w:szCs w:val="22"/>
        </w:rPr>
        <w:t xml:space="preserve">36 628 </w:t>
      </w:r>
      <w:r w:rsidRPr="00451479">
        <w:rPr>
          <w:sz w:val="22"/>
          <w:szCs w:val="22"/>
        </w:rPr>
        <w:t xml:space="preserve">(Тридцать шесть тысяч шестьсот двадцать восемь) рублей </w:t>
      </w:r>
      <w:r w:rsidRPr="00451479">
        <w:rPr>
          <w:b/>
          <w:sz w:val="22"/>
          <w:szCs w:val="22"/>
        </w:rPr>
        <w:t>62</w:t>
      </w:r>
      <w:r w:rsidRPr="00451479">
        <w:rPr>
          <w:sz w:val="22"/>
          <w:szCs w:val="22"/>
        </w:rPr>
        <w:t xml:space="preserve"> копейки.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31 путевка для пострадавших с </w:t>
      </w:r>
      <w:r w:rsidRPr="00451479">
        <w:rPr>
          <w:rStyle w:val="ng-binding"/>
          <w:sz w:val="22"/>
          <w:szCs w:val="22"/>
        </w:rPr>
        <w:t xml:space="preserve">заболеваниями и последствиями травм спинного </w:t>
      </w:r>
      <w:r w:rsidRPr="00451479">
        <w:rPr>
          <w:sz w:val="22"/>
          <w:szCs w:val="22"/>
        </w:rPr>
        <w:t>мозга;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31 путевка для сопровождающих лиц;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Продолжительность лечения – </w:t>
      </w:r>
      <w:r w:rsidRPr="00451479">
        <w:rPr>
          <w:b/>
          <w:sz w:val="22"/>
          <w:szCs w:val="22"/>
        </w:rPr>
        <w:t>42</w:t>
      </w:r>
      <w:r w:rsidRPr="00451479">
        <w:rPr>
          <w:sz w:val="22"/>
          <w:szCs w:val="22"/>
        </w:rPr>
        <w:t xml:space="preserve">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>/дня;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Стоимость 1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>/дня –</w:t>
      </w:r>
      <w:r w:rsidRPr="00451479">
        <w:rPr>
          <w:b/>
          <w:sz w:val="22"/>
          <w:szCs w:val="22"/>
        </w:rPr>
        <w:t>3 005</w:t>
      </w:r>
      <w:r w:rsidRPr="00451479">
        <w:rPr>
          <w:sz w:val="22"/>
          <w:szCs w:val="22"/>
        </w:rPr>
        <w:t xml:space="preserve">(Три тысячи пять) рублей </w:t>
      </w:r>
      <w:r w:rsidRPr="00451479">
        <w:rPr>
          <w:b/>
          <w:sz w:val="22"/>
          <w:szCs w:val="22"/>
        </w:rPr>
        <w:t>07</w:t>
      </w:r>
      <w:r w:rsidRPr="00451479">
        <w:rPr>
          <w:sz w:val="22"/>
          <w:szCs w:val="22"/>
        </w:rPr>
        <w:t xml:space="preserve"> копеек;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lastRenderedPageBreak/>
        <w:t>Стоимость 1 путевки для пострадавшего –</w:t>
      </w:r>
      <w:r w:rsidRPr="00451479">
        <w:rPr>
          <w:b/>
          <w:sz w:val="22"/>
          <w:szCs w:val="22"/>
        </w:rPr>
        <w:t xml:space="preserve">126 212 </w:t>
      </w:r>
      <w:r w:rsidRPr="00451479">
        <w:rPr>
          <w:sz w:val="22"/>
          <w:szCs w:val="22"/>
        </w:rPr>
        <w:t xml:space="preserve">(Сто двадцать шесть тысяч двести </w:t>
      </w:r>
      <w:proofErr w:type="spellStart"/>
      <w:r w:rsidRPr="00451479">
        <w:rPr>
          <w:sz w:val="22"/>
          <w:szCs w:val="22"/>
        </w:rPr>
        <w:t>двеннадцать</w:t>
      </w:r>
      <w:proofErr w:type="spellEnd"/>
      <w:r w:rsidRPr="00451479">
        <w:rPr>
          <w:sz w:val="22"/>
          <w:szCs w:val="22"/>
        </w:rPr>
        <w:t xml:space="preserve">) рублей </w:t>
      </w:r>
      <w:r w:rsidRPr="00451479">
        <w:rPr>
          <w:b/>
          <w:sz w:val="22"/>
          <w:szCs w:val="22"/>
        </w:rPr>
        <w:t>94</w:t>
      </w:r>
      <w:r w:rsidRPr="00451479">
        <w:rPr>
          <w:sz w:val="22"/>
          <w:szCs w:val="22"/>
        </w:rPr>
        <w:t xml:space="preserve"> копейки.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Продолжительность пребывания сопровождающего лица – </w:t>
      </w:r>
      <w:r w:rsidRPr="00451479">
        <w:rPr>
          <w:b/>
          <w:sz w:val="22"/>
          <w:szCs w:val="22"/>
        </w:rPr>
        <w:t>42</w:t>
      </w:r>
      <w:r w:rsidRPr="00451479">
        <w:rPr>
          <w:sz w:val="22"/>
          <w:szCs w:val="22"/>
        </w:rPr>
        <w:t xml:space="preserve">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>/дня;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Стоимость 1 </w:t>
      </w:r>
      <w:proofErr w:type="spellStart"/>
      <w:r w:rsidRPr="00451479">
        <w:rPr>
          <w:sz w:val="22"/>
          <w:szCs w:val="22"/>
        </w:rPr>
        <w:t>койко</w:t>
      </w:r>
      <w:proofErr w:type="spellEnd"/>
      <w:r w:rsidRPr="00451479">
        <w:rPr>
          <w:sz w:val="22"/>
          <w:szCs w:val="22"/>
        </w:rPr>
        <w:t xml:space="preserve">/дня – </w:t>
      </w:r>
      <w:r w:rsidRPr="00451479">
        <w:rPr>
          <w:b/>
          <w:sz w:val="22"/>
          <w:szCs w:val="22"/>
        </w:rPr>
        <w:t>1 744</w:t>
      </w:r>
      <w:r w:rsidRPr="00451479">
        <w:rPr>
          <w:sz w:val="22"/>
          <w:szCs w:val="22"/>
        </w:rPr>
        <w:t xml:space="preserve">(Одна тысяча семьсот сорок </w:t>
      </w:r>
      <w:proofErr w:type="gramStart"/>
      <w:r w:rsidRPr="00451479">
        <w:rPr>
          <w:sz w:val="22"/>
          <w:szCs w:val="22"/>
        </w:rPr>
        <w:t>четыре )</w:t>
      </w:r>
      <w:proofErr w:type="gramEnd"/>
      <w:r w:rsidRPr="00451479">
        <w:rPr>
          <w:b/>
          <w:sz w:val="22"/>
          <w:szCs w:val="22"/>
        </w:rPr>
        <w:t xml:space="preserve"> </w:t>
      </w:r>
      <w:r w:rsidRPr="00451479">
        <w:rPr>
          <w:sz w:val="22"/>
          <w:szCs w:val="22"/>
        </w:rPr>
        <w:t xml:space="preserve">рублей </w:t>
      </w:r>
      <w:r w:rsidRPr="00451479">
        <w:rPr>
          <w:b/>
          <w:sz w:val="22"/>
          <w:szCs w:val="22"/>
        </w:rPr>
        <w:t>22</w:t>
      </w:r>
      <w:r w:rsidRPr="00451479">
        <w:rPr>
          <w:sz w:val="22"/>
          <w:szCs w:val="22"/>
        </w:rPr>
        <w:t xml:space="preserve"> копейки;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Стоимость 1 путевки для сопровождающего лица – </w:t>
      </w:r>
      <w:r w:rsidRPr="00451479">
        <w:rPr>
          <w:b/>
          <w:sz w:val="22"/>
          <w:szCs w:val="22"/>
        </w:rPr>
        <w:t xml:space="preserve">73 257 </w:t>
      </w:r>
      <w:r w:rsidRPr="00451479">
        <w:rPr>
          <w:sz w:val="22"/>
          <w:szCs w:val="22"/>
        </w:rPr>
        <w:t xml:space="preserve">(Семьдесят три тысячи двести пятьдесят </w:t>
      </w:r>
      <w:proofErr w:type="gramStart"/>
      <w:r w:rsidRPr="00451479">
        <w:rPr>
          <w:sz w:val="22"/>
          <w:szCs w:val="22"/>
        </w:rPr>
        <w:t>семь )</w:t>
      </w:r>
      <w:proofErr w:type="gramEnd"/>
      <w:r w:rsidRPr="00451479">
        <w:rPr>
          <w:sz w:val="22"/>
          <w:szCs w:val="22"/>
        </w:rPr>
        <w:t xml:space="preserve"> рублей </w:t>
      </w:r>
      <w:r w:rsidRPr="00451479">
        <w:rPr>
          <w:b/>
          <w:sz w:val="22"/>
          <w:szCs w:val="22"/>
        </w:rPr>
        <w:t>24</w:t>
      </w:r>
      <w:r w:rsidRPr="00451479">
        <w:rPr>
          <w:sz w:val="22"/>
          <w:szCs w:val="22"/>
        </w:rPr>
        <w:t xml:space="preserve"> копейки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Путевки предоставляются силами и транспортом исполнителя по адресу Заказчика: г. Краснодар, ул. Ставропольская, 82.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51479">
        <w:rPr>
          <w:sz w:val="22"/>
          <w:szCs w:val="22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 должны быть выполнены и оказаны: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51479">
        <w:rPr>
          <w:sz w:val="22"/>
          <w:szCs w:val="22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451479">
        <w:rPr>
          <w:bCs/>
          <w:sz w:val="22"/>
          <w:szCs w:val="22"/>
        </w:rPr>
        <w:t>полиневропатиями</w:t>
      </w:r>
      <w:proofErr w:type="spellEnd"/>
      <w:r w:rsidRPr="00451479">
        <w:rPr>
          <w:bCs/>
          <w:sz w:val="22"/>
          <w:szCs w:val="22"/>
        </w:rPr>
        <w:t xml:space="preserve"> и другими поражениями периферической нервной системы»;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451479">
        <w:rPr>
          <w:bCs/>
          <w:sz w:val="22"/>
          <w:szCs w:val="22"/>
        </w:rPr>
        <w:t>соматоформными</w:t>
      </w:r>
      <w:proofErr w:type="spellEnd"/>
      <w:r w:rsidRPr="00451479">
        <w:rPr>
          <w:bCs/>
          <w:sz w:val="22"/>
          <w:szCs w:val="22"/>
        </w:rPr>
        <w:t xml:space="preserve"> расстройствами»;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51479">
        <w:rPr>
          <w:bCs/>
          <w:sz w:val="22"/>
          <w:szCs w:val="22"/>
        </w:rPr>
        <w:t>дорсопатии</w:t>
      </w:r>
      <w:proofErr w:type="spellEnd"/>
      <w:r w:rsidRPr="00451479">
        <w:rPr>
          <w:bCs/>
          <w:sz w:val="22"/>
          <w:szCs w:val="22"/>
        </w:rPr>
        <w:t xml:space="preserve">, </w:t>
      </w:r>
      <w:proofErr w:type="spellStart"/>
      <w:r w:rsidRPr="00451479">
        <w:rPr>
          <w:bCs/>
          <w:sz w:val="22"/>
          <w:szCs w:val="22"/>
        </w:rPr>
        <w:t>спондилопатии</w:t>
      </w:r>
      <w:proofErr w:type="spellEnd"/>
      <w:r w:rsidRPr="00451479">
        <w:rPr>
          <w:bCs/>
          <w:sz w:val="22"/>
          <w:szCs w:val="22"/>
        </w:rPr>
        <w:t xml:space="preserve">, болезни мягких тканей, </w:t>
      </w:r>
      <w:proofErr w:type="spellStart"/>
      <w:r w:rsidRPr="00451479">
        <w:rPr>
          <w:bCs/>
          <w:sz w:val="22"/>
          <w:szCs w:val="22"/>
        </w:rPr>
        <w:t>остеопатии</w:t>
      </w:r>
      <w:proofErr w:type="spellEnd"/>
      <w:r w:rsidRPr="00451479">
        <w:rPr>
          <w:bCs/>
          <w:sz w:val="22"/>
          <w:szCs w:val="22"/>
        </w:rPr>
        <w:t xml:space="preserve"> и </w:t>
      </w:r>
      <w:proofErr w:type="spellStart"/>
      <w:r w:rsidRPr="00451479">
        <w:rPr>
          <w:bCs/>
          <w:sz w:val="22"/>
          <w:szCs w:val="22"/>
        </w:rPr>
        <w:t>хондропатии</w:t>
      </w:r>
      <w:proofErr w:type="spellEnd"/>
      <w:r w:rsidRPr="00451479">
        <w:rPr>
          <w:bCs/>
          <w:sz w:val="22"/>
          <w:szCs w:val="22"/>
        </w:rPr>
        <w:t>)»;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51479">
        <w:rPr>
          <w:bCs/>
          <w:sz w:val="22"/>
          <w:szCs w:val="22"/>
        </w:rPr>
        <w:t>артропатии</w:t>
      </w:r>
      <w:proofErr w:type="spellEnd"/>
      <w:r w:rsidRPr="00451479">
        <w:rPr>
          <w:bCs/>
          <w:sz w:val="22"/>
          <w:szCs w:val="22"/>
        </w:rPr>
        <w:t xml:space="preserve">, инфекционные </w:t>
      </w:r>
      <w:proofErr w:type="spellStart"/>
      <w:r w:rsidRPr="00451479">
        <w:rPr>
          <w:bCs/>
          <w:sz w:val="22"/>
          <w:szCs w:val="22"/>
        </w:rPr>
        <w:t>артропатии</w:t>
      </w:r>
      <w:proofErr w:type="spellEnd"/>
      <w:r w:rsidRPr="00451479">
        <w:rPr>
          <w:bCs/>
          <w:sz w:val="22"/>
          <w:szCs w:val="22"/>
        </w:rPr>
        <w:t xml:space="preserve">, воспалительные </w:t>
      </w:r>
      <w:proofErr w:type="spellStart"/>
      <w:r w:rsidRPr="00451479">
        <w:rPr>
          <w:bCs/>
          <w:sz w:val="22"/>
          <w:szCs w:val="22"/>
        </w:rPr>
        <w:t>артропатии</w:t>
      </w:r>
      <w:proofErr w:type="spellEnd"/>
      <w:r w:rsidRPr="00451479">
        <w:rPr>
          <w:bCs/>
          <w:sz w:val="22"/>
          <w:szCs w:val="22"/>
        </w:rPr>
        <w:t>, артрозы, другие поражения суставов)».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51479">
        <w:rPr>
          <w:b/>
          <w:sz w:val="22"/>
          <w:szCs w:val="22"/>
        </w:rPr>
        <w:t>Требования к техническим характеристикам услуг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51479">
        <w:rPr>
          <w:sz w:val="22"/>
          <w:szCs w:val="22"/>
        </w:rPr>
        <w:t>1.1. Оказание услуг должно осуществляться Исполнителем без привлечения соисполнителей на основании: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451479">
        <w:rPr>
          <w:sz w:val="22"/>
          <w:szCs w:val="22"/>
        </w:rPr>
        <w:t>Профпатология</w:t>
      </w:r>
      <w:proofErr w:type="spellEnd"/>
      <w:r w:rsidRPr="00451479">
        <w:rPr>
          <w:sz w:val="22"/>
          <w:szCs w:val="22"/>
        </w:rPr>
        <w:t>», 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lastRenderedPageBreak/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451479">
        <w:rPr>
          <w:bCs/>
          <w:sz w:val="22"/>
          <w:szCs w:val="22"/>
        </w:rPr>
        <w:t>профпатологии</w:t>
      </w:r>
      <w:proofErr w:type="spellEnd"/>
      <w:r w:rsidRPr="00451479">
        <w:rPr>
          <w:bCs/>
          <w:sz w:val="22"/>
          <w:szCs w:val="22"/>
        </w:rPr>
        <w:t>, подтверждаемую соответствующим сертификатом.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1.3.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Организация, оказывающая услуги по санаторно-курортному лечению льготных категорий граждан должна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451479">
        <w:rPr>
          <w:sz w:val="22"/>
          <w:szCs w:val="22"/>
        </w:rPr>
        <w:t>безбарьерная</w:t>
      </w:r>
      <w:proofErr w:type="spellEnd"/>
      <w:r w:rsidRPr="00451479">
        <w:rPr>
          <w:sz w:val="22"/>
          <w:szCs w:val="22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51479">
        <w:rPr>
          <w:sz w:val="22"/>
          <w:szCs w:val="22"/>
        </w:rPr>
        <w:t xml:space="preserve">1.4. Оформление медицинской документации для поступающих лиц, пострадавших вследствие несчастных случаев на производстве и профессиональных заболеваний 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451479">
        <w:rPr>
          <w:sz w:val="22"/>
          <w:szCs w:val="22"/>
        </w:rPr>
        <w:t>Минздравсоцразвития</w:t>
      </w:r>
      <w:proofErr w:type="spellEnd"/>
      <w:r w:rsidRPr="00451479">
        <w:rPr>
          <w:sz w:val="22"/>
          <w:szCs w:val="22"/>
        </w:rPr>
        <w:t xml:space="preserve"> Российской Федерации.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</w:rPr>
        <w:t xml:space="preserve">1.5.4. У </w:t>
      </w:r>
      <w:bookmarkStart w:id="0" w:name="_GoBack"/>
      <w:bookmarkEnd w:id="0"/>
      <w:r w:rsidRPr="00451479">
        <w:rPr>
          <w:bCs/>
          <w:sz w:val="22"/>
          <w:szCs w:val="22"/>
        </w:rPr>
        <w:t>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bCs/>
          <w:sz w:val="22"/>
          <w:szCs w:val="22"/>
        </w:rPr>
      </w:pPr>
      <w:r w:rsidRPr="00451479">
        <w:rPr>
          <w:bCs/>
          <w:sz w:val="22"/>
          <w:szCs w:val="22"/>
          <w:lang w:eastAsia="ru-RU"/>
        </w:rPr>
        <w:t>1.6. Размещение лиц, пострадавших вследствие несчастных случаев на производстве и профессиональных заболеваний, а в случае необходимости и сопровождающих их лиц, в одно- или двухместных номерах; площадь одного койко-места не менее 6 кв. м (ГОСТ Р 54599-2011)</w:t>
      </w:r>
      <w:r w:rsidRPr="00451479">
        <w:rPr>
          <w:b/>
          <w:bCs/>
          <w:sz w:val="22"/>
          <w:szCs w:val="22"/>
          <w:lang w:eastAsia="ru-RU"/>
        </w:rPr>
        <w:t xml:space="preserve"> </w:t>
      </w:r>
      <w:r w:rsidRPr="00451479">
        <w:rPr>
          <w:bCs/>
          <w:sz w:val="22"/>
          <w:szCs w:val="22"/>
          <w:lang w:eastAsia="ru-RU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451479">
        <w:rPr>
          <w:bCs/>
          <w:sz w:val="22"/>
          <w:szCs w:val="22"/>
        </w:rPr>
        <w:t xml:space="preserve">, а также: 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451479">
        <w:rPr>
          <w:bCs/>
          <w:sz w:val="22"/>
          <w:szCs w:val="22"/>
          <w:lang w:eastAsia="ru-RU"/>
        </w:rPr>
        <w:t>– проведение ежедневной влажной уборки номеров;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451479">
        <w:rPr>
          <w:bCs/>
          <w:sz w:val="22"/>
          <w:szCs w:val="22"/>
          <w:lang w:eastAsia="ru-RU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  <w:lang w:eastAsia="ru-RU"/>
        </w:rPr>
      </w:pPr>
      <w:r w:rsidRPr="00451479">
        <w:rPr>
          <w:bCs/>
          <w:sz w:val="22"/>
          <w:szCs w:val="22"/>
          <w:lang w:eastAsia="ru-RU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</w:t>
      </w:r>
      <w:r w:rsidRPr="00451479">
        <w:rPr>
          <w:b/>
          <w:bCs/>
          <w:sz w:val="22"/>
          <w:szCs w:val="22"/>
          <w:lang w:eastAsia="ru-RU"/>
        </w:rPr>
        <w:t xml:space="preserve"> </w:t>
      </w:r>
      <w:r w:rsidRPr="00451479">
        <w:rPr>
          <w:bCs/>
          <w:sz w:val="22"/>
          <w:szCs w:val="22"/>
          <w:lang w:eastAsia="ru-RU"/>
        </w:rPr>
        <w:t>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451479" w:rsidRPr="00451479" w:rsidRDefault="00451479" w:rsidP="00451479">
      <w:pPr>
        <w:keepLines/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451479" w:rsidRPr="00451479" w:rsidRDefault="00451479" w:rsidP="00451479">
      <w:pPr>
        <w:pStyle w:val="2"/>
        <w:keepLines/>
        <w:widowControl w:val="0"/>
        <w:ind w:firstLine="567"/>
        <w:rPr>
          <w:bCs w:val="0"/>
          <w:sz w:val="22"/>
          <w:szCs w:val="22"/>
        </w:rPr>
      </w:pPr>
      <w:r w:rsidRPr="00451479">
        <w:rPr>
          <w:sz w:val="22"/>
          <w:szCs w:val="22"/>
        </w:rPr>
        <w:t xml:space="preserve">1.8. </w:t>
      </w:r>
      <w:r w:rsidRPr="00451479">
        <w:rPr>
          <w:bCs w:val="0"/>
          <w:sz w:val="22"/>
          <w:szCs w:val="22"/>
        </w:rPr>
        <w:t>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451479" w:rsidRPr="00451479" w:rsidRDefault="00451479" w:rsidP="00451479">
      <w:pPr>
        <w:pStyle w:val="2"/>
        <w:keepLines/>
        <w:widowControl w:val="0"/>
        <w:ind w:firstLine="567"/>
        <w:rPr>
          <w:bCs w:val="0"/>
          <w:sz w:val="22"/>
          <w:szCs w:val="22"/>
        </w:rPr>
      </w:pPr>
      <w:r w:rsidRPr="00451479">
        <w:rPr>
          <w:bCs w:val="0"/>
          <w:sz w:val="22"/>
          <w:szCs w:val="22"/>
        </w:rPr>
        <w:lastRenderedPageBreak/>
        <w:t>Выбор блюд - заказное меню, обслуживание – официантами.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 xml:space="preserve">1.9. Здания и сооружения организации, оказывающей санаторно-курортные услуги </w:t>
      </w:r>
      <w:r w:rsidRPr="00451479">
        <w:rPr>
          <w:bCs/>
          <w:sz w:val="22"/>
          <w:szCs w:val="22"/>
        </w:rPr>
        <w:t>реабилитируемым лицам</w:t>
      </w:r>
      <w:r w:rsidRPr="00451479">
        <w:rPr>
          <w:sz w:val="22"/>
          <w:szCs w:val="22"/>
        </w:rPr>
        <w:t xml:space="preserve">, должны быть: 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- оборудованы системой кондиционирования;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- оборудованы системами холодного и горячего водоснабжения;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-оборудовано системами по обеспечению пациентов питьевой водой круглосуточно;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51479">
        <w:rPr>
          <w:sz w:val="22"/>
          <w:szCs w:val="22"/>
        </w:rPr>
        <w:t>- оборудованы лифтом с круглосуточным подъемом и спуском: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51479">
        <w:rPr>
          <w:sz w:val="22"/>
          <w:szCs w:val="22"/>
        </w:rPr>
        <w:t>а) более двух этажей;</w:t>
      </w:r>
    </w:p>
    <w:p w:rsidR="00451479" w:rsidRPr="00451479" w:rsidRDefault="00451479" w:rsidP="00451479">
      <w:pPr>
        <w:keepLines/>
        <w:widowControl w:val="0"/>
        <w:ind w:firstLine="567"/>
        <w:contextualSpacing/>
        <w:jc w:val="both"/>
        <w:rPr>
          <w:sz w:val="22"/>
          <w:szCs w:val="22"/>
        </w:rPr>
      </w:pPr>
      <w:r w:rsidRPr="00451479">
        <w:rPr>
          <w:sz w:val="22"/>
          <w:szCs w:val="22"/>
        </w:rPr>
        <w:t>б) более трех этажей (грузовой и пассажирский лифт отдельно).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1.10. Дополнительно предоставляемые услуги: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sz w:val="22"/>
          <w:szCs w:val="22"/>
        </w:rPr>
        <w:t>- служба приема (круглосуточный прием);</w:t>
      </w:r>
    </w:p>
    <w:p w:rsidR="00451479" w:rsidRPr="00451479" w:rsidRDefault="00451479" w:rsidP="00451479">
      <w:pPr>
        <w:keepLines/>
        <w:widowControl w:val="0"/>
        <w:ind w:firstLine="567"/>
        <w:jc w:val="both"/>
        <w:rPr>
          <w:sz w:val="22"/>
          <w:szCs w:val="22"/>
        </w:rPr>
      </w:pPr>
      <w:r w:rsidRPr="00451479">
        <w:rPr>
          <w:b/>
          <w:sz w:val="22"/>
          <w:szCs w:val="22"/>
        </w:rPr>
        <w:t>-</w:t>
      </w:r>
      <w:r w:rsidRPr="00451479">
        <w:rPr>
          <w:sz w:val="22"/>
          <w:szCs w:val="22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743AA" w:rsidRPr="00451479" w:rsidRDefault="004743AA" w:rsidP="00451479">
      <w:pPr>
        <w:keepLines/>
        <w:widowControl w:val="0"/>
        <w:rPr>
          <w:sz w:val="22"/>
          <w:szCs w:val="22"/>
        </w:rPr>
      </w:pPr>
    </w:p>
    <w:sectPr w:rsidR="004743AA" w:rsidRPr="00451479" w:rsidSect="004514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F3"/>
    <w:rsid w:val="00451479"/>
    <w:rsid w:val="004743AA"/>
    <w:rsid w:val="0051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EEEA7-98E2-4A45-9946-25EE2A6E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4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51479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rsid w:val="00451479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ng-binding">
    <w:name w:val="ng-binding"/>
    <w:basedOn w:val="a0"/>
    <w:rsid w:val="00451479"/>
  </w:style>
  <w:style w:type="paragraph" w:customStyle="1" w:styleId="23">
    <w:name w:val="Основной текст 23"/>
    <w:basedOn w:val="a"/>
    <w:rsid w:val="0045147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1824</Words>
  <Characters>10403</Characters>
  <Application>Microsoft Office Word</Application>
  <DocSecurity>0</DocSecurity>
  <Lines>86</Lines>
  <Paragraphs>24</Paragraphs>
  <ScaleCrop>false</ScaleCrop>
  <Company>Krasnodar region office of FSI</Company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2019-12-12T11:06:00Z</dcterms:created>
  <dcterms:modified xsi:type="dcterms:W3CDTF">2019-12-12T11:09:00Z</dcterms:modified>
</cp:coreProperties>
</file>