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A1" w:rsidRPr="002829A1" w:rsidRDefault="002829A1" w:rsidP="00282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b/>
          <w:sz w:val="23"/>
          <w:szCs w:val="23"/>
          <w:lang w:eastAsia="zh-CN"/>
        </w:rPr>
        <w:t>Техническое задание</w:t>
      </w:r>
    </w:p>
    <w:p w:rsidR="002829A1" w:rsidRPr="002829A1" w:rsidRDefault="002829A1" w:rsidP="00282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b/>
          <w:sz w:val="23"/>
          <w:szCs w:val="23"/>
          <w:lang w:eastAsia="zh-CN"/>
        </w:rPr>
        <w:t>для определения исполнителя способом проведения открытого аукциона в электронной форме на выполнение работ по обеспечению детей-инвалидов, обувью ортопедической сложной на 2020 год.</w:t>
      </w:r>
    </w:p>
    <w:p w:rsidR="002829A1" w:rsidRPr="002829A1" w:rsidRDefault="002829A1" w:rsidP="002829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2829A1" w:rsidRPr="002829A1" w:rsidRDefault="002829A1" w:rsidP="00282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b/>
          <w:sz w:val="23"/>
          <w:szCs w:val="23"/>
          <w:lang w:eastAsia="zh-CN"/>
        </w:rPr>
        <w:t>Описание объекта закупки</w:t>
      </w:r>
    </w:p>
    <w:tbl>
      <w:tblPr>
        <w:tblW w:w="10572" w:type="dxa"/>
        <w:tblInd w:w="-7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5387"/>
        <w:gridCol w:w="1276"/>
        <w:gridCol w:w="708"/>
        <w:gridCol w:w="1216"/>
      </w:tblGrid>
      <w:tr w:rsidR="002829A1" w:rsidRPr="002829A1" w:rsidTr="002829A1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29A1" w:rsidRPr="002829A1" w:rsidRDefault="002829A1" w:rsidP="002829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zh-CN"/>
              </w:rPr>
              <w:t>Наименование изделия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29A1" w:rsidRPr="002829A1" w:rsidRDefault="002829A1" w:rsidP="002829A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>Описание функциональных, технических и качественных характеристик</w:t>
            </w:r>
          </w:p>
          <w:p w:rsidR="002829A1" w:rsidRPr="002829A1" w:rsidRDefault="002829A1" w:rsidP="002829A1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29A1" w:rsidRPr="002829A1" w:rsidRDefault="002829A1" w:rsidP="002829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Цена 1 пару.</w:t>
            </w:r>
          </w:p>
          <w:p w:rsidR="002829A1" w:rsidRPr="002829A1" w:rsidRDefault="002829A1" w:rsidP="002829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(руб.)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29A1" w:rsidRPr="002829A1" w:rsidRDefault="002829A1" w:rsidP="002829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Кол-во</w:t>
            </w:r>
          </w:p>
          <w:p w:rsidR="002829A1" w:rsidRPr="002829A1" w:rsidRDefault="002829A1" w:rsidP="002829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(пар.)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29A1" w:rsidRPr="002829A1" w:rsidRDefault="002829A1" w:rsidP="002829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Сумма</w:t>
            </w:r>
          </w:p>
          <w:p w:rsidR="002829A1" w:rsidRPr="002829A1" w:rsidRDefault="002829A1" w:rsidP="002829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(руб.)</w:t>
            </w:r>
          </w:p>
        </w:tc>
      </w:tr>
      <w:tr w:rsidR="002829A1" w:rsidRPr="002829A1" w:rsidTr="002829A1">
        <w:trPr>
          <w:trHeight w:val="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 xml:space="preserve">Обувь ортопедическая сложная </w:t>
            </w: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>для детей-инвалидов</w:t>
            </w: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>(пара)</w:t>
            </w: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Без</w:t>
            </w: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утепленной подкладки </w:t>
            </w:r>
            <w:r w:rsidRPr="002829A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детская(пара).</w:t>
            </w: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lastRenderedPageBreak/>
              <w:t>На</w:t>
            </w: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утепленной подкладке </w:t>
            </w:r>
            <w:r w:rsidRPr="002829A1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детская(пара).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29A1" w:rsidRPr="002829A1" w:rsidRDefault="002829A1" w:rsidP="002829A1">
            <w:pPr>
              <w:suppressAutoHyphens/>
              <w:spacing w:after="0" w:line="240" w:lineRule="auto"/>
              <w:ind w:left="-15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Обувь ортопедическая сложная должна обеспечивать:</w:t>
            </w:r>
          </w:p>
          <w:p w:rsidR="002829A1" w:rsidRPr="002829A1" w:rsidRDefault="002829A1" w:rsidP="002829A1">
            <w:pPr>
              <w:suppressAutoHyphens/>
              <w:spacing w:after="0" w:line="240" w:lineRule="auto"/>
              <w:ind w:left="-15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- реализацию комплекса медицинских, технических и социальных мероприятий, проводимых с инвалидами (детьми-инвалидами), имеющих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2829A1" w:rsidRPr="002829A1" w:rsidRDefault="002829A1" w:rsidP="002829A1">
            <w:pPr>
              <w:suppressAutoHyphens/>
              <w:spacing w:after="0" w:line="240" w:lineRule="auto"/>
              <w:ind w:left="-15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- достаточность опороспособности конечности;</w:t>
            </w:r>
          </w:p>
          <w:p w:rsidR="002829A1" w:rsidRPr="002829A1" w:rsidRDefault="002829A1" w:rsidP="002829A1">
            <w:pPr>
              <w:suppressAutoHyphens/>
              <w:spacing w:after="0" w:line="240" w:lineRule="auto"/>
              <w:ind w:left="-15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AutoHyphens/>
              <w:spacing w:after="0" w:line="240" w:lineRule="auto"/>
              <w:ind w:left="-15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- фиксацию стопы в правильном положении</w:t>
            </w:r>
          </w:p>
          <w:p w:rsidR="002829A1" w:rsidRPr="002829A1" w:rsidRDefault="002829A1" w:rsidP="002829A1">
            <w:pPr>
              <w:suppressAutoHyphens/>
              <w:spacing w:after="0" w:line="240" w:lineRule="auto"/>
              <w:ind w:left="-15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при мышечных нарушениях и после исправления деформаций, а также для профилактики прогрессирования деформации. Обувь может быть асимметричной в паре или выполнена в одной полупаре. Обувь, в соответствии с ее функциональным назначением, должна включать специальные жесткие детали, специальные мягкие детали, специальные металлические детали, </w:t>
            </w:r>
            <w:proofErr w:type="spellStart"/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межстелечные</w:t>
            </w:r>
            <w:proofErr w:type="spellEnd"/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слои, специальные детали низа и пр. Обувь не должна препятствовать нормальному функционированию стопы. Обувь должна быть плотно закреплена на ноге при помощи шнурков, пряжек, резинок, «молний», или контакт — </w:t>
            </w:r>
            <w:proofErr w:type="spellStart"/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велкро</w:t>
            </w:r>
            <w:proofErr w:type="spellEnd"/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. Обувь повседневная должна быть устойчива к климатическим воздействиям (колебания температур, атмосферные осадки, вода, пыль).</w:t>
            </w:r>
          </w:p>
          <w:p w:rsidR="002829A1" w:rsidRPr="002829A1" w:rsidRDefault="002829A1" w:rsidP="002829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Вид, назначение и конструкция обуви определяется врачом-ортопедом предприятия-изготовителя.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10 765,15</w:t>
            </w: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11 411,45</w:t>
            </w: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  <w:p w:rsidR="002829A1" w:rsidRPr="002829A1" w:rsidRDefault="002829A1" w:rsidP="002829A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200, в т. ч.</w:t>
            </w: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100</w:t>
            </w: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2217660,00</w:t>
            </w: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1076515,00</w:t>
            </w: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2829A1" w:rsidRPr="002829A1" w:rsidRDefault="002829A1" w:rsidP="002829A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2829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1141145,00</w:t>
            </w:r>
          </w:p>
        </w:tc>
      </w:tr>
    </w:tbl>
    <w:p w:rsidR="002829A1" w:rsidRPr="002829A1" w:rsidRDefault="002829A1" w:rsidP="002829A1">
      <w:pPr>
        <w:suppressAutoHyphens/>
        <w:spacing w:after="0" w:line="240" w:lineRule="auto"/>
        <w:ind w:left="-15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:rsidR="002829A1" w:rsidRPr="002829A1" w:rsidRDefault="002829A1" w:rsidP="002829A1">
      <w:pPr>
        <w:suppressAutoHyphens/>
        <w:spacing w:after="0" w:line="240" w:lineRule="auto"/>
        <w:ind w:left="-15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b/>
          <w:sz w:val="23"/>
          <w:szCs w:val="23"/>
          <w:lang w:eastAsia="zh-CN"/>
        </w:rPr>
        <w:t xml:space="preserve">Требования к описанию участниками размещения заказа выполняемых </w:t>
      </w:r>
    </w:p>
    <w:p w:rsidR="002829A1" w:rsidRPr="002829A1" w:rsidRDefault="002829A1" w:rsidP="002829A1">
      <w:pPr>
        <w:suppressAutoHyphens/>
        <w:spacing w:after="0" w:line="240" w:lineRule="auto"/>
        <w:ind w:left="-15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b/>
          <w:sz w:val="23"/>
          <w:szCs w:val="23"/>
          <w:lang w:eastAsia="zh-CN"/>
        </w:rPr>
        <w:t>работ, их количественных и качественных характеристик</w:t>
      </w:r>
    </w:p>
    <w:p w:rsidR="002829A1" w:rsidRPr="002829A1" w:rsidRDefault="002829A1" w:rsidP="002829A1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 xml:space="preserve">Участник представляет описание выполняемых работ, технические характеристики с указанием материалов, из которых изготавливается обувь, </w:t>
      </w:r>
    </w:p>
    <w:p w:rsidR="002829A1" w:rsidRPr="002829A1" w:rsidRDefault="002829A1" w:rsidP="002829A1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подошва ортопедической обуви, количественные и качественные характеристики изделий, приведенные в конкурсной документации.</w:t>
      </w:r>
    </w:p>
    <w:p w:rsidR="002829A1" w:rsidRPr="002829A1" w:rsidRDefault="002829A1" w:rsidP="007504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2829A1" w:rsidRPr="002829A1" w:rsidRDefault="002829A1" w:rsidP="002829A1">
      <w:pPr>
        <w:suppressAutoHyphens/>
        <w:spacing w:after="0" w:line="240" w:lineRule="auto"/>
        <w:ind w:left="-15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b/>
          <w:sz w:val="23"/>
          <w:szCs w:val="23"/>
          <w:lang w:eastAsia="zh-CN"/>
        </w:rPr>
        <w:t>Требования безопасности</w:t>
      </w:r>
    </w:p>
    <w:p w:rsidR="002829A1" w:rsidRPr="002829A1" w:rsidRDefault="002829A1" w:rsidP="002829A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Ортопедическая обувь – обувь, предназначенная для людей с выраженными нарушениями статодинамической функции. Она должна соответствовать требованиям ГОСТ 54407-2011 «Обувь Ортопедическая. Общие технические условия».</w:t>
      </w:r>
    </w:p>
    <w:p w:rsidR="002829A1" w:rsidRPr="002829A1" w:rsidRDefault="002829A1" w:rsidP="002829A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 xml:space="preserve">Материалы, применяемые при изготовлении обуви и контактирующие с телом человека, не должны вызывать токсических и аллергических реакций кожных тканей инвалида. </w:t>
      </w:r>
    </w:p>
    <w:p w:rsidR="002829A1" w:rsidRPr="002829A1" w:rsidRDefault="002829A1" w:rsidP="002829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Проведение работ по обеспечению инвалидов ортопедической обувью должно осуществляться при наличии сертификата соответствия.</w:t>
      </w:r>
    </w:p>
    <w:p w:rsidR="002829A1" w:rsidRPr="002829A1" w:rsidRDefault="002829A1" w:rsidP="002829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2829A1" w:rsidRPr="002829A1" w:rsidRDefault="002829A1" w:rsidP="00282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b/>
          <w:sz w:val="23"/>
          <w:szCs w:val="23"/>
          <w:lang w:eastAsia="zh-CN"/>
        </w:rPr>
        <w:t>Требования к комплектности, маркировке,</w:t>
      </w:r>
    </w:p>
    <w:p w:rsidR="002829A1" w:rsidRPr="002829A1" w:rsidRDefault="002829A1" w:rsidP="00282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b/>
          <w:sz w:val="23"/>
          <w:szCs w:val="23"/>
          <w:lang w:eastAsia="zh-CN"/>
        </w:rPr>
        <w:t>упаковке, отгрузке изделий</w:t>
      </w:r>
    </w:p>
    <w:p w:rsidR="002829A1" w:rsidRPr="002829A1" w:rsidRDefault="002829A1" w:rsidP="002829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Комплектность: обувь 1 (2) пара, инструкция или правила и условия по применению на русском языке, гарантийный талон.</w:t>
      </w:r>
    </w:p>
    <w:p w:rsidR="002829A1" w:rsidRPr="002829A1" w:rsidRDefault="002829A1" w:rsidP="002829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 xml:space="preserve">На изделие должен быть нанесен товарный знак, установленный для предприятия-изготовителя, и маркировка, не нарушающая покрытие и товарный вид изделия. </w:t>
      </w:r>
    </w:p>
    <w:p w:rsidR="002829A1" w:rsidRPr="002829A1" w:rsidRDefault="002829A1" w:rsidP="002829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Упаковка должна обеспечивать защиту от повреждений, порчи или загрязнения во время хранения и транспортирования к месту пользования по назначению.</w:t>
      </w:r>
    </w:p>
    <w:p w:rsidR="002829A1" w:rsidRPr="002829A1" w:rsidRDefault="002829A1" w:rsidP="002829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 xml:space="preserve">Хранение изделия должно осуществляться в упаковке изготовителя. </w:t>
      </w:r>
    </w:p>
    <w:p w:rsidR="002829A1" w:rsidRPr="002829A1" w:rsidRDefault="002829A1" w:rsidP="002829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При необходимости, отправка обуви к месту нахождения инвалидов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2829A1" w:rsidRPr="002829A1" w:rsidRDefault="002829A1" w:rsidP="002829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При отправке по районам Крайнего Севера, труднодоступные районы упаковка должна осуществляться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2829A1" w:rsidRPr="002829A1" w:rsidRDefault="002829A1" w:rsidP="002829A1">
      <w:pPr>
        <w:suppressAutoHyphens/>
        <w:spacing w:after="0" w:line="240" w:lineRule="auto"/>
        <w:ind w:left="-15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zh-CN"/>
        </w:rPr>
      </w:pPr>
    </w:p>
    <w:p w:rsidR="002829A1" w:rsidRPr="002829A1" w:rsidRDefault="002829A1" w:rsidP="002829A1">
      <w:pPr>
        <w:suppressAutoHyphens/>
        <w:spacing w:after="0" w:line="240" w:lineRule="auto"/>
        <w:ind w:left="-15"/>
        <w:jc w:val="center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b/>
          <w:bCs/>
          <w:sz w:val="23"/>
          <w:szCs w:val="23"/>
          <w:lang w:eastAsia="zh-CN"/>
        </w:rPr>
        <w:t>Требования к результатам работ</w:t>
      </w:r>
    </w:p>
    <w:p w:rsidR="002829A1" w:rsidRPr="002829A1" w:rsidRDefault="002829A1" w:rsidP="002829A1">
      <w:pPr>
        <w:suppressAutoHyphens/>
        <w:autoSpaceDE w:val="0"/>
        <w:spacing w:after="0" w:line="240" w:lineRule="auto"/>
        <w:ind w:left="-15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Работы по обеспечению инвалидов ортопедической обувью следует считать эффективно выполненными, если у потребителя частично или полностью восстановлена опорная или двигательная функция стопы, сохранены условия для предупреждения развития деформации или благоприятного течения болезни.</w:t>
      </w:r>
    </w:p>
    <w:p w:rsidR="002829A1" w:rsidRPr="002829A1" w:rsidRDefault="002829A1" w:rsidP="002829A1">
      <w:pPr>
        <w:suppressAutoHyphens/>
        <w:autoSpaceDE w:val="0"/>
        <w:spacing w:after="0" w:line="240" w:lineRule="auto"/>
        <w:ind w:left="-15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2829A1" w:rsidRPr="002829A1" w:rsidRDefault="002829A1" w:rsidP="00282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b/>
          <w:sz w:val="23"/>
          <w:szCs w:val="23"/>
          <w:lang w:eastAsia="zh-CN"/>
        </w:rPr>
        <w:t>Срок предоставления гарантии качества изделий</w:t>
      </w:r>
    </w:p>
    <w:p w:rsidR="002829A1" w:rsidRPr="002829A1" w:rsidRDefault="002829A1" w:rsidP="002829A1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Гарантийный срок носки обуви устанавливается со дня выдачи обуви потребителю или начала сезона и составляет:</w:t>
      </w:r>
    </w:p>
    <w:p w:rsidR="002829A1" w:rsidRPr="002829A1" w:rsidRDefault="002829A1" w:rsidP="002829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- на кожаной подошве – 40 дней;</w:t>
      </w:r>
    </w:p>
    <w:p w:rsidR="002829A1" w:rsidRPr="002829A1" w:rsidRDefault="002829A1" w:rsidP="002829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- на кожаной подошве с накладкой – 50 дней;</w:t>
      </w:r>
    </w:p>
    <w:p w:rsidR="002829A1" w:rsidRPr="002829A1" w:rsidRDefault="002829A1" w:rsidP="002829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- на подошве из кожеподобной резины – 60 дней;</w:t>
      </w:r>
    </w:p>
    <w:p w:rsidR="002829A1" w:rsidRPr="002829A1" w:rsidRDefault="002829A1" w:rsidP="002829A1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 xml:space="preserve">- на подошве из пористой резины, </w:t>
      </w:r>
      <w:proofErr w:type="spellStart"/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полиэфируретана</w:t>
      </w:r>
      <w:proofErr w:type="spellEnd"/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, термоэластопласта – 70 дней.</w:t>
      </w:r>
    </w:p>
    <w:p w:rsidR="002829A1" w:rsidRPr="002829A1" w:rsidRDefault="002829A1" w:rsidP="002829A1">
      <w:p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2829A1" w:rsidRPr="002829A1" w:rsidRDefault="002829A1" w:rsidP="002829A1">
      <w:p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2829A1" w:rsidRPr="002829A1" w:rsidRDefault="002829A1" w:rsidP="002829A1">
      <w:p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2829A1" w:rsidRPr="002829A1" w:rsidRDefault="002829A1" w:rsidP="002829A1">
      <w:p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2829A1" w:rsidRPr="002829A1" w:rsidRDefault="002829A1" w:rsidP="002829A1">
      <w:p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Начало сезона определяется в соответствии с законом Федеральным законом от 07.02.1992 г. № 2300-1 «О защите прав потребителей».</w:t>
      </w:r>
    </w:p>
    <w:p w:rsidR="002829A1" w:rsidRDefault="002829A1" w:rsidP="002829A1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В течение указанного срока предприятие-изготовитель производит ремонт или безвозмездную замену обуви, преждевременно вышедшей из строя не по вине потребителя.</w:t>
      </w:r>
    </w:p>
    <w:p w:rsidR="007504CF" w:rsidRPr="002829A1" w:rsidRDefault="007504CF" w:rsidP="002829A1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bookmarkStart w:id="0" w:name="_GoBack"/>
      <w:bookmarkEnd w:id="0"/>
    </w:p>
    <w:p w:rsidR="002829A1" w:rsidRPr="002829A1" w:rsidRDefault="002829A1" w:rsidP="002829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b/>
          <w:sz w:val="23"/>
          <w:szCs w:val="23"/>
          <w:lang w:eastAsia="zh-CN"/>
        </w:rPr>
        <w:t>Место, сроки выполнения работ</w:t>
      </w:r>
    </w:p>
    <w:p w:rsidR="002829A1" w:rsidRPr="002829A1" w:rsidRDefault="002829A1" w:rsidP="002829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2829A1">
        <w:rPr>
          <w:rFonts w:ascii="Times New Roman" w:eastAsia="Times New Roman" w:hAnsi="Times New Roman"/>
          <w:color w:val="000000"/>
          <w:sz w:val="23"/>
          <w:szCs w:val="23"/>
        </w:rPr>
        <w:t>Место выполнения работ – на территории проживания инвалида – Камчатский край, по месту изготовления изделия, при необходимости, по решению Фонда, по месту жительства инвалида. 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 В случае необходимости должен обеспечиваться выезд непосредственно по месту жительства инвалида. Прием Получателя должен производиться не менее 5 (пяти) дней в неделю, не менее 36 (тридцати шести) часов в неделю, при этом, время работы должно попадать в интервал с 8:00 до 20:00. Организационный пункт (пункты) должен иметь туалетную комнату со свободным доступом туда Получателя, а также должны быть обеспечены условия доступности для инвалида, указанные организационные мероприятия должны быть осуществлены на момент заключения государственного контракта. Максимальное время ожидания Получателем в очереди не должно превышать 15 минут. Звонки с номеров Камчатского края должны быть бесплатными для Получателя, а именно: не допускается взимание дополнительной оплаты телефонных переговоров Получателя в виде предоставления для звонков Получателю телефонного номера оператора сотовой (мобильной) связи, либо телефонного номера, не являющегося номером, обслуживаемым оператором сети местной телефонной связи Камчатского края; исключается возможность взимания оплаты за звонки Исполнителем. Для звонков Получателя, должен быть выделен телефонный номер, телефон должен быть указан в государственном контракте.</w:t>
      </w:r>
    </w:p>
    <w:p w:rsidR="002829A1" w:rsidRPr="002829A1" w:rsidRDefault="002829A1" w:rsidP="002829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2829A1">
        <w:rPr>
          <w:rFonts w:ascii="Times New Roman" w:eastAsia="Times New Roman" w:hAnsi="Times New Roman"/>
          <w:color w:val="000000"/>
          <w:sz w:val="23"/>
          <w:szCs w:val="23"/>
        </w:rPr>
        <w:t>Готовое изделие может быть передано представителю Получателя, имеющему соответствующие полномочия, подтвержденные документами.</w:t>
      </w:r>
    </w:p>
    <w:p w:rsidR="002829A1" w:rsidRPr="002829A1" w:rsidRDefault="002829A1" w:rsidP="002829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Срок выполнения работ – с момента заключения контракта по 16.11.2020 г. (включительно). Срок действия контракта по 30.11.2020 г. (включительно).</w:t>
      </w:r>
    </w:p>
    <w:p w:rsidR="002829A1" w:rsidRPr="002829A1" w:rsidRDefault="002829A1" w:rsidP="002829A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2829A1">
        <w:rPr>
          <w:rFonts w:ascii="Times New Roman" w:eastAsia="Times New Roman" w:hAnsi="Times New Roman"/>
          <w:sz w:val="23"/>
          <w:szCs w:val="23"/>
          <w:lang w:eastAsia="zh-CN"/>
        </w:rPr>
        <w:t>Исполнитель несет ответственность за нарушение сроков выполнения работ по направлениям, представленными инвалидами после завершения срока их действия.</w:t>
      </w:r>
    </w:p>
    <w:p w:rsidR="00F06E74" w:rsidRPr="002829A1" w:rsidRDefault="00F06E74" w:rsidP="002829A1">
      <w:pPr>
        <w:rPr>
          <w:rFonts w:ascii="Times New Roman" w:hAnsi="Times New Roman"/>
          <w:sz w:val="23"/>
          <w:szCs w:val="23"/>
        </w:rPr>
      </w:pPr>
    </w:p>
    <w:sectPr w:rsidR="00F06E74" w:rsidRPr="0028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6"/>
    <w:rsid w:val="00002D8F"/>
    <w:rsid w:val="000124BE"/>
    <w:rsid w:val="00025886"/>
    <w:rsid w:val="00030802"/>
    <w:rsid w:val="00036E9F"/>
    <w:rsid w:val="00041744"/>
    <w:rsid w:val="000441EB"/>
    <w:rsid w:val="0004769A"/>
    <w:rsid w:val="000508A8"/>
    <w:rsid w:val="000511E4"/>
    <w:rsid w:val="00063B31"/>
    <w:rsid w:val="00067F87"/>
    <w:rsid w:val="00077317"/>
    <w:rsid w:val="00077843"/>
    <w:rsid w:val="00084240"/>
    <w:rsid w:val="000848F8"/>
    <w:rsid w:val="0008700C"/>
    <w:rsid w:val="0009255C"/>
    <w:rsid w:val="000935A6"/>
    <w:rsid w:val="000B577F"/>
    <w:rsid w:val="000B5FD2"/>
    <w:rsid w:val="000D20A8"/>
    <w:rsid w:val="000D7B77"/>
    <w:rsid w:val="000E018C"/>
    <w:rsid w:val="001100CB"/>
    <w:rsid w:val="0011123B"/>
    <w:rsid w:val="00114AC6"/>
    <w:rsid w:val="00120446"/>
    <w:rsid w:val="00125A18"/>
    <w:rsid w:val="00131D49"/>
    <w:rsid w:val="00137E7E"/>
    <w:rsid w:val="001457D4"/>
    <w:rsid w:val="00164516"/>
    <w:rsid w:val="00192A91"/>
    <w:rsid w:val="001A00B9"/>
    <w:rsid w:val="001A07B1"/>
    <w:rsid w:val="001A5007"/>
    <w:rsid w:val="001B3101"/>
    <w:rsid w:val="001C5AAA"/>
    <w:rsid w:val="001D5FFB"/>
    <w:rsid w:val="001E0C98"/>
    <w:rsid w:val="001E4607"/>
    <w:rsid w:val="001E563D"/>
    <w:rsid w:val="001F6F64"/>
    <w:rsid w:val="001F70A4"/>
    <w:rsid w:val="002042D2"/>
    <w:rsid w:val="002060DC"/>
    <w:rsid w:val="00215122"/>
    <w:rsid w:val="00216233"/>
    <w:rsid w:val="00221073"/>
    <w:rsid w:val="00233093"/>
    <w:rsid w:val="00237BBA"/>
    <w:rsid w:val="002439D6"/>
    <w:rsid w:val="00246414"/>
    <w:rsid w:val="00250F2D"/>
    <w:rsid w:val="00252308"/>
    <w:rsid w:val="00256A4C"/>
    <w:rsid w:val="00261E03"/>
    <w:rsid w:val="00263161"/>
    <w:rsid w:val="002829A1"/>
    <w:rsid w:val="00283D94"/>
    <w:rsid w:val="0028728E"/>
    <w:rsid w:val="002B2960"/>
    <w:rsid w:val="002C10A7"/>
    <w:rsid w:val="002D413A"/>
    <w:rsid w:val="00300347"/>
    <w:rsid w:val="003015CC"/>
    <w:rsid w:val="00301701"/>
    <w:rsid w:val="0031034B"/>
    <w:rsid w:val="0031518F"/>
    <w:rsid w:val="0032710A"/>
    <w:rsid w:val="00340001"/>
    <w:rsid w:val="00341182"/>
    <w:rsid w:val="003431CB"/>
    <w:rsid w:val="00343331"/>
    <w:rsid w:val="003502ED"/>
    <w:rsid w:val="00352144"/>
    <w:rsid w:val="00364E15"/>
    <w:rsid w:val="003721EE"/>
    <w:rsid w:val="00372342"/>
    <w:rsid w:val="00393D40"/>
    <w:rsid w:val="003A0C7A"/>
    <w:rsid w:val="003A1735"/>
    <w:rsid w:val="003B4277"/>
    <w:rsid w:val="003C29E3"/>
    <w:rsid w:val="003C4E11"/>
    <w:rsid w:val="003D4275"/>
    <w:rsid w:val="003D5E37"/>
    <w:rsid w:val="003E0C20"/>
    <w:rsid w:val="003E3ACB"/>
    <w:rsid w:val="003E71BF"/>
    <w:rsid w:val="003F1135"/>
    <w:rsid w:val="003F3BE2"/>
    <w:rsid w:val="00402484"/>
    <w:rsid w:val="00402A9F"/>
    <w:rsid w:val="00407EFC"/>
    <w:rsid w:val="00414C6E"/>
    <w:rsid w:val="00422C2A"/>
    <w:rsid w:val="00425F94"/>
    <w:rsid w:val="00431168"/>
    <w:rsid w:val="00437D5B"/>
    <w:rsid w:val="00445DC3"/>
    <w:rsid w:val="00446DF8"/>
    <w:rsid w:val="00447C6A"/>
    <w:rsid w:val="004570BB"/>
    <w:rsid w:val="004628DA"/>
    <w:rsid w:val="004672EE"/>
    <w:rsid w:val="00486EBB"/>
    <w:rsid w:val="00495E24"/>
    <w:rsid w:val="004978D3"/>
    <w:rsid w:val="004A083A"/>
    <w:rsid w:val="004C3B03"/>
    <w:rsid w:val="004C429B"/>
    <w:rsid w:val="004D0017"/>
    <w:rsid w:val="004D033C"/>
    <w:rsid w:val="004D1116"/>
    <w:rsid w:val="004D1EF5"/>
    <w:rsid w:val="004D2ECD"/>
    <w:rsid w:val="004D4B27"/>
    <w:rsid w:val="004D6794"/>
    <w:rsid w:val="004D7DA9"/>
    <w:rsid w:val="004E0932"/>
    <w:rsid w:val="0051055D"/>
    <w:rsid w:val="005218A3"/>
    <w:rsid w:val="00533D75"/>
    <w:rsid w:val="00535483"/>
    <w:rsid w:val="005415A2"/>
    <w:rsid w:val="00543F88"/>
    <w:rsid w:val="005565FA"/>
    <w:rsid w:val="00564752"/>
    <w:rsid w:val="00570620"/>
    <w:rsid w:val="00571F43"/>
    <w:rsid w:val="00576B7D"/>
    <w:rsid w:val="005830AF"/>
    <w:rsid w:val="00586A63"/>
    <w:rsid w:val="005952A9"/>
    <w:rsid w:val="0059709F"/>
    <w:rsid w:val="005A1489"/>
    <w:rsid w:val="005A175D"/>
    <w:rsid w:val="005A1F8F"/>
    <w:rsid w:val="005A7D71"/>
    <w:rsid w:val="005B70BB"/>
    <w:rsid w:val="005C09D8"/>
    <w:rsid w:val="005D0C79"/>
    <w:rsid w:val="005D58EE"/>
    <w:rsid w:val="005F657D"/>
    <w:rsid w:val="00601B90"/>
    <w:rsid w:val="00606866"/>
    <w:rsid w:val="00610EE4"/>
    <w:rsid w:val="00611164"/>
    <w:rsid w:val="00611F23"/>
    <w:rsid w:val="00612440"/>
    <w:rsid w:val="00633118"/>
    <w:rsid w:val="00636A3A"/>
    <w:rsid w:val="00641922"/>
    <w:rsid w:val="006454FA"/>
    <w:rsid w:val="00650FB9"/>
    <w:rsid w:val="006548FD"/>
    <w:rsid w:val="00656893"/>
    <w:rsid w:val="006571DF"/>
    <w:rsid w:val="00660E65"/>
    <w:rsid w:val="006815BB"/>
    <w:rsid w:val="00682878"/>
    <w:rsid w:val="00692E9B"/>
    <w:rsid w:val="006A43CC"/>
    <w:rsid w:val="006A4779"/>
    <w:rsid w:val="006F3C46"/>
    <w:rsid w:val="006F43B6"/>
    <w:rsid w:val="006F78E6"/>
    <w:rsid w:val="00706C87"/>
    <w:rsid w:val="00707E1F"/>
    <w:rsid w:val="00714E6E"/>
    <w:rsid w:val="00716823"/>
    <w:rsid w:val="00716B2F"/>
    <w:rsid w:val="007504CF"/>
    <w:rsid w:val="0075139D"/>
    <w:rsid w:val="00757698"/>
    <w:rsid w:val="0076029B"/>
    <w:rsid w:val="007631F8"/>
    <w:rsid w:val="00763EB9"/>
    <w:rsid w:val="007734F8"/>
    <w:rsid w:val="00776AEA"/>
    <w:rsid w:val="00776CE9"/>
    <w:rsid w:val="0078552B"/>
    <w:rsid w:val="007B3427"/>
    <w:rsid w:val="007B39F2"/>
    <w:rsid w:val="007B6CC1"/>
    <w:rsid w:val="007C1B88"/>
    <w:rsid w:val="007C5105"/>
    <w:rsid w:val="007C760D"/>
    <w:rsid w:val="007E227B"/>
    <w:rsid w:val="007E4F13"/>
    <w:rsid w:val="007E56B7"/>
    <w:rsid w:val="007F234E"/>
    <w:rsid w:val="007F26B9"/>
    <w:rsid w:val="007F6FBF"/>
    <w:rsid w:val="00806714"/>
    <w:rsid w:val="00815609"/>
    <w:rsid w:val="0081575F"/>
    <w:rsid w:val="00820264"/>
    <w:rsid w:val="00824C50"/>
    <w:rsid w:val="0082778C"/>
    <w:rsid w:val="00843F49"/>
    <w:rsid w:val="00844258"/>
    <w:rsid w:val="00844692"/>
    <w:rsid w:val="0085405B"/>
    <w:rsid w:val="00860C43"/>
    <w:rsid w:val="008650EA"/>
    <w:rsid w:val="0087584E"/>
    <w:rsid w:val="00882FB3"/>
    <w:rsid w:val="00892687"/>
    <w:rsid w:val="008939F5"/>
    <w:rsid w:val="008950AE"/>
    <w:rsid w:val="00895237"/>
    <w:rsid w:val="00896481"/>
    <w:rsid w:val="008A17E4"/>
    <w:rsid w:val="008A6516"/>
    <w:rsid w:val="008B364F"/>
    <w:rsid w:val="008B78CC"/>
    <w:rsid w:val="008C28B7"/>
    <w:rsid w:val="008D62E0"/>
    <w:rsid w:val="008D6CB7"/>
    <w:rsid w:val="008E0A06"/>
    <w:rsid w:val="008E55F6"/>
    <w:rsid w:val="008F31C7"/>
    <w:rsid w:val="00901ED5"/>
    <w:rsid w:val="00902F4B"/>
    <w:rsid w:val="0091374A"/>
    <w:rsid w:val="009174AF"/>
    <w:rsid w:val="00922102"/>
    <w:rsid w:val="0092605E"/>
    <w:rsid w:val="00926086"/>
    <w:rsid w:val="00927005"/>
    <w:rsid w:val="009275B0"/>
    <w:rsid w:val="0093322F"/>
    <w:rsid w:val="00941EC7"/>
    <w:rsid w:val="00954D67"/>
    <w:rsid w:val="009557F8"/>
    <w:rsid w:val="00955B29"/>
    <w:rsid w:val="009619BE"/>
    <w:rsid w:val="00966840"/>
    <w:rsid w:val="0096795A"/>
    <w:rsid w:val="00981327"/>
    <w:rsid w:val="00996C81"/>
    <w:rsid w:val="00997457"/>
    <w:rsid w:val="009A3311"/>
    <w:rsid w:val="009B34BD"/>
    <w:rsid w:val="009B5C1C"/>
    <w:rsid w:val="009B6C62"/>
    <w:rsid w:val="009B7BFB"/>
    <w:rsid w:val="009C340D"/>
    <w:rsid w:val="009D6EBD"/>
    <w:rsid w:val="009D7791"/>
    <w:rsid w:val="009E266E"/>
    <w:rsid w:val="009F1DF0"/>
    <w:rsid w:val="009F626B"/>
    <w:rsid w:val="00A0334A"/>
    <w:rsid w:val="00A14A2A"/>
    <w:rsid w:val="00A14F64"/>
    <w:rsid w:val="00A23196"/>
    <w:rsid w:val="00A232E9"/>
    <w:rsid w:val="00A24273"/>
    <w:rsid w:val="00A24507"/>
    <w:rsid w:val="00A47219"/>
    <w:rsid w:val="00A5728D"/>
    <w:rsid w:val="00A57400"/>
    <w:rsid w:val="00A81FF7"/>
    <w:rsid w:val="00A835D6"/>
    <w:rsid w:val="00A8529A"/>
    <w:rsid w:val="00A864EF"/>
    <w:rsid w:val="00A914C5"/>
    <w:rsid w:val="00AB1397"/>
    <w:rsid w:val="00AC5647"/>
    <w:rsid w:val="00AC6DC3"/>
    <w:rsid w:val="00AD0AB1"/>
    <w:rsid w:val="00AD0E98"/>
    <w:rsid w:val="00AD6560"/>
    <w:rsid w:val="00AE6B59"/>
    <w:rsid w:val="00B044FD"/>
    <w:rsid w:val="00B30AE6"/>
    <w:rsid w:val="00B3347B"/>
    <w:rsid w:val="00B33EB9"/>
    <w:rsid w:val="00B34548"/>
    <w:rsid w:val="00B358D4"/>
    <w:rsid w:val="00B35D19"/>
    <w:rsid w:val="00B47932"/>
    <w:rsid w:val="00B526BA"/>
    <w:rsid w:val="00B56E6D"/>
    <w:rsid w:val="00B609DD"/>
    <w:rsid w:val="00B61B44"/>
    <w:rsid w:val="00B67934"/>
    <w:rsid w:val="00B808BF"/>
    <w:rsid w:val="00B86091"/>
    <w:rsid w:val="00B9511D"/>
    <w:rsid w:val="00BA5EDB"/>
    <w:rsid w:val="00BB61D6"/>
    <w:rsid w:val="00BC58B0"/>
    <w:rsid w:val="00BD6BCE"/>
    <w:rsid w:val="00BE087E"/>
    <w:rsid w:val="00BE36FA"/>
    <w:rsid w:val="00BE3FC9"/>
    <w:rsid w:val="00BF675C"/>
    <w:rsid w:val="00C10A8D"/>
    <w:rsid w:val="00C217E8"/>
    <w:rsid w:val="00C21BF9"/>
    <w:rsid w:val="00C24255"/>
    <w:rsid w:val="00C25F04"/>
    <w:rsid w:val="00C33A1A"/>
    <w:rsid w:val="00C35526"/>
    <w:rsid w:val="00C50AB8"/>
    <w:rsid w:val="00C51077"/>
    <w:rsid w:val="00C57893"/>
    <w:rsid w:val="00C638C6"/>
    <w:rsid w:val="00C64684"/>
    <w:rsid w:val="00C657BB"/>
    <w:rsid w:val="00C71C4D"/>
    <w:rsid w:val="00C72475"/>
    <w:rsid w:val="00C74130"/>
    <w:rsid w:val="00C81C21"/>
    <w:rsid w:val="00CB1439"/>
    <w:rsid w:val="00CC7059"/>
    <w:rsid w:val="00CD2DE1"/>
    <w:rsid w:val="00CE16E2"/>
    <w:rsid w:val="00CE3584"/>
    <w:rsid w:val="00CE4370"/>
    <w:rsid w:val="00CE66E8"/>
    <w:rsid w:val="00CF574D"/>
    <w:rsid w:val="00D069DF"/>
    <w:rsid w:val="00D10AD0"/>
    <w:rsid w:val="00D33780"/>
    <w:rsid w:val="00D34C1A"/>
    <w:rsid w:val="00D47A54"/>
    <w:rsid w:val="00D53363"/>
    <w:rsid w:val="00D55D9C"/>
    <w:rsid w:val="00D617F5"/>
    <w:rsid w:val="00D6684F"/>
    <w:rsid w:val="00D67FB6"/>
    <w:rsid w:val="00D744E1"/>
    <w:rsid w:val="00D811CB"/>
    <w:rsid w:val="00DA1129"/>
    <w:rsid w:val="00DB2C05"/>
    <w:rsid w:val="00DB2F5A"/>
    <w:rsid w:val="00DC6C1C"/>
    <w:rsid w:val="00DD5AA4"/>
    <w:rsid w:val="00DE2F4B"/>
    <w:rsid w:val="00DE782D"/>
    <w:rsid w:val="00DF17DB"/>
    <w:rsid w:val="00DF4AAB"/>
    <w:rsid w:val="00DF62B8"/>
    <w:rsid w:val="00E00535"/>
    <w:rsid w:val="00E10EB1"/>
    <w:rsid w:val="00E128C0"/>
    <w:rsid w:val="00E15B4E"/>
    <w:rsid w:val="00E21F60"/>
    <w:rsid w:val="00E33B71"/>
    <w:rsid w:val="00E50546"/>
    <w:rsid w:val="00E52D19"/>
    <w:rsid w:val="00E54791"/>
    <w:rsid w:val="00E66EA0"/>
    <w:rsid w:val="00E933B7"/>
    <w:rsid w:val="00E93A11"/>
    <w:rsid w:val="00EA2546"/>
    <w:rsid w:val="00EB0A9B"/>
    <w:rsid w:val="00EB6D7A"/>
    <w:rsid w:val="00EB6F70"/>
    <w:rsid w:val="00EC4320"/>
    <w:rsid w:val="00ED1EAB"/>
    <w:rsid w:val="00EE2408"/>
    <w:rsid w:val="00F06E74"/>
    <w:rsid w:val="00F13637"/>
    <w:rsid w:val="00F14050"/>
    <w:rsid w:val="00F2051D"/>
    <w:rsid w:val="00F21878"/>
    <w:rsid w:val="00F2719D"/>
    <w:rsid w:val="00F363C3"/>
    <w:rsid w:val="00F366FF"/>
    <w:rsid w:val="00F61D54"/>
    <w:rsid w:val="00F6726D"/>
    <w:rsid w:val="00F714DE"/>
    <w:rsid w:val="00F72AB9"/>
    <w:rsid w:val="00F87658"/>
    <w:rsid w:val="00F922E3"/>
    <w:rsid w:val="00F95558"/>
    <w:rsid w:val="00F96ADE"/>
    <w:rsid w:val="00FC266C"/>
    <w:rsid w:val="00FD008E"/>
    <w:rsid w:val="00FD21F2"/>
    <w:rsid w:val="00FE1869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2C7B-58E7-4520-B52A-F7BF4B8C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5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Камчатское РО ФСС РФ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Светлана Викторовна</dc:creator>
  <cp:keywords/>
  <dc:description/>
  <cp:lastModifiedBy>Гаврилова Светлана Викторовна</cp:lastModifiedBy>
  <cp:revision>6</cp:revision>
  <dcterms:created xsi:type="dcterms:W3CDTF">2019-12-10T00:26:00Z</dcterms:created>
  <dcterms:modified xsi:type="dcterms:W3CDTF">2019-12-17T03:12:00Z</dcterms:modified>
</cp:coreProperties>
</file>