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3F" w:rsidRDefault="0092273F" w:rsidP="001C59F7">
      <w:pPr>
        <w:pStyle w:val="aff"/>
        <w:spacing w:after="240"/>
        <w:ind w:right="-457"/>
        <w:rPr>
          <w:bCs/>
          <w:sz w:val="28"/>
          <w:szCs w:val="28"/>
          <w:lang w:eastAsia="en-US"/>
        </w:rPr>
      </w:pPr>
      <w:r>
        <w:rPr>
          <w:bCs/>
          <w:sz w:val="28"/>
          <w:szCs w:val="28"/>
          <w:lang w:eastAsia="en-US"/>
        </w:rPr>
        <w:t>Техническое задание</w:t>
      </w:r>
    </w:p>
    <w:p w:rsidR="0064641F" w:rsidRDefault="000C40D2" w:rsidP="001C59F7">
      <w:pPr>
        <w:pStyle w:val="aff"/>
        <w:spacing w:after="240"/>
        <w:ind w:right="-457"/>
        <w:rPr>
          <w:bCs/>
          <w:sz w:val="28"/>
          <w:szCs w:val="28"/>
          <w:lang w:eastAsia="en-US"/>
        </w:rPr>
      </w:pPr>
      <w:r w:rsidRPr="006101FC">
        <w:rPr>
          <w:bCs/>
          <w:sz w:val="28"/>
          <w:szCs w:val="28"/>
          <w:lang w:eastAsia="en-US"/>
        </w:rPr>
        <w:t>Описание объекта закупки</w:t>
      </w:r>
      <w:r w:rsidR="00B0476B" w:rsidRPr="006101FC">
        <w:rPr>
          <w:bCs/>
          <w:sz w:val="28"/>
          <w:szCs w:val="28"/>
          <w:lang w:eastAsia="en-US"/>
        </w:rPr>
        <w:t>*</w:t>
      </w:r>
    </w:p>
    <w:p w:rsidR="006101FC" w:rsidRDefault="005E647D" w:rsidP="005E647D">
      <w:pPr>
        <w:jc w:val="both"/>
        <w:rPr>
          <w:rFonts w:eastAsia="Lucida Sans Unicode"/>
          <w:bCs/>
          <w:kern w:val="1"/>
          <w:sz w:val="26"/>
          <w:szCs w:val="26"/>
        </w:rPr>
      </w:pPr>
      <w:r w:rsidRPr="005E647D">
        <w:rPr>
          <w:rFonts w:eastAsia="Lucida Sans Unicode"/>
          <w:bCs/>
          <w:kern w:val="1"/>
          <w:sz w:val="26"/>
          <w:szCs w:val="26"/>
        </w:rPr>
        <w:t>ОКПД2: 26.60.14.120: Аппараты слуховые</w:t>
      </w:r>
      <w:r>
        <w:rPr>
          <w:rFonts w:eastAsia="Lucida Sans Unicode"/>
          <w:bCs/>
          <w:kern w:val="1"/>
          <w:sz w:val="26"/>
          <w:szCs w:val="26"/>
        </w:rPr>
        <w:t xml:space="preserve">. </w:t>
      </w:r>
      <w:r w:rsidRPr="005E647D">
        <w:rPr>
          <w:rFonts w:eastAsia="Lucida Sans Unicode"/>
          <w:bCs/>
          <w:kern w:val="1"/>
          <w:sz w:val="26"/>
          <w:szCs w:val="26"/>
        </w:rPr>
        <w:t>КТРУ не применяется в соответствии с письмом Фонда социального страхования Российской Федерации от 27.02.2019 №02-09-11/08-03-4747</w:t>
      </w:r>
      <w:r>
        <w:rPr>
          <w:rFonts w:eastAsia="Lucida Sans Unicode"/>
          <w:bCs/>
          <w:kern w:val="1"/>
          <w:sz w:val="26"/>
          <w:szCs w:val="26"/>
        </w:rPr>
        <w:t>.</w:t>
      </w: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572"/>
        <w:gridCol w:w="1713"/>
        <w:gridCol w:w="6703"/>
        <w:gridCol w:w="856"/>
        <w:gridCol w:w="1283"/>
        <w:gridCol w:w="1428"/>
      </w:tblGrid>
      <w:tr w:rsidR="005032A9" w:rsidRPr="00D40069" w:rsidTr="00D40069">
        <w:trPr>
          <w:trHeight w:val="831"/>
          <w:jc w:val="center"/>
        </w:trPr>
        <w:tc>
          <w:tcPr>
            <w:tcW w:w="190" w:type="pct"/>
            <w:shd w:val="clear" w:color="auto" w:fill="auto"/>
          </w:tcPr>
          <w:p w:rsidR="005E647D" w:rsidRPr="00D40069" w:rsidRDefault="005E647D" w:rsidP="00D40069">
            <w:pPr>
              <w:jc w:val="center"/>
            </w:pPr>
            <w:r w:rsidRPr="00D40069">
              <w:t>№ п/п</w:t>
            </w:r>
          </w:p>
        </w:tc>
        <w:tc>
          <w:tcPr>
            <w:tcW w:w="850" w:type="pct"/>
            <w:shd w:val="clear" w:color="auto" w:fill="auto"/>
          </w:tcPr>
          <w:p w:rsidR="005E647D" w:rsidRPr="00D40069" w:rsidRDefault="005E647D" w:rsidP="00D40069">
            <w:pPr>
              <w:jc w:val="center"/>
            </w:pPr>
            <w:r w:rsidRPr="00D40069">
              <w:t>Наименование</w:t>
            </w:r>
          </w:p>
          <w:p w:rsidR="005E647D" w:rsidRPr="00D40069" w:rsidRDefault="005E647D" w:rsidP="00D40069">
            <w:pPr>
              <w:jc w:val="center"/>
            </w:pPr>
            <w:r w:rsidRPr="00D40069">
              <w:t>изделия</w:t>
            </w:r>
          </w:p>
          <w:p w:rsidR="005E647D" w:rsidRPr="00D40069" w:rsidRDefault="005E647D" w:rsidP="00D40069">
            <w:pPr>
              <w:jc w:val="center"/>
            </w:pPr>
          </w:p>
        </w:tc>
        <w:tc>
          <w:tcPr>
            <w:tcW w:w="566" w:type="pct"/>
          </w:tcPr>
          <w:p w:rsidR="005E647D" w:rsidRPr="00D40069" w:rsidRDefault="005E647D" w:rsidP="00D40069">
            <w:pPr>
              <w:jc w:val="center"/>
            </w:pPr>
            <w:r w:rsidRPr="00D40069">
              <w:t>Код по КОЗ</w:t>
            </w:r>
          </w:p>
        </w:tc>
        <w:tc>
          <w:tcPr>
            <w:tcW w:w="2215" w:type="pct"/>
            <w:shd w:val="clear" w:color="auto" w:fill="auto"/>
          </w:tcPr>
          <w:p w:rsidR="005E647D" w:rsidRPr="00D40069" w:rsidRDefault="005E647D" w:rsidP="00D40069">
            <w:pPr>
              <w:jc w:val="center"/>
            </w:pPr>
            <w:r w:rsidRPr="00D40069">
              <w:t>Описание изделия</w:t>
            </w:r>
          </w:p>
        </w:tc>
        <w:tc>
          <w:tcPr>
            <w:tcW w:w="283" w:type="pct"/>
          </w:tcPr>
          <w:p w:rsidR="005E647D" w:rsidRPr="00D40069" w:rsidRDefault="005E647D" w:rsidP="00D40069">
            <w:pPr>
              <w:jc w:val="center"/>
            </w:pPr>
            <w:r w:rsidRPr="00D40069">
              <w:t>Кол-во, шт.</w:t>
            </w:r>
          </w:p>
        </w:tc>
        <w:tc>
          <w:tcPr>
            <w:tcW w:w="424" w:type="pct"/>
          </w:tcPr>
          <w:p w:rsidR="005E647D" w:rsidRPr="00D40069" w:rsidRDefault="005E647D" w:rsidP="00D40069">
            <w:pPr>
              <w:jc w:val="center"/>
            </w:pPr>
            <w:r w:rsidRPr="00D40069">
              <w:t>Цена за единицу, руб.</w:t>
            </w:r>
          </w:p>
        </w:tc>
        <w:tc>
          <w:tcPr>
            <w:tcW w:w="472" w:type="pct"/>
          </w:tcPr>
          <w:p w:rsidR="005E647D" w:rsidRPr="00D40069" w:rsidRDefault="005E647D" w:rsidP="00D40069">
            <w:pPr>
              <w:jc w:val="center"/>
            </w:pPr>
            <w:r w:rsidRPr="00D40069">
              <w:t>Стоимость, руб.</w:t>
            </w:r>
          </w:p>
        </w:tc>
      </w:tr>
      <w:tr w:rsidR="005032A9" w:rsidRPr="00D40069" w:rsidTr="00D40069">
        <w:trPr>
          <w:trHeight w:val="73"/>
          <w:jc w:val="center"/>
        </w:trPr>
        <w:tc>
          <w:tcPr>
            <w:tcW w:w="190" w:type="pct"/>
            <w:shd w:val="clear" w:color="auto" w:fill="auto"/>
          </w:tcPr>
          <w:p w:rsidR="005E647D" w:rsidRPr="00D40069" w:rsidRDefault="005E647D" w:rsidP="00D40069">
            <w:r w:rsidRPr="00D40069">
              <w:t>1</w:t>
            </w:r>
          </w:p>
        </w:tc>
        <w:tc>
          <w:tcPr>
            <w:tcW w:w="850" w:type="pct"/>
            <w:shd w:val="clear" w:color="auto" w:fill="auto"/>
          </w:tcPr>
          <w:p w:rsidR="005E647D" w:rsidRPr="00D40069" w:rsidRDefault="005E647D" w:rsidP="00D40069">
            <w:r w:rsidRPr="00D40069">
              <w:t>2</w:t>
            </w:r>
          </w:p>
        </w:tc>
        <w:tc>
          <w:tcPr>
            <w:tcW w:w="566" w:type="pct"/>
            <w:vAlign w:val="center"/>
          </w:tcPr>
          <w:p w:rsidR="005E647D" w:rsidRPr="00D40069" w:rsidRDefault="005E647D" w:rsidP="00D40069">
            <w:r w:rsidRPr="00D40069">
              <w:t>3</w:t>
            </w:r>
          </w:p>
        </w:tc>
        <w:tc>
          <w:tcPr>
            <w:tcW w:w="2215" w:type="pct"/>
            <w:shd w:val="clear" w:color="auto" w:fill="auto"/>
          </w:tcPr>
          <w:p w:rsidR="005E647D" w:rsidRPr="00D40069" w:rsidRDefault="005E647D" w:rsidP="00D40069">
            <w:r w:rsidRPr="00D40069">
              <w:t>4</w:t>
            </w:r>
          </w:p>
        </w:tc>
        <w:tc>
          <w:tcPr>
            <w:tcW w:w="283" w:type="pct"/>
          </w:tcPr>
          <w:p w:rsidR="005E647D" w:rsidRPr="00D40069" w:rsidRDefault="005E647D" w:rsidP="00D40069">
            <w:r w:rsidRPr="00D40069">
              <w:t>5</w:t>
            </w:r>
          </w:p>
        </w:tc>
        <w:tc>
          <w:tcPr>
            <w:tcW w:w="424" w:type="pct"/>
          </w:tcPr>
          <w:p w:rsidR="005E647D" w:rsidRPr="00D40069" w:rsidRDefault="005E647D" w:rsidP="00D40069">
            <w:r w:rsidRPr="00D40069">
              <w:t>6</w:t>
            </w:r>
          </w:p>
        </w:tc>
        <w:tc>
          <w:tcPr>
            <w:tcW w:w="472" w:type="pct"/>
          </w:tcPr>
          <w:p w:rsidR="005E647D" w:rsidRPr="00D40069" w:rsidRDefault="005E647D" w:rsidP="00D40069">
            <w:r w:rsidRPr="00D40069">
              <w:t>7</w:t>
            </w:r>
          </w:p>
        </w:tc>
      </w:tr>
      <w:tr w:rsidR="00D40069" w:rsidRPr="00D40069" w:rsidTr="00D40069">
        <w:trPr>
          <w:trHeight w:val="2831"/>
          <w:jc w:val="center"/>
        </w:trPr>
        <w:tc>
          <w:tcPr>
            <w:tcW w:w="190" w:type="pct"/>
            <w:shd w:val="clear" w:color="auto" w:fill="auto"/>
          </w:tcPr>
          <w:p w:rsidR="00D40069" w:rsidRPr="00D40069" w:rsidRDefault="00D40069" w:rsidP="00D40069">
            <w:r w:rsidRPr="00D40069">
              <w:t>1</w:t>
            </w:r>
          </w:p>
        </w:tc>
        <w:tc>
          <w:tcPr>
            <w:tcW w:w="850" w:type="pct"/>
            <w:shd w:val="clear" w:color="auto" w:fill="auto"/>
          </w:tcPr>
          <w:p w:rsidR="00D40069" w:rsidRPr="00D40069" w:rsidRDefault="00D40069" w:rsidP="00D40069">
            <w:pPr>
              <w:jc w:val="center"/>
            </w:pPr>
            <w:r w:rsidRPr="00D40069">
              <w:t>17-01-01</w:t>
            </w:r>
          </w:p>
          <w:p w:rsidR="00D40069" w:rsidRPr="00D40069" w:rsidRDefault="00D40069" w:rsidP="00D40069">
            <w:pPr>
              <w:jc w:val="center"/>
            </w:pPr>
            <w:r w:rsidRPr="00D40069">
              <w:t>Слуховой аппарат Аналоговый заушный сверхмощный</w:t>
            </w:r>
          </w:p>
          <w:p w:rsidR="00D40069" w:rsidRPr="00D40069" w:rsidRDefault="00D40069" w:rsidP="00D40069">
            <w:pPr>
              <w:jc w:val="center"/>
            </w:pPr>
          </w:p>
        </w:tc>
        <w:tc>
          <w:tcPr>
            <w:tcW w:w="566" w:type="pct"/>
          </w:tcPr>
          <w:p w:rsidR="00D40069" w:rsidRPr="00D40069" w:rsidRDefault="00D40069" w:rsidP="00D40069">
            <w:r w:rsidRPr="00D40069">
              <w:t>01.28.17.01.01</w:t>
            </w:r>
          </w:p>
          <w:p w:rsidR="00D40069" w:rsidRPr="00D40069" w:rsidRDefault="00D40069" w:rsidP="00D40069"/>
        </w:tc>
        <w:tc>
          <w:tcPr>
            <w:tcW w:w="2215" w:type="pct"/>
            <w:shd w:val="clear" w:color="auto" w:fill="auto"/>
          </w:tcPr>
          <w:p w:rsidR="00D40069" w:rsidRPr="00D40069" w:rsidRDefault="00D40069" w:rsidP="00D40069">
            <w:r w:rsidRPr="00D40069">
              <w:t>Максимальный ВУЗД 90 должен быть не менее 138 дБ</w:t>
            </w:r>
          </w:p>
          <w:p w:rsidR="00D40069" w:rsidRPr="00D40069" w:rsidRDefault="00D40069" w:rsidP="00D40069">
            <w:r w:rsidRPr="00D40069">
              <w:t xml:space="preserve">Максимальное усиление не менее 76 дБ  </w:t>
            </w:r>
          </w:p>
          <w:p w:rsidR="00D40069" w:rsidRPr="00D40069" w:rsidRDefault="00D40069" w:rsidP="00D40069">
            <w:r w:rsidRPr="00D40069">
              <w:t xml:space="preserve">Диапазон частот не более 0,1 кГц не менее 4,7 кГц,    </w:t>
            </w:r>
          </w:p>
          <w:p w:rsidR="00D40069" w:rsidRPr="00D40069" w:rsidRDefault="00D40069" w:rsidP="00D40069">
            <w:r w:rsidRPr="00D40069">
              <w:t>Должен иметь следующие дополнительные параметры:</w:t>
            </w:r>
          </w:p>
          <w:p w:rsidR="00D40069" w:rsidRPr="00D40069" w:rsidRDefault="00D40069" w:rsidP="00D40069">
            <w:r w:rsidRPr="00D40069">
              <w:t>- регулировка тембра низких частот (ТНЧ);</w:t>
            </w:r>
          </w:p>
          <w:p w:rsidR="00D40069" w:rsidRPr="00D40069" w:rsidRDefault="00D40069" w:rsidP="00D40069">
            <w:r w:rsidRPr="00D40069">
              <w:t xml:space="preserve">- регулятор громкости; </w:t>
            </w:r>
          </w:p>
          <w:p w:rsidR="00D40069" w:rsidRPr="00D40069" w:rsidRDefault="00D40069" w:rsidP="00D40069">
            <w:r w:rsidRPr="00D40069">
              <w:t xml:space="preserve">- телефонная катушка; </w:t>
            </w:r>
          </w:p>
          <w:p w:rsidR="00D40069" w:rsidRPr="00D40069" w:rsidRDefault="00D40069" w:rsidP="00D40069">
            <w:r w:rsidRPr="00D40069">
              <w:t>- автоматическая регулировка усиления (АРУ);</w:t>
            </w:r>
          </w:p>
          <w:p w:rsidR="00D40069" w:rsidRPr="00D40069" w:rsidRDefault="00D40069" w:rsidP="00D40069">
            <w:r w:rsidRPr="00D40069">
              <w:t xml:space="preserve">- аудиовход. </w:t>
            </w:r>
          </w:p>
          <w:p w:rsidR="00D40069" w:rsidRPr="00D40069" w:rsidRDefault="00D40069" w:rsidP="00D40069">
            <w:r w:rsidRPr="00D40069">
              <w:t>Ушной вкладыш- стандартный. *</w:t>
            </w:r>
            <w:r>
              <w:t>*</w:t>
            </w:r>
          </w:p>
        </w:tc>
        <w:tc>
          <w:tcPr>
            <w:tcW w:w="283" w:type="pct"/>
          </w:tcPr>
          <w:p w:rsidR="00D40069" w:rsidRPr="00D40069" w:rsidRDefault="00D40069" w:rsidP="00723DEC">
            <w:pPr>
              <w:jc w:val="center"/>
            </w:pPr>
            <w:r w:rsidRPr="00D40069">
              <w:t>6</w:t>
            </w:r>
          </w:p>
        </w:tc>
        <w:tc>
          <w:tcPr>
            <w:tcW w:w="424" w:type="pct"/>
          </w:tcPr>
          <w:p w:rsidR="00D40069" w:rsidRPr="00D40069" w:rsidRDefault="00D40069" w:rsidP="00723DEC">
            <w:pPr>
              <w:jc w:val="center"/>
            </w:pPr>
            <w:r w:rsidRPr="00D40069">
              <w:t>9166,67</w:t>
            </w:r>
          </w:p>
        </w:tc>
        <w:tc>
          <w:tcPr>
            <w:tcW w:w="472" w:type="pct"/>
          </w:tcPr>
          <w:p w:rsidR="00D40069" w:rsidRPr="00D40069" w:rsidRDefault="00D40069" w:rsidP="00723DEC">
            <w:pPr>
              <w:jc w:val="center"/>
            </w:pPr>
            <w:r w:rsidRPr="00D40069">
              <w:t>55000,02</w:t>
            </w:r>
          </w:p>
        </w:tc>
      </w:tr>
      <w:tr w:rsidR="00D40069" w:rsidRPr="00D40069" w:rsidTr="00D40069">
        <w:trPr>
          <w:trHeight w:val="73"/>
          <w:jc w:val="center"/>
        </w:trPr>
        <w:tc>
          <w:tcPr>
            <w:tcW w:w="190" w:type="pct"/>
            <w:shd w:val="clear" w:color="auto" w:fill="auto"/>
          </w:tcPr>
          <w:p w:rsidR="00D40069" w:rsidRPr="00D40069" w:rsidRDefault="00D40069" w:rsidP="00D40069">
            <w:r w:rsidRPr="00D40069">
              <w:t>2</w:t>
            </w:r>
          </w:p>
        </w:tc>
        <w:tc>
          <w:tcPr>
            <w:tcW w:w="850" w:type="pct"/>
            <w:shd w:val="clear" w:color="auto" w:fill="auto"/>
          </w:tcPr>
          <w:p w:rsidR="00D40069" w:rsidRPr="00D40069" w:rsidRDefault="00D40069" w:rsidP="00D40069">
            <w:pPr>
              <w:jc w:val="center"/>
            </w:pPr>
            <w:r w:rsidRPr="00D40069">
              <w:t>17-01-02</w:t>
            </w:r>
          </w:p>
          <w:p w:rsidR="00D40069" w:rsidRPr="00D40069" w:rsidRDefault="00D40069" w:rsidP="00D40069">
            <w:pPr>
              <w:jc w:val="center"/>
            </w:pPr>
            <w:r w:rsidRPr="00D40069">
              <w:t>Слуховой аппарат Аналоговый заушный мощный</w:t>
            </w:r>
          </w:p>
        </w:tc>
        <w:tc>
          <w:tcPr>
            <w:tcW w:w="566" w:type="pct"/>
          </w:tcPr>
          <w:p w:rsidR="00D40069" w:rsidRPr="00D40069" w:rsidRDefault="00D40069" w:rsidP="00D40069">
            <w:r w:rsidRPr="00D40069">
              <w:t>01.28.17.01.02</w:t>
            </w:r>
          </w:p>
          <w:p w:rsidR="00D40069" w:rsidRPr="00D40069" w:rsidRDefault="00D40069" w:rsidP="00D40069"/>
        </w:tc>
        <w:tc>
          <w:tcPr>
            <w:tcW w:w="2215" w:type="pct"/>
            <w:shd w:val="clear" w:color="auto" w:fill="auto"/>
          </w:tcPr>
          <w:p w:rsidR="00D40069" w:rsidRPr="00D40069" w:rsidRDefault="00D40069" w:rsidP="00D40069">
            <w:r w:rsidRPr="00D40069">
              <w:t>Максимальный ВУЗД 90 слуховых аппаратов должен быть не менее 129 дБ не более 136 дБ.</w:t>
            </w:r>
          </w:p>
          <w:p w:rsidR="00D40069" w:rsidRPr="00D40069" w:rsidRDefault="00D40069" w:rsidP="00D40069">
            <w:r w:rsidRPr="00D40069">
              <w:t>Максимальное усиление не менее 56 дБ не более 65 дБ.</w:t>
            </w:r>
          </w:p>
          <w:p w:rsidR="00D40069" w:rsidRPr="00D40069" w:rsidRDefault="00D40069" w:rsidP="00D40069">
            <w:r w:rsidRPr="00D40069">
              <w:t>Диапазон частот не более 0,1 кГц не менее 4,8 кГц,</w:t>
            </w:r>
          </w:p>
          <w:p w:rsidR="00D40069" w:rsidRPr="00D40069" w:rsidRDefault="00D40069" w:rsidP="00D40069">
            <w:r w:rsidRPr="00D40069">
              <w:t>Должен иметь следующие дополнительные параметры:</w:t>
            </w:r>
          </w:p>
          <w:p w:rsidR="00D40069" w:rsidRPr="00D40069" w:rsidRDefault="00D40069" w:rsidP="00D40069">
            <w:r w:rsidRPr="00D40069">
              <w:t xml:space="preserve">-телефонная катушка; </w:t>
            </w:r>
          </w:p>
          <w:p w:rsidR="00D40069" w:rsidRPr="00D40069" w:rsidRDefault="00D40069" w:rsidP="00D40069">
            <w:r w:rsidRPr="00D40069">
              <w:t xml:space="preserve">-переключатель O-Т-М. </w:t>
            </w:r>
          </w:p>
          <w:p w:rsidR="00D40069" w:rsidRPr="00D40069" w:rsidRDefault="00D40069" w:rsidP="00D40069">
            <w:r w:rsidRPr="00D40069">
              <w:t>Ушной вкладыш- стандартный. *</w:t>
            </w:r>
            <w:r>
              <w:t>*</w:t>
            </w:r>
          </w:p>
        </w:tc>
        <w:tc>
          <w:tcPr>
            <w:tcW w:w="283" w:type="pct"/>
          </w:tcPr>
          <w:p w:rsidR="00D40069" w:rsidRPr="00D40069" w:rsidRDefault="00D40069" w:rsidP="00723DEC">
            <w:pPr>
              <w:jc w:val="center"/>
            </w:pPr>
            <w:r w:rsidRPr="00D40069">
              <w:t>8</w:t>
            </w:r>
          </w:p>
        </w:tc>
        <w:tc>
          <w:tcPr>
            <w:tcW w:w="424" w:type="pct"/>
          </w:tcPr>
          <w:p w:rsidR="00D40069" w:rsidRPr="00D40069" w:rsidRDefault="00D40069" w:rsidP="00723DEC">
            <w:pPr>
              <w:jc w:val="center"/>
            </w:pPr>
            <w:r w:rsidRPr="00D40069">
              <w:t>9000,00</w:t>
            </w:r>
          </w:p>
        </w:tc>
        <w:tc>
          <w:tcPr>
            <w:tcW w:w="472" w:type="pct"/>
          </w:tcPr>
          <w:p w:rsidR="00D40069" w:rsidRPr="00D40069" w:rsidRDefault="00D40069" w:rsidP="00723DEC">
            <w:pPr>
              <w:jc w:val="center"/>
            </w:pPr>
            <w:r w:rsidRPr="00D40069">
              <w:t>72000,00</w:t>
            </w:r>
          </w:p>
        </w:tc>
      </w:tr>
      <w:tr w:rsidR="00D40069" w:rsidRPr="00D40069" w:rsidTr="00D40069">
        <w:trPr>
          <w:trHeight w:val="73"/>
          <w:jc w:val="center"/>
        </w:trPr>
        <w:tc>
          <w:tcPr>
            <w:tcW w:w="190" w:type="pct"/>
            <w:shd w:val="clear" w:color="auto" w:fill="auto"/>
          </w:tcPr>
          <w:p w:rsidR="00D40069" w:rsidRPr="00D40069" w:rsidRDefault="00D40069" w:rsidP="00D40069">
            <w:r w:rsidRPr="00D40069">
              <w:t>3</w:t>
            </w:r>
          </w:p>
        </w:tc>
        <w:tc>
          <w:tcPr>
            <w:tcW w:w="850" w:type="pct"/>
            <w:shd w:val="clear" w:color="auto" w:fill="auto"/>
          </w:tcPr>
          <w:p w:rsidR="00D40069" w:rsidRPr="00D40069" w:rsidRDefault="00D40069" w:rsidP="00D40069">
            <w:pPr>
              <w:jc w:val="center"/>
            </w:pPr>
            <w:r w:rsidRPr="00D40069">
              <w:t>17-01-03</w:t>
            </w:r>
          </w:p>
          <w:p w:rsidR="00D40069" w:rsidRPr="00D40069" w:rsidRDefault="00D40069" w:rsidP="00D40069">
            <w:pPr>
              <w:jc w:val="center"/>
            </w:pPr>
            <w:r w:rsidRPr="00D40069">
              <w:t>Слуховой аппарат Аналоговый заушный средней мощности</w:t>
            </w:r>
          </w:p>
        </w:tc>
        <w:tc>
          <w:tcPr>
            <w:tcW w:w="566" w:type="pct"/>
          </w:tcPr>
          <w:p w:rsidR="00D40069" w:rsidRPr="00D40069" w:rsidRDefault="00D40069" w:rsidP="00D40069">
            <w:r w:rsidRPr="00D40069">
              <w:t>01.28.17.01.03</w:t>
            </w:r>
          </w:p>
          <w:p w:rsidR="00D40069" w:rsidRPr="00D40069" w:rsidRDefault="00D40069" w:rsidP="00D40069"/>
        </w:tc>
        <w:tc>
          <w:tcPr>
            <w:tcW w:w="2215" w:type="pct"/>
            <w:shd w:val="clear" w:color="auto" w:fill="auto"/>
          </w:tcPr>
          <w:p w:rsidR="00D40069" w:rsidRPr="00D40069" w:rsidRDefault="00D40069" w:rsidP="00D40069">
            <w:r w:rsidRPr="00D40069">
              <w:t>Максимальный ВУЗД 90 слуховых аппаратов должен быть не менее 124 дБ не более 128 дБ</w:t>
            </w:r>
          </w:p>
          <w:p w:rsidR="00D40069" w:rsidRPr="00D40069" w:rsidRDefault="00D40069" w:rsidP="00D40069">
            <w:r w:rsidRPr="00D40069">
              <w:t>Максимальное усиление не менее 46 дБ не более 55 дБ.</w:t>
            </w:r>
          </w:p>
          <w:p w:rsidR="00D40069" w:rsidRPr="00D40069" w:rsidRDefault="00D40069" w:rsidP="00D40069">
            <w:r w:rsidRPr="00D40069">
              <w:t xml:space="preserve">Диапазон </w:t>
            </w:r>
            <w:proofErr w:type="gramStart"/>
            <w:r w:rsidRPr="00D40069">
              <w:t>частот  не</w:t>
            </w:r>
            <w:proofErr w:type="gramEnd"/>
            <w:r w:rsidRPr="00D40069">
              <w:t xml:space="preserve"> более 0,1 кГц не менее 5,5 кГц,</w:t>
            </w:r>
          </w:p>
          <w:p w:rsidR="00D40069" w:rsidRPr="00D40069" w:rsidRDefault="00D40069" w:rsidP="00D40069">
            <w:r w:rsidRPr="00D40069">
              <w:t>Должен иметь следующие дополнительные параметры:</w:t>
            </w:r>
          </w:p>
          <w:p w:rsidR="00D40069" w:rsidRPr="00D40069" w:rsidRDefault="00D40069" w:rsidP="00D40069">
            <w:r w:rsidRPr="00D40069">
              <w:t>-аналоговый регулятор громкости;</w:t>
            </w:r>
          </w:p>
          <w:p w:rsidR="00D40069" w:rsidRPr="00D40069" w:rsidRDefault="00D40069" w:rsidP="00D40069">
            <w:r w:rsidRPr="00D40069">
              <w:t>-переключатель O-Т-М;</w:t>
            </w:r>
          </w:p>
          <w:p w:rsidR="00D40069" w:rsidRPr="00D40069" w:rsidRDefault="00D40069" w:rsidP="00D40069">
            <w:r w:rsidRPr="00D40069">
              <w:lastRenderedPageBreak/>
              <w:t>- регулировку тембра низких частот (ТНЧ).</w:t>
            </w:r>
          </w:p>
          <w:p w:rsidR="00D40069" w:rsidRPr="00D40069" w:rsidRDefault="00D40069" w:rsidP="00D40069">
            <w:r w:rsidRPr="00D40069">
              <w:t>Ушной вкладыш- стандартный. *</w:t>
            </w:r>
            <w:r>
              <w:t>*</w:t>
            </w:r>
          </w:p>
        </w:tc>
        <w:tc>
          <w:tcPr>
            <w:tcW w:w="283" w:type="pct"/>
          </w:tcPr>
          <w:p w:rsidR="00D40069" w:rsidRPr="00D40069" w:rsidRDefault="00D40069" w:rsidP="00723DEC">
            <w:pPr>
              <w:jc w:val="center"/>
            </w:pPr>
            <w:r w:rsidRPr="00D40069">
              <w:lastRenderedPageBreak/>
              <w:t>2</w:t>
            </w:r>
          </w:p>
        </w:tc>
        <w:tc>
          <w:tcPr>
            <w:tcW w:w="424" w:type="pct"/>
          </w:tcPr>
          <w:p w:rsidR="00D40069" w:rsidRPr="00D40069" w:rsidRDefault="00D40069" w:rsidP="00723DEC">
            <w:pPr>
              <w:jc w:val="center"/>
            </w:pPr>
            <w:r w:rsidRPr="00D40069">
              <w:t>8666,67</w:t>
            </w:r>
          </w:p>
        </w:tc>
        <w:tc>
          <w:tcPr>
            <w:tcW w:w="472" w:type="pct"/>
          </w:tcPr>
          <w:p w:rsidR="00D40069" w:rsidRPr="00D40069" w:rsidRDefault="00D40069" w:rsidP="00723DEC">
            <w:pPr>
              <w:jc w:val="center"/>
            </w:pPr>
            <w:r w:rsidRPr="00D40069">
              <w:t>17333,34</w:t>
            </w:r>
          </w:p>
        </w:tc>
      </w:tr>
      <w:tr w:rsidR="00D40069" w:rsidRPr="00D40069" w:rsidTr="00D40069">
        <w:trPr>
          <w:trHeight w:val="73"/>
          <w:jc w:val="center"/>
        </w:trPr>
        <w:tc>
          <w:tcPr>
            <w:tcW w:w="190" w:type="pct"/>
            <w:shd w:val="clear" w:color="auto" w:fill="auto"/>
          </w:tcPr>
          <w:p w:rsidR="00D40069" w:rsidRPr="00D40069" w:rsidRDefault="00D40069" w:rsidP="00D40069">
            <w:r w:rsidRPr="00D40069">
              <w:t>4</w:t>
            </w:r>
          </w:p>
        </w:tc>
        <w:tc>
          <w:tcPr>
            <w:tcW w:w="850" w:type="pct"/>
            <w:shd w:val="clear" w:color="auto" w:fill="auto"/>
          </w:tcPr>
          <w:p w:rsidR="00D40069" w:rsidRPr="00D40069" w:rsidRDefault="00D40069" w:rsidP="00D40069">
            <w:pPr>
              <w:jc w:val="center"/>
            </w:pPr>
            <w:r w:rsidRPr="00D40069">
              <w:t>17-01-05</w:t>
            </w:r>
          </w:p>
          <w:p w:rsidR="00D40069" w:rsidRPr="00D40069" w:rsidRDefault="00D40069" w:rsidP="00D40069">
            <w:pPr>
              <w:jc w:val="center"/>
              <w:rPr>
                <w:rFonts w:eastAsia="Lucida Sans Unicode"/>
              </w:rPr>
            </w:pPr>
            <w:r w:rsidRPr="00D40069">
              <w:rPr>
                <w:rFonts w:eastAsia="Lucida Sans Unicode"/>
              </w:rPr>
              <w:t>Слуховой аппарат цифровой заушный сверхмощный</w:t>
            </w:r>
          </w:p>
          <w:p w:rsidR="00D40069" w:rsidRPr="00D40069" w:rsidRDefault="00D40069" w:rsidP="00D40069">
            <w:pPr>
              <w:jc w:val="center"/>
            </w:pPr>
          </w:p>
        </w:tc>
        <w:tc>
          <w:tcPr>
            <w:tcW w:w="566" w:type="pct"/>
          </w:tcPr>
          <w:p w:rsidR="00D40069" w:rsidRPr="00D40069" w:rsidRDefault="00D40069" w:rsidP="00D40069">
            <w:r w:rsidRPr="00D40069">
              <w:t>01.28.17.01.05</w:t>
            </w:r>
          </w:p>
          <w:p w:rsidR="00D40069" w:rsidRPr="00D40069" w:rsidRDefault="00D40069" w:rsidP="00D40069"/>
        </w:tc>
        <w:tc>
          <w:tcPr>
            <w:tcW w:w="2215" w:type="pct"/>
            <w:shd w:val="clear" w:color="auto" w:fill="auto"/>
          </w:tcPr>
          <w:p w:rsidR="00D40069" w:rsidRPr="00D40069" w:rsidRDefault="00D40069" w:rsidP="00D40069">
            <w:pPr>
              <w:rPr>
                <w:rFonts w:eastAsia="Lucida Sans Unicode"/>
              </w:rPr>
            </w:pPr>
            <w:r w:rsidRPr="00D40069">
              <w:rPr>
                <w:rFonts w:eastAsia="Lucida Sans Unicode"/>
              </w:rPr>
              <w:t xml:space="preserve">Максимальный (ВУЗД 90) </w:t>
            </w:r>
            <w:r w:rsidRPr="00D40069">
              <w:t xml:space="preserve">должен быть не менее </w:t>
            </w:r>
            <w:r w:rsidRPr="00D40069">
              <w:rPr>
                <w:rFonts w:eastAsia="Lucida Sans Unicode"/>
              </w:rPr>
              <w:t>139 дБ.</w:t>
            </w:r>
          </w:p>
          <w:p w:rsidR="00D40069" w:rsidRPr="00D40069" w:rsidRDefault="00D40069" w:rsidP="00D40069">
            <w:pPr>
              <w:rPr>
                <w:rFonts w:eastAsia="Lucida Sans Unicode"/>
              </w:rPr>
            </w:pPr>
            <w:r w:rsidRPr="00D40069">
              <w:rPr>
                <w:rFonts w:eastAsia="Lucida Sans Unicode"/>
              </w:rPr>
              <w:t xml:space="preserve">Максимальное акустическое усиление </w:t>
            </w:r>
            <w:r w:rsidRPr="00D40069">
              <w:t xml:space="preserve">не менее </w:t>
            </w:r>
            <w:r w:rsidRPr="00D40069">
              <w:rPr>
                <w:rFonts w:eastAsia="Lucida Sans Unicode"/>
              </w:rPr>
              <w:t>81 дБ.</w:t>
            </w:r>
          </w:p>
          <w:p w:rsidR="00D40069" w:rsidRPr="00D40069" w:rsidRDefault="00D40069" w:rsidP="00D40069">
            <w:pPr>
              <w:rPr>
                <w:rFonts w:eastAsia="Lucida Sans Unicode"/>
              </w:rPr>
            </w:pPr>
            <w:r w:rsidRPr="00D40069">
              <w:rPr>
                <w:rFonts w:eastAsia="Lucida Sans Unicode"/>
              </w:rPr>
              <w:t>Количество каналов цифровой обработки акустического сигнала не менее 6.</w:t>
            </w:r>
          </w:p>
          <w:p w:rsidR="00D40069" w:rsidRPr="00D40069" w:rsidRDefault="00D40069" w:rsidP="00D40069">
            <w:pPr>
              <w:rPr>
                <w:rFonts w:eastAsia="Lucida Sans Unicode"/>
              </w:rPr>
            </w:pPr>
            <w:r w:rsidRPr="00D40069">
              <w:rPr>
                <w:rFonts w:eastAsia="Lucida Sans Unicode"/>
              </w:rPr>
              <w:t xml:space="preserve">Количество программ прослушивания не менее 3. </w:t>
            </w:r>
          </w:p>
          <w:p w:rsidR="00D40069" w:rsidRPr="00D40069" w:rsidRDefault="00D40069" w:rsidP="00D40069">
            <w:pPr>
              <w:rPr>
                <w:rFonts w:eastAsia="Calibri"/>
              </w:rPr>
            </w:pPr>
            <w:r w:rsidRPr="00D40069">
              <w:rPr>
                <w:rFonts w:eastAsia="Calibri"/>
              </w:rPr>
              <w:t>Должен иметь следующие дополнительные параметры:</w:t>
            </w:r>
          </w:p>
          <w:p w:rsidR="00D40069" w:rsidRPr="00D40069" w:rsidRDefault="00D40069" w:rsidP="00D40069">
            <w:pPr>
              <w:rPr>
                <w:rFonts w:eastAsia="Calibri"/>
              </w:rPr>
            </w:pPr>
            <w:r w:rsidRPr="00D40069">
              <w:rPr>
                <w:rFonts w:eastAsia="Calibri"/>
              </w:rPr>
              <w:t>- подавление шума микрофона;</w:t>
            </w:r>
          </w:p>
          <w:p w:rsidR="00D40069" w:rsidRPr="00D40069" w:rsidRDefault="00D40069" w:rsidP="00D40069">
            <w:pPr>
              <w:rPr>
                <w:rFonts w:eastAsia="Calibri"/>
              </w:rPr>
            </w:pPr>
            <w:r w:rsidRPr="00D40069">
              <w:rPr>
                <w:rFonts w:eastAsia="Calibri"/>
              </w:rPr>
              <w:t>- система направленных микрофонов;</w:t>
            </w:r>
          </w:p>
          <w:p w:rsidR="00D40069" w:rsidRPr="00D40069" w:rsidRDefault="00D40069" w:rsidP="00D40069">
            <w:r w:rsidRPr="00D40069">
              <w:t>-программируемый регулятор громкости;</w:t>
            </w:r>
          </w:p>
          <w:p w:rsidR="00D40069" w:rsidRPr="00D40069" w:rsidRDefault="00D40069" w:rsidP="00D40069">
            <w:pPr>
              <w:rPr>
                <w:rFonts w:eastAsia="Calibri"/>
              </w:rPr>
            </w:pPr>
            <w:r w:rsidRPr="00D40069">
              <w:rPr>
                <w:rFonts w:eastAsia="Calibri"/>
              </w:rPr>
              <w:t>- аудиовход;</w:t>
            </w:r>
          </w:p>
          <w:p w:rsidR="00D40069" w:rsidRPr="00D40069" w:rsidRDefault="00D40069" w:rsidP="00D40069">
            <w:pPr>
              <w:rPr>
                <w:rFonts w:eastAsia="Calibri"/>
              </w:rPr>
            </w:pPr>
            <w:r w:rsidRPr="00D40069">
              <w:rPr>
                <w:rFonts w:eastAsia="Calibri"/>
              </w:rPr>
              <w:t>- запирающийся батарейный отсек;</w:t>
            </w:r>
          </w:p>
          <w:p w:rsidR="00D40069" w:rsidRPr="00D40069" w:rsidRDefault="00D40069" w:rsidP="00D40069">
            <w:pPr>
              <w:rPr>
                <w:rFonts w:eastAsia="Calibri"/>
              </w:rPr>
            </w:pPr>
            <w:r w:rsidRPr="00D40069">
              <w:rPr>
                <w:rFonts w:eastAsia="Calibri"/>
              </w:rPr>
              <w:t>- совместимость с беспроводными и мобильными телефонами;</w:t>
            </w:r>
          </w:p>
          <w:p w:rsidR="00D40069" w:rsidRPr="00D40069" w:rsidRDefault="00D40069" w:rsidP="00D40069">
            <w:pPr>
              <w:rPr>
                <w:rFonts w:eastAsia="Calibri"/>
              </w:rPr>
            </w:pPr>
            <w:r w:rsidRPr="00D40069">
              <w:rPr>
                <w:rFonts w:eastAsia="Calibri"/>
              </w:rPr>
              <w:t>- совместимость с обычными FM-системами;</w:t>
            </w:r>
          </w:p>
          <w:p w:rsidR="00D40069" w:rsidRPr="00D40069" w:rsidRDefault="00D40069" w:rsidP="00D40069">
            <w:pPr>
              <w:rPr>
                <w:rFonts w:eastAsia="Calibri"/>
              </w:rPr>
            </w:pPr>
            <w:r w:rsidRPr="00D40069">
              <w:rPr>
                <w:rFonts w:eastAsia="Calibri"/>
              </w:rPr>
              <w:t>- акустический сигнал, предупреждающий о разрядке батареи.</w:t>
            </w:r>
          </w:p>
          <w:p w:rsidR="00D40069" w:rsidRPr="00D40069" w:rsidRDefault="00D40069" w:rsidP="00D40069">
            <w:r w:rsidRPr="00D40069">
              <w:t>- подавление обратной связи;</w:t>
            </w:r>
          </w:p>
          <w:p w:rsidR="00D40069" w:rsidRPr="00D40069" w:rsidRDefault="00D40069" w:rsidP="00D40069">
            <w:pPr>
              <w:rPr>
                <w:rFonts w:eastAsia="Calibri"/>
              </w:rPr>
            </w:pPr>
            <w:r w:rsidRPr="00D40069">
              <w:t xml:space="preserve">- защита </w:t>
            </w:r>
            <w:r w:rsidRPr="00D40069">
              <w:rPr>
                <w:rFonts w:eastAsia="Liberation Serif;Times New Roma"/>
              </w:rPr>
              <w:t xml:space="preserve">нано покрытие, </w:t>
            </w:r>
            <w:r w:rsidRPr="00D40069">
              <w:rPr>
                <w:rFonts w:eastAsia="Calibri"/>
              </w:rPr>
              <w:t>защищающее</w:t>
            </w:r>
            <w:r w:rsidRPr="00D40069">
              <w:rPr>
                <w:rFonts w:eastAsia="Liberation Serif;Times New Roma"/>
              </w:rPr>
              <w:t xml:space="preserve"> </w:t>
            </w:r>
            <w:r w:rsidRPr="00D40069">
              <w:rPr>
                <w:rFonts w:eastAsia="Calibri"/>
              </w:rPr>
              <w:t>аппарат</w:t>
            </w:r>
            <w:r w:rsidRPr="00D40069">
              <w:rPr>
                <w:rFonts w:eastAsia="Liberation Serif;Times New Roma"/>
              </w:rPr>
              <w:t xml:space="preserve"> </w:t>
            </w:r>
            <w:r w:rsidRPr="00D40069">
              <w:rPr>
                <w:rFonts w:eastAsia="Calibri"/>
              </w:rPr>
              <w:t>от</w:t>
            </w:r>
            <w:r w:rsidRPr="00D40069">
              <w:rPr>
                <w:rFonts w:eastAsia="Liberation Serif;Times New Roma"/>
              </w:rPr>
              <w:t xml:space="preserve"> </w:t>
            </w:r>
            <w:r w:rsidRPr="00D40069">
              <w:rPr>
                <w:rFonts w:eastAsia="Calibri"/>
              </w:rPr>
              <w:t>влаги</w:t>
            </w:r>
            <w:r w:rsidRPr="00D40069">
              <w:rPr>
                <w:rFonts w:eastAsia="Liberation Serif;Times New Roma"/>
              </w:rPr>
              <w:t xml:space="preserve"> </w:t>
            </w:r>
            <w:r w:rsidRPr="00D40069">
              <w:rPr>
                <w:rFonts w:eastAsia="Calibri"/>
              </w:rPr>
              <w:t>и</w:t>
            </w:r>
            <w:r w:rsidRPr="00D40069">
              <w:rPr>
                <w:rFonts w:eastAsia="Liberation Serif;Times New Roma"/>
              </w:rPr>
              <w:t xml:space="preserve"> </w:t>
            </w:r>
            <w:r w:rsidRPr="00D40069">
              <w:rPr>
                <w:rFonts w:eastAsia="Calibri"/>
              </w:rPr>
              <w:t>грязи.</w:t>
            </w:r>
          </w:p>
          <w:p w:rsidR="00D40069" w:rsidRPr="00D40069" w:rsidRDefault="00D40069" w:rsidP="00D40069">
            <w:r w:rsidRPr="00D40069">
              <w:t>Ушной вкладыш- стандартный. *</w:t>
            </w:r>
            <w:r>
              <w:t>*</w:t>
            </w:r>
          </w:p>
        </w:tc>
        <w:tc>
          <w:tcPr>
            <w:tcW w:w="283" w:type="pct"/>
          </w:tcPr>
          <w:p w:rsidR="00D40069" w:rsidRPr="00D40069" w:rsidRDefault="00D40069" w:rsidP="00723DEC">
            <w:pPr>
              <w:jc w:val="center"/>
            </w:pPr>
            <w:r w:rsidRPr="00D40069">
              <w:t>140</w:t>
            </w:r>
          </w:p>
        </w:tc>
        <w:tc>
          <w:tcPr>
            <w:tcW w:w="424" w:type="pct"/>
          </w:tcPr>
          <w:p w:rsidR="00D40069" w:rsidRPr="00D40069" w:rsidRDefault="00D40069" w:rsidP="00723DEC">
            <w:pPr>
              <w:jc w:val="center"/>
            </w:pPr>
            <w:r w:rsidRPr="00D40069">
              <w:t>18800,00</w:t>
            </w:r>
          </w:p>
        </w:tc>
        <w:tc>
          <w:tcPr>
            <w:tcW w:w="472" w:type="pct"/>
          </w:tcPr>
          <w:p w:rsidR="00D40069" w:rsidRPr="00D40069" w:rsidRDefault="00D40069" w:rsidP="00723DEC">
            <w:pPr>
              <w:jc w:val="center"/>
            </w:pPr>
            <w:r w:rsidRPr="00D40069">
              <w:t>2632000,00</w:t>
            </w:r>
          </w:p>
        </w:tc>
      </w:tr>
      <w:tr w:rsidR="00D40069" w:rsidRPr="00D40069" w:rsidTr="00D40069">
        <w:trPr>
          <w:trHeight w:val="73"/>
          <w:jc w:val="center"/>
        </w:trPr>
        <w:tc>
          <w:tcPr>
            <w:tcW w:w="190" w:type="pct"/>
            <w:shd w:val="clear" w:color="auto" w:fill="auto"/>
          </w:tcPr>
          <w:p w:rsidR="00D40069" w:rsidRPr="00D40069" w:rsidRDefault="00D40069" w:rsidP="00D40069">
            <w:r w:rsidRPr="00D40069">
              <w:t>5</w:t>
            </w:r>
          </w:p>
        </w:tc>
        <w:tc>
          <w:tcPr>
            <w:tcW w:w="850" w:type="pct"/>
            <w:shd w:val="clear" w:color="auto" w:fill="auto"/>
          </w:tcPr>
          <w:p w:rsidR="00D40069" w:rsidRPr="00D40069" w:rsidRDefault="00D40069" w:rsidP="00D40069">
            <w:pPr>
              <w:jc w:val="center"/>
            </w:pPr>
            <w:r w:rsidRPr="00D40069">
              <w:t>17-01-06 Слуховой аппарат цифровой заушный мощный</w:t>
            </w:r>
          </w:p>
        </w:tc>
        <w:tc>
          <w:tcPr>
            <w:tcW w:w="566" w:type="pct"/>
          </w:tcPr>
          <w:p w:rsidR="00D40069" w:rsidRPr="00D40069" w:rsidRDefault="00D40069" w:rsidP="00D40069">
            <w:r w:rsidRPr="00D40069">
              <w:t>01.28.17.01.06</w:t>
            </w:r>
          </w:p>
        </w:tc>
        <w:tc>
          <w:tcPr>
            <w:tcW w:w="2215" w:type="pct"/>
            <w:shd w:val="clear" w:color="auto" w:fill="auto"/>
          </w:tcPr>
          <w:p w:rsidR="00D40069" w:rsidRPr="00D40069" w:rsidRDefault="00D40069" w:rsidP="00D40069">
            <w:pPr>
              <w:rPr>
                <w:rFonts w:eastAsia="Calibri"/>
              </w:rPr>
            </w:pPr>
            <w:r w:rsidRPr="00D40069">
              <w:rPr>
                <w:rFonts w:eastAsia="Calibri"/>
              </w:rPr>
              <w:t xml:space="preserve">Максимальный ВУЗД 90 </w:t>
            </w:r>
            <w:r w:rsidRPr="00D40069">
              <w:t xml:space="preserve">должен быть не менее </w:t>
            </w:r>
            <w:r w:rsidRPr="00D40069">
              <w:rPr>
                <w:rFonts w:eastAsia="Calibri"/>
              </w:rPr>
              <w:t>136 дБ.</w:t>
            </w:r>
          </w:p>
          <w:p w:rsidR="00D40069" w:rsidRPr="00D40069" w:rsidRDefault="00D40069" w:rsidP="00D40069">
            <w:pPr>
              <w:rPr>
                <w:rFonts w:eastAsia="Calibri"/>
              </w:rPr>
            </w:pPr>
            <w:r w:rsidRPr="00D40069">
              <w:rPr>
                <w:rFonts w:eastAsia="Calibri"/>
              </w:rPr>
              <w:t xml:space="preserve">Максимальное усиление </w:t>
            </w:r>
            <w:r w:rsidRPr="00D40069">
              <w:t>не менее</w:t>
            </w:r>
            <w:r w:rsidRPr="00D40069">
              <w:rPr>
                <w:rFonts w:eastAsia="Calibri"/>
              </w:rPr>
              <w:t xml:space="preserve"> 67 дБ.</w:t>
            </w:r>
          </w:p>
          <w:p w:rsidR="00D40069" w:rsidRPr="00D40069" w:rsidRDefault="00D40069" w:rsidP="00D40069">
            <w:pPr>
              <w:rPr>
                <w:rFonts w:eastAsia="Calibri"/>
              </w:rPr>
            </w:pPr>
            <w:r w:rsidRPr="00D40069">
              <w:rPr>
                <w:rFonts w:eastAsia="Calibri"/>
              </w:rPr>
              <w:t xml:space="preserve">Диапазон частот не более 0,1 кГц не </w:t>
            </w:r>
            <w:proofErr w:type="gramStart"/>
            <w:r w:rsidRPr="00D40069">
              <w:rPr>
                <w:rFonts w:eastAsia="Calibri"/>
              </w:rPr>
              <w:t>менее  6</w:t>
            </w:r>
            <w:proofErr w:type="gramEnd"/>
            <w:r w:rsidRPr="00D40069">
              <w:rPr>
                <w:rFonts w:eastAsia="Calibri"/>
              </w:rPr>
              <w:t>,12 кГц,</w:t>
            </w:r>
          </w:p>
          <w:p w:rsidR="00D40069" w:rsidRPr="00D40069" w:rsidRDefault="00D40069" w:rsidP="00D40069">
            <w:pPr>
              <w:rPr>
                <w:rFonts w:eastAsia="Calibri"/>
              </w:rPr>
            </w:pPr>
            <w:r w:rsidRPr="00D40069">
              <w:rPr>
                <w:rFonts w:eastAsia="Calibri"/>
              </w:rPr>
              <w:t>Количество каналов цифровой обработки звука должно быть не менее 4.</w:t>
            </w:r>
          </w:p>
          <w:p w:rsidR="00D40069" w:rsidRPr="00D40069" w:rsidRDefault="00D40069" w:rsidP="00D40069">
            <w:pPr>
              <w:rPr>
                <w:rFonts w:eastAsia="Calibri"/>
              </w:rPr>
            </w:pPr>
            <w:r w:rsidRPr="00D40069">
              <w:rPr>
                <w:rFonts w:eastAsia="Calibri"/>
              </w:rPr>
              <w:t>Количество программ прослушивания не менее 3.</w:t>
            </w:r>
          </w:p>
          <w:p w:rsidR="00D40069" w:rsidRPr="00D40069" w:rsidRDefault="00D40069" w:rsidP="00D40069">
            <w:pPr>
              <w:rPr>
                <w:rFonts w:eastAsia="Calibri"/>
              </w:rPr>
            </w:pPr>
            <w:r w:rsidRPr="00D40069">
              <w:rPr>
                <w:rFonts w:eastAsia="Calibri"/>
              </w:rPr>
              <w:t>Должен иметь следующие дополнительные параметры:</w:t>
            </w:r>
          </w:p>
          <w:p w:rsidR="00D40069" w:rsidRPr="00D40069" w:rsidRDefault="00D40069" w:rsidP="00D40069">
            <w:pPr>
              <w:rPr>
                <w:rFonts w:eastAsia="Calibri"/>
              </w:rPr>
            </w:pPr>
            <w:r w:rsidRPr="00D40069">
              <w:rPr>
                <w:rFonts w:eastAsia="Calibri"/>
              </w:rPr>
              <w:t>- подавление шума микрофона;</w:t>
            </w:r>
          </w:p>
          <w:p w:rsidR="00D40069" w:rsidRPr="00D40069" w:rsidRDefault="00D40069" w:rsidP="00D40069">
            <w:pPr>
              <w:rPr>
                <w:rFonts w:eastAsia="Calibri"/>
              </w:rPr>
            </w:pPr>
            <w:r w:rsidRPr="00D40069">
              <w:rPr>
                <w:rFonts w:eastAsia="Calibri"/>
              </w:rPr>
              <w:t>- система направленных микрофонов;</w:t>
            </w:r>
          </w:p>
          <w:p w:rsidR="00D40069" w:rsidRPr="00D40069" w:rsidRDefault="00D40069" w:rsidP="00D40069">
            <w:r w:rsidRPr="00D40069">
              <w:t>-программируемый регулятор громкости;</w:t>
            </w:r>
          </w:p>
          <w:p w:rsidR="00D40069" w:rsidRPr="00D40069" w:rsidRDefault="00D40069" w:rsidP="00D40069">
            <w:pPr>
              <w:rPr>
                <w:rFonts w:eastAsia="Calibri"/>
              </w:rPr>
            </w:pPr>
            <w:r w:rsidRPr="00D40069">
              <w:rPr>
                <w:rFonts w:eastAsia="Calibri"/>
              </w:rPr>
              <w:t>- аудиовход;</w:t>
            </w:r>
          </w:p>
          <w:p w:rsidR="00D40069" w:rsidRPr="00D40069" w:rsidRDefault="00D40069" w:rsidP="00D40069">
            <w:pPr>
              <w:rPr>
                <w:rFonts w:eastAsia="Calibri"/>
              </w:rPr>
            </w:pPr>
            <w:r w:rsidRPr="00D40069">
              <w:rPr>
                <w:rFonts w:eastAsia="Calibri"/>
              </w:rPr>
              <w:t>- запирающийся батарейный отсек;</w:t>
            </w:r>
          </w:p>
          <w:p w:rsidR="00D40069" w:rsidRPr="00D40069" w:rsidRDefault="00D40069" w:rsidP="00D40069">
            <w:pPr>
              <w:rPr>
                <w:rFonts w:eastAsia="Calibri"/>
              </w:rPr>
            </w:pPr>
            <w:r w:rsidRPr="00D40069">
              <w:rPr>
                <w:rFonts w:eastAsia="Calibri"/>
              </w:rPr>
              <w:t>- совместимость с беспроводными и мобильными телефонами;</w:t>
            </w:r>
          </w:p>
          <w:p w:rsidR="00D40069" w:rsidRPr="00D40069" w:rsidRDefault="00D40069" w:rsidP="00D40069">
            <w:pPr>
              <w:rPr>
                <w:rFonts w:eastAsia="Calibri"/>
              </w:rPr>
            </w:pPr>
            <w:r w:rsidRPr="00D40069">
              <w:rPr>
                <w:rFonts w:eastAsia="Calibri"/>
              </w:rPr>
              <w:t>- совместимость с обычными FM-системами;</w:t>
            </w:r>
          </w:p>
          <w:p w:rsidR="00D40069" w:rsidRPr="00D40069" w:rsidRDefault="00D40069" w:rsidP="00D40069">
            <w:pPr>
              <w:rPr>
                <w:rFonts w:eastAsia="Calibri"/>
              </w:rPr>
            </w:pPr>
            <w:r w:rsidRPr="00D40069">
              <w:rPr>
                <w:rFonts w:eastAsia="Calibri"/>
              </w:rPr>
              <w:t>- акустический сигнал, предупреждающий о разрядке батареи.</w:t>
            </w:r>
          </w:p>
          <w:p w:rsidR="00D40069" w:rsidRPr="00D40069" w:rsidRDefault="00D40069" w:rsidP="00D40069">
            <w:r w:rsidRPr="00D40069">
              <w:t>- подавление обратной связи;</w:t>
            </w:r>
          </w:p>
          <w:p w:rsidR="00D40069" w:rsidRPr="00D40069" w:rsidRDefault="00D40069" w:rsidP="00D40069">
            <w:pPr>
              <w:rPr>
                <w:rFonts w:eastAsia="Calibri"/>
              </w:rPr>
            </w:pPr>
            <w:r w:rsidRPr="00D40069">
              <w:lastRenderedPageBreak/>
              <w:t xml:space="preserve">- защита </w:t>
            </w:r>
            <w:r w:rsidRPr="00D40069">
              <w:rPr>
                <w:rFonts w:eastAsia="Liberation Serif;Times New Roma"/>
              </w:rPr>
              <w:t xml:space="preserve">нано покрытие, </w:t>
            </w:r>
            <w:r w:rsidRPr="00D40069">
              <w:rPr>
                <w:rFonts w:eastAsia="Calibri"/>
              </w:rPr>
              <w:t>защищающее</w:t>
            </w:r>
            <w:r w:rsidRPr="00D40069">
              <w:rPr>
                <w:rFonts w:eastAsia="Liberation Serif;Times New Roma"/>
              </w:rPr>
              <w:t xml:space="preserve"> </w:t>
            </w:r>
            <w:r w:rsidRPr="00D40069">
              <w:rPr>
                <w:rFonts w:eastAsia="Calibri"/>
              </w:rPr>
              <w:t>аппарат</w:t>
            </w:r>
            <w:r w:rsidRPr="00D40069">
              <w:rPr>
                <w:rFonts w:eastAsia="Liberation Serif;Times New Roma"/>
              </w:rPr>
              <w:t xml:space="preserve"> </w:t>
            </w:r>
            <w:r w:rsidRPr="00D40069">
              <w:rPr>
                <w:rFonts w:eastAsia="Calibri"/>
              </w:rPr>
              <w:t>от</w:t>
            </w:r>
            <w:r w:rsidRPr="00D40069">
              <w:rPr>
                <w:rFonts w:eastAsia="Liberation Serif;Times New Roma"/>
              </w:rPr>
              <w:t xml:space="preserve"> </w:t>
            </w:r>
            <w:r w:rsidRPr="00D40069">
              <w:rPr>
                <w:rFonts w:eastAsia="Calibri"/>
              </w:rPr>
              <w:t>влаги</w:t>
            </w:r>
            <w:r w:rsidRPr="00D40069">
              <w:rPr>
                <w:rFonts w:eastAsia="Liberation Serif;Times New Roma"/>
              </w:rPr>
              <w:t xml:space="preserve"> </w:t>
            </w:r>
            <w:r w:rsidRPr="00D40069">
              <w:rPr>
                <w:rFonts w:eastAsia="Calibri"/>
              </w:rPr>
              <w:t>и</w:t>
            </w:r>
            <w:r w:rsidRPr="00D40069">
              <w:rPr>
                <w:rFonts w:eastAsia="Liberation Serif;Times New Roma"/>
              </w:rPr>
              <w:t xml:space="preserve"> </w:t>
            </w:r>
            <w:r w:rsidRPr="00D40069">
              <w:rPr>
                <w:rFonts w:eastAsia="Calibri"/>
              </w:rPr>
              <w:t>грязи.</w:t>
            </w:r>
          </w:p>
          <w:p w:rsidR="00D40069" w:rsidRPr="00D40069" w:rsidRDefault="00D40069" w:rsidP="00D40069">
            <w:r w:rsidRPr="00D40069">
              <w:t>Ушной вкладыш- стандартный. *</w:t>
            </w:r>
            <w:r>
              <w:t>*</w:t>
            </w:r>
          </w:p>
        </w:tc>
        <w:tc>
          <w:tcPr>
            <w:tcW w:w="283" w:type="pct"/>
          </w:tcPr>
          <w:p w:rsidR="00D40069" w:rsidRPr="00D40069" w:rsidRDefault="00D40069" w:rsidP="00723DEC">
            <w:pPr>
              <w:jc w:val="center"/>
            </w:pPr>
            <w:r w:rsidRPr="00D40069">
              <w:lastRenderedPageBreak/>
              <w:t>140</w:t>
            </w:r>
          </w:p>
        </w:tc>
        <w:tc>
          <w:tcPr>
            <w:tcW w:w="424" w:type="pct"/>
          </w:tcPr>
          <w:p w:rsidR="00D40069" w:rsidRPr="00D40069" w:rsidRDefault="00D40069" w:rsidP="00723DEC">
            <w:pPr>
              <w:jc w:val="center"/>
            </w:pPr>
            <w:r w:rsidRPr="00D40069">
              <w:t>15366,67</w:t>
            </w:r>
          </w:p>
        </w:tc>
        <w:tc>
          <w:tcPr>
            <w:tcW w:w="472" w:type="pct"/>
          </w:tcPr>
          <w:p w:rsidR="00D40069" w:rsidRPr="00D40069" w:rsidRDefault="00D40069" w:rsidP="00723DEC">
            <w:pPr>
              <w:jc w:val="center"/>
            </w:pPr>
            <w:r w:rsidRPr="00D40069">
              <w:t>2151333,80</w:t>
            </w:r>
          </w:p>
        </w:tc>
      </w:tr>
      <w:tr w:rsidR="00D40069" w:rsidRPr="00D40069" w:rsidTr="00D40069">
        <w:trPr>
          <w:trHeight w:val="73"/>
          <w:jc w:val="center"/>
        </w:trPr>
        <w:tc>
          <w:tcPr>
            <w:tcW w:w="190" w:type="pct"/>
            <w:shd w:val="clear" w:color="auto" w:fill="auto"/>
          </w:tcPr>
          <w:p w:rsidR="00D40069" w:rsidRPr="00D40069" w:rsidRDefault="00D40069" w:rsidP="00D40069">
            <w:r w:rsidRPr="00D40069">
              <w:t>6</w:t>
            </w:r>
          </w:p>
        </w:tc>
        <w:tc>
          <w:tcPr>
            <w:tcW w:w="850" w:type="pct"/>
            <w:shd w:val="clear" w:color="auto" w:fill="auto"/>
          </w:tcPr>
          <w:p w:rsidR="00D40069" w:rsidRPr="00D40069" w:rsidRDefault="00D40069" w:rsidP="00D40069">
            <w:pPr>
              <w:jc w:val="center"/>
            </w:pPr>
            <w:r w:rsidRPr="00D40069">
              <w:t>17-01-07 Слуховой аппарат цифровой заушный средней мощности</w:t>
            </w:r>
          </w:p>
        </w:tc>
        <w:tc>
          <w:tcPr>
            <w:tcW w:w="566" w:type="pct"/>
          </w:tcPr>
          <w:p w:rsidR="00D40069" w:rsidRPr="00D40069" w:rsidRDefault="00D40069" w:rsidP="00D40069">
            <w:r w:rsidRPr="00D40069">
              <w:t>01.28.17.01.07</w:t>
            </w:r>
          </w:p>
          <w:p w:rsidR="00D40069" w:rsidRPr="00D40069" w:rsidRDefault="00D40069" w:rsidP="00D40069"/>
        </w:tc>
        <w:tc>
          <w:tcPr>
            <w:tcW w:w="2215" w:type="pct"/>
            <w:shd w:val="clear" w:color="auto" w:fill="auto"/>
          </w:tcPr>
          <w:p w:rsidR="00D40069" w:rsidRPr="00D40069" w:rsidRDefault="00D40069" w:rsidP="00D40069">
            <w:pPr>
              <w:rPr>
                <w:rFonts w:eastAsia="Lucida Sans Unicode"/>
              </w:rPr>
            </w:pPr>
            <w:r w:rsidRPr="00D40069">
              <w:rPr>
                <w:rFonts w:eastAsia="Lucida Sans Unicode"/>
              </w:rPr>
              <w:t>Максимальный (ВУЗД 90) – должен быть не менее 128 дБ.</w:t>
            </w:r>
          </w:p>
          <w:p w:rsidR="00D40069" w:rsidRPr="00D40069" w:rsidRDefault="00D40069" w:rsidP="00D40069">
            <w:pPr>
              <w:rPr>
                <w:rFonts w:eastAsia="Lucida Sans Unicode"/>
              </w:rPr>
            </w:pPr>
            <w:r w:rsidRPr="00D40069">
              <w:rPr>
                <w:rFonts w:eastAsia="Lucida Sans Unicode"/>
              </w:rPr>
              <w:t>Максимальное акустическое усиление должно быть не менее 61 дБ.</w:t>
            </w:r>
          </w:p>
          <w:p w:rsidR="00D40069" w:rsidRPr="00D40069" w:rsidRDefault="00D40069" w:rsidP="00D40069">
            <w:pPr>
              <w:rPr>
                <w:rFonts w:eastAsia="Lucida Sans Unicode"/>
              </w:rPr>
            </w:pPr>
            <w:r w:rsidRPr="00D40069">
              <w:rPr>
                <w:rFonts w:eastAsia="Lucida Sans Unicode"/>
              </w:rPr>
              <w:t>Количество каналов цифровой обработки акустического сигнала: - не менее 4</w:t>
            </w:r>
          </w:p>
          <w:p w:rsidR="00D40069" w:rsidRPr="00D40069" w:rsidRDefault="00D40069" w:rsidP="00D40069">
            <w:pPr>
              <w:rPr>
                <w:rFonts w:eastAsia="Lucida Sans Unicode"/>
              </w:rPr>
            </w:pPr>
            <w:r w:rsidRPr="00D40069">
              <w:rPr>
                <w:rFonts w:eastAsia="Lucida Sans Unicode"/>
              </w:rPr>
              <w:t xml:space="preserve">Количество программ прослушивания не менее 3. </w:t>
            </w:r>
          </w:p>
          <w:p w:rsidR="00D40069" w:rsidRPr="00D40069" w:rsidRDefault="00D40069" w:rsidP="00D40069">
            <w:pPr>
              <w:rPr>
                <w:rFonts w:eastAsia="Calibri"/>
              </w:rPr>
            </w:pPr>
            <w:r w:rsidRPr="00D40069">
              <w:rPr>
                <w:rFonts w:eastAsia="Calibri"/>
              </w:rPr>
              <w:t>Должен иметь следующие дополнительные параметры:</w:t>
            </w:r>
          </w:p>
          <w:p w:rsidR="00D40069" w:rsidRPr="00D40069" w:rsidRDefault="00D40069" w:rsidP="00D40069">
            <w:pPr>
              <w:rPr>
                <w:rFonts w:eastAsia="Calibri"/>
              </w:rPr>
            </w:pPr>
            <w:r w:rsidRPr="00D40069">
              <w:rPr>
                <w:rFonts w:eastAsia="Calibri"/>
              </w:rPr>
              <w:t>- подавление шума микрофона;</w:t>
            </w:r>
          </w:p>
          <w:p w:rsidR="00D40069" w:rsidRPr="00D40069" w:rsidRDefault="00D40069" w:rsidP="00D40069">
            <w:pPr>
              <w:rPr>
                <w:rFonts w:eastAsia="Calibri"/>
              </w:rPr>
            </w:pPr>
            <w:r w:rsidRPr="00D40069">
              <w:rPr>
                <w:rFonts w:eastAsia="Calibri"/>
              </w:rPr>
              <w:t>- система направленных микрофонов;</w:t>
            </w:r>
          </w:p>
          <w:p w:rsidR="00D40069" w:rsidRPr="00D40069" w:rsidRDefault="00D40069" w:rsidP="00D40069">
            <w:r w:rsidRPr="00D40069">
              <w:rPr>
                <w:rFonts w:eastAsia="Calibri"/>
              </w:rPr>
              <w:t xml:space="preserve"> </w:t>
            </w:r>
            <w:r w:rsidRPr="00D40069">
              <w:t>-программируемый регулятор громкости;</w:t>
            </w:r>
          </w:p>
          <w:p w:rsidR="00D40069" w:rsidRPr="00D40069" w:rsidRDefault="00D40069" w:rsidP="00D40069">
            <w:pPr>
              <w:rPr>
                <w:rFonts w:eastAsia="Calibri"/>
              </w:rPr>
            </w:pPr>
            <w:r w:rsidRPr="00D40069">
              <w:rPr>
                <w:rFonts w:eastAsia="Calibri"/>
              </w:rPr>
              <w:t>- аудиовход;</w:t>
            </w:r>
          </w:p>
          <w:p w:rsidR="00D40069" w:rsidRPr="00D40069" w:rsidRDefault="00D40069" w:rsidP="00D40069">
            <w:pPr>
              <w:rPr>
                <w:rFonts w:eastAsia="Calibri"/>
              </w:rPr>
            </w:pPr>
            <w:r w:rsidRPr="00D40069">
              <w:rPr>
                <w:rFonts w:eastAsia="Calibri"/>
              </w:rPr>
              <w:t>- запирающийся батарейный отсек;</w:t>
            </w:r>
          </w:p>
          <w:p w:rsidR="00D40069" w:rsidRPr="00D40069" w:rsidRDefault="00D40069" w:rsidP="00D40069">
            <w:pPr>
              <w:rPr>
                <w:rFonts w:eastAsia="Calibri"/>
              </w:rPr>
            </w:pPr>
            <w:r w:rsidRPr="00D40069">
              <w:rPr>
                <w:rFonts w:eastAsia="Calibri"/>
              </w:rPr>
              <w:t>- совместимость с беспроводными и мобильными телефонами;</w:t>
            </w:r>
          </w:p>
          <w:p w:rsidR="00D40069" w:rsidRPr="00D40069" w:rsidRDefault="00D40069" w:rsidP="00D40069">
            <w:pPr>
              <w:rPr>
                <w:rFonts w:eastAsia="Calibri"/>
              </w:rPr>
            </w:pPr>
            <w:r w:rsidRPr="00D40069">
              <w:rPr>
                <w:rFonts w:eastAsia="Calibri"/>
              </w:rPr>
              <w:t>- совместимость с обычными FM-системами;</w:t>
            </w:r>
          </w:p>
          <w:p w:rsidR="00D40069" w:rsidRPr="00D40069" w:rsidRDefault="00D40069" w:rsidP="00D40069">
            <w:pPr>
              <w:rPr>
                <w:rFonts w:eastAsia="Calibri"/>
              </w:rPr>
            </w:pPr>
            <w:r w:rsidRPr="00D40069">
              <w:rPr>
                <w:rFonts w:eastAsia="Calibri"/>
              </w:rPr>
              <w:t>- акустический сигнал, предупреждающий о разрядке батареи.</w:t>
            </w:r>
          </w:p>
          <w:p w:rsidR="00D40069" w:rsidRPr="00D40069" w:rsidRDefault="00D40069" w:rsidP="00D40069">
            <w:r w:rsidRPr="00D40069">
              <w:t>- подавление обратной связи;</w:t>
            </w:r>
          </w:p>
          <w:p w:rsidR="00D40069" w:rsidRPr="00D40069" w:rsidRDefault="00D40069" w:rsidP="00D40069">
            <w:pPr>
              <w:rPr>
                <w:rFonts w:eastAsia="Calibri"/>
              </w:rPr>
            </w:pPr>
            <w:r w:rsidRPr="00D40069">
              <w:t xml:space="preserve">- защита </w:t>
            </w:r>
            <w:r w:rsidRPr="00D40069">
              <w:rPr>
                <w:rFonts w:eastAsia="Liberation Serif;Times New Roma"/>
              </w:rPr>
              <w:t xml:space="preserve">нано покрытие, </w:t>
            </w:r>
            <w:r w:rsidRPr="00D40069">
              <w:rPr>
                <w:rFonts w:eastAsia="Calibri"/>
              </w:rPr>
              <w:t>защищающее</w:t>
            </w:r>
            <w:r w:rsidRPr="00D40069">
              <w:rPr>
                <w:rFonts w:eastAsia="Liberation Serif;Times New Roma"/>
              </w:rPr>
              <w:t xml:space="preserve"> </w:t>
            </w:r>
            <w:r w:rsidRPr="00D40069">
              <w:rPr>
                <w:rFonts w:eastAsia="Calibri"/>
              </w:rPr>
              <w:t>аппарат</w:t>
            </w:r>
            <w:r w:rsidRPr="00D40069">
              <w:rPr>
                <w:rFonts w:eastAsia="Liberation Serif;Times New Roma"/>
              </w:rPr>
              <w:t xml:space="preserve"> </w:t>
            </w:r>
            <w:r w:rsidRPr="00D40069">
              <w:rPr>
                <w:rFonts w:eastAsia="Calibri"/>
              </w:rPr>
              <w:t>от</w:t>
            </w:r>
            <w:r w:rsidRPr="00D40069">
              <w:rPr>
                <w:rFonts w:eastAsia="Liberation Serif;Times New Roma"/>
              </w:rPr>
              <w:t xml:space="preserve"> </w:t>
            </w:r>
            <w:r w:rsidRPr="00D40069">
              <w:rPr>
                <w:rFonts w:eastAsia="Calibri"/>
              </w:rPr>
              <w:t>влаги</w:t>
            </w:r>
            <w:r w:rsidRPr="00D40069">
              <w:rPr>
                <w:rFonts w:eastAsia="Liberation Serif;Times New Roma"/>
              </w:rPr>
              <w:t xml:space="preserve"> </w:t>
            </w:r>
            <w:r w:rsidRPr="00D40069">
              <w:rPr>
                <w:rFonts w:eastAsia="Calibri"/>
              </w:rPr>
              <w:t>и</w:t>
            </w:r>
            <w:r w:rsidRPr="00D40069">
              <w:rPr>
                <w:rFonts w:eastAsia="Liberation Serif;Times New Roma"/>
              </w:rPr>
              <w:t xml:space="preserve"> </w:t>
            </w:r>
            <w:r w:rsidRPr="00D40069">
              <w:rPr>
                <w:rFonts w:eastAsia="Calibri"/>
              </w:rPr>
              <w:t>грязи.</w:t>
            </w:r>
          </w:p>
          <w:p w:rsidR="00D40069" w:rsidRPr="00D40069" w:rsidRDefault="00D40069" w:rsidP="00D40069">
            <w:r w:rsidRPr="00D40069">
              <w:t>Ушной вкладыш- стандартный. *</w:t>
            </w:r>
            <w:r>
              <w:t>*</w:t>
            </w:r>
          </w:p>
        </w:tc>
        <w:tc>
          <w:tcPr>
            <w:tcW w:w="283" w:type="pct"/>
          </w:tcPr>
          <w:p w:rsidR="00D40069" w:rsidRPr="00D40069" w:rsidRDefault="00D40069" w:rsidP="00723DEC">
            <w:pPr>
              <w:jc w:val="center"/>
            </w:pPr>
            <w:r w:rsidRPr="00D40069">
              <w:t>180</w:t>
            </w:r>
          </w:p>
        </w:tc>
        <w:tc>
          <w:tcPr>
            <w:tcW w:w="424" w:type="pct"/>
          </w:tcPr>
          <w:p w:rsidR="00D40069" w:rsidRPr="00D40069" w:rsidRDefault="00D40069" w:rsidP="00723DEC">
            <w:pPr>
              <w:jc w:val="center"/>
            </w:pPr>
            <w:r w:rsidRPr="00D40069">
              <w:t>15500,00</w:t>
            </w:r>
          </w:p>
        </w:tc>
        <w:tc>
          <w:tcPr>
            <w:tcW w:w="472" w:type="pct"/>
          </w:tcPr>
          <w:p w:rsidR="00D40069" w:rsidRPr="00D40069" w:rsidRDefault="00D40069" w:rsidP="00723DEC">
            <w:pPr>
              <w:jc w:val="center"/>
            </w:pPr>
            <w:r w:rsidRPr="00D40069">
              <w:t>2790000,00</w:t>
            </w:r>
          </w:p>
        </w:tc>
      </w:tr>
      <w:tr w:rsidR="00D40069" w:rsidRPr="00D40069" w:rsidTr="00D40069">
        <w:trPr>
          <w:trHeight w:val="73"/>
          <w:jc w:val="center"/>
        </w:trPr>
        <w:tc>
          <w:tcPr>
            <w:tcW w:w="190" w:type="pct"/>
            <w:shd w:val="clear" w:color="auto" w:fill="auto"/>
          </w:tcPr>
          <w:p w:rsidR="00D40069" w:rsidRPr="00D40069" w:rsidRDefault="00D40069" w:rsidP="00D40069">
            <w:r w:rsidRPr="00D40069">
              <w:t>7</w:t>
            </w:r>
          </w:p>
        </w:tc>
        <w:tc>
          <w:tcPr>
            <w:tcW w:w="850" w:type="pct"/>
            <w:shd w:val="clear" w:color="auto" w:fill="auto"/>
          </w:tcPr>
          <w:p w:rsidR="00D40069" w:rsidRPr="00D40069" w:rsidRDefault="00D40069" w:rsidP="00D40069">
            <w:pPr>
              <w:jc w:val="center"/>
            </w:pPr>
            <w:r w:rsidRPr="00D40069">
              <w:t>17-01-08</w:t>
            </w:r>
          </w:p>
          <w:p w:rsidR="00D40069" w:rsidRPr="00D40069" w:rsidRDefault="00D40069" w:rsidP="00D40069">
            <w:pPr>
              <w:jc w:val="center"/>
            </w:pPr>
            <w:r w:rsidRPr="00D40069">
              <w:t>Слуховой аппарат цифровой заушный слабой мощности</w:t>
            </w:r>
          </w:p>
          <w:p w:rsidR="00D40069" w:rsidRPr="00D40069" w:rsidRDefault="00D40069" w:rsidP="00D40069">
            <w:pPr>
              <w:jc w:val="center"/>
            </w:pPr>
          </w:p>
        </w:tc>
        <w:tc>
          <w:tcPr>
            <w:tcW w:w="566" w:type="pct"/>
          </w:tcPr>
          <w:p w:rsidR="00D40069" w:rsidRPr="00D40069" w:rsidRDefault="00D40069" w:rsidP="00D40069">
            <w:r w:rsidRPr="00D40069">
              <w:t>01.28.17.01.08</w:t>
            </w:r>
          </w:p>
          <w:p w:rsidR="00D40069" w:rsidRPr="00D40069" w:rsidRDefault="00D40069" w:rsidP="00D40069"/>
        </w:tc>
        <w:tc>
          <w:tcPr>
            <w:tcW w:w="2215" w:type="pct"/>
            <w:shd w:val="clear" w:color="auto" w:fill="auto"/>
          </w:tcPr>
          <w:p w:rsidR="00D40069" w:rsidRPr="00D40069" w:rsidRDefault="00D40069" w:rsidP="00D40069">
            <w:r w:rsidRPr="00D40069">
              <w:t xml:space="preserve">Максимальный ВУЗД 90 слуховых аппаратов должен быть не менее 120 дБ </w:t>
            </w:r>
          </w:p>
          <w:p w:rsidR="00D40069" w:rsidRPr="00D40069" w:rsidRDefault="00D40069" w:rsidP="00D40069">
            <w:r w:rsidRPr="00D40069">
              <w:t>Максимальное усиление должно быть не менее 55 дБ не более 61 дБ.</w:t>
            </w:r>
          </w:p>
          <w:p w:rsidR="00D40069" w:rsidRPr="00D40069" w:rsidRDefault="00D40069" w:rsidP="00D40069">
            <w:r w:rsidRPr="00D40069">
              <w:t>Диапазон частот должен быть не более 0,1кГц не менее 6,0 кГц,</w:t>
            </w:r>
          </w:p>
          <w:p w:rsidR="00D40069" w:rsidRPr="00D40069" w:rsidRDefault="00D40069" w:rsidP="00D40069">
            <w:r w:rsidRPr="00D40069">
              <w:t>Количество каналов цифровой обработки звука должно быть не менее 3.</w:t>
            </w:r>
          </w:p>
          <w:p w:rsidR="00D40069" w:rsidRPr="00D40069" w:rsidRDefault="00D40069" w:rsidP="00D40069">
            <w:r w:rsidRPr="00D40069">
              <w:t>Количество программ прослушивания должно быть не менее 2.</w:t>
            </w:r>
          </w:p>
          <w:p w:rsidR="00D40069" w:rsidRPr="00D40069" w:rsidRDefault="00D40069" w:rsidP="00D40069">
            <w:r w:rsidRPr="00D40069">
              <w:t>Должен иметь следующие дополнительные параметры:</w:t>
            </w:r>
          </w:p>
          <w:p w:rsidR="00D40069" w:rsidRPr="00D40069" w:rsidRDefault="00D40069" w:rsidP="00D40069">
            <w:r w:rsidRPr="00D40069">
              <w:t>- подавление шума микрофона;</w:t>
            </w:r>
          </w:p>
          <w:p w:rsidR="00D40069" w:rsidRPr="00D40069" w:rsidRDefault="00D40069" w:rsidP="00D40069">
            <w:pPr>
              <w:rPr>
                <w:rFonts w:eastAsia="Calibri"/>
              </w:rPr>
            </w:pPr>
            <w:r w:rsidRPr="00D40069">
              <w:t xml:space="preserve">- </w:t>
            </w:r>
            <w:r w:rsidRPr="00D40069">
              <w:rPr>
                <w:rFonts w:eastAsia="Calibri"/>
              </w:rPr>
              <w:t>система направленных микрофонов;</w:t>
            </w:r>
          </w:p>
          <w:p w:rsidR="00D40069" w:rsidRPr="00D40069" w:rsidRDefault="00D40069" w:rsidP="00D40069">
            <w:r w:rsidRPr="00D40069">
              <w:t>- программируемый регулятор громкости;</w:t>
            </w:r>
          </w:p>
          <w:p w:rsidR="00D40069" w:rsidRPr="00D40069" w:rsidRDefault="00D40069" w:rsidP="00D40069">
            <w:r w:rsidRPr="00D40069">
              <w:lastRenderedPageBreak/>
              <w:t>- аудиовход;</w:t>
            </w:r>
          </w:p>
          <w:p w:rsidR="00D40069" w:rsidRPr="00D40069" w:rsidRDefault="00D40069" w:rsidP="00D40069">
            <w:r w:rsidRPr="00D40069">
              <w:t>- запирающийся батарейный отсек;</w:t>
            </w:r>
          </w:p>
          <w:p w:rsidR="00D40069" w:rsidRPr="00D40069" w:rsidRDefault="00D40069" w:rsidP="00D40069">
            <w:pPr>
              <w:rPr>
                <w:rFonts w:eastAsia="Calibri"/>
              </w:rPr>
            </w:pPr>
            <w:r w:rsidRPr="00D40069">
              <w:rPr>
                <w:rFonts w:eastAsia="Calibri"/>
              </w:rPr>
              <w:t>- совместимость с беспроводными и мобильными телефонами;</w:t>
            </w:r>
          </w:p>
          <w:p w:rsidR="00D40069" w:rsidRPr="00D40069" w:rsidRDefault="00D40069" w:rsidP="00D40069">
            <w:pPr>
              <w:rPr>
                <w:rFonts w:eastAsia="Calibri"/>
              </w:rPr>
            </w:pPr>
            <w:r w:rsidRPr="00D40069">
              <w:rPr>
                <w:rFonts w:eastAsia="Calibri"/>
              </w:rPr>
              <w:t>- совместимость с обычными FM-системами;</w:t>
            </w:r>
          </w:p>
          <w:p w:rsidR="00D40069" w:rsidRPr="00D40069" w:rsidRDefault="00D40069" w:rsidP="00D40069">
            <w:r w:rsidRPr="00D40069">
              <w:t xml:space="preserve">- </w:t>
            </w:r>
            <w:r w:rsidRPr="00D40069">
              <w:rPr>
                <w:rFonts w:eastAsia="Calibri"/>
              </w:rPr>
              <w:t>акустический</w:t>
            </w:r>
            <w:r w:rsidRPr="00D40069">
              <w:t xml:space="preserve"> сигнал при переключении программ и разряде батареи;</w:t>
            </w:r>
          </w:p>
          <w:p w:rsidR="00D40069" w:rsidRPr="00D40069" w:rsidRDefault="00D40069" w:rsidP="00D40069">
            <w:r w:rsidRPr="00D40069">
              <w:t>- подавление обратной связи;</w:t>
            </w:r>
          </w:p>
          <w:p w:rsidR="00D40069" w:rsidRPr="00D40069" w:rsidRDefault="00D40069" w:rsidP="00D40069">
            <w:pPr>
              <w:rPr>
                <w:rFonts w:eastAsia="Calibri"/>
              </w:rPr>
            </w:pPr>
            <w:r w:rsidRPr="00D40069">
              <w:t xml:space="preserve">- защита </w:t>
            </w:r>
            <w:r w:rsidRPr="00D40069">
              <w:rPr>
                <w:rFonts w:eastAsia="Liberation Serif;Times New Roma"/>
              </w:rPr>
              <w:t xml:space="preserve">нано покрытие, </w:t>
            </w:r>
            <w:r w:rsidRPr="00D40069">
              <w:rPr>
                <w:rFonts w:eastAsia="Calibri"/>
              </w:rPr>
              <w:t>защищающее</w:t>
            </w:r>
            <w:r w:rsidRPr="00D40069">
              <w:rPr>
                <w:rFonts w:eastAsia="Liberation Serif;Times New Roma"/>
              </w:rPr>
              <w:t xml:space="preserve"> </w:t>
            </w:r>
            <w:r w:rsidRPr="00D40069">
              <w:rPr>
                <w:rFonts w:eastAsia="Calibri"/>
              </w:rPr>
              <w:t>аппарат</w:t>
            </w:r>
            <w:r w:rsidRPr="00D40069">
              <w:rPr>
                <w:rFonts w:eastAsia="Liberation Serif;Times New Roma"/>
              </w:rPr>
              <w:t xml:space="preserve"> </w:t>
            </w:r>
            <w:r w:rsidRPr="00D40069">
              <w:rPr>
                <w:rFonts w:eastAsia="Calibri"/>
              </w:rPr>
              <w:t>от</w:t>
            </w:r>
            <w:r w:rsidRPr="00D40069">
              <w:rPr>
                <w:rFonts w:eastAsia="Liberation Serif;Times New Roma"/>
              </w:rPr>
              <w:t xml:space="preserve"> </w:t>
            </w:r>
            <w:r w:rsidRPr="00D40069">
              <w:rPr>
                <w:rFonts w:eastAsia="Calibri"/>
              </w:rPr>
              <w:t>влаги</w:t>
            </w:r>
            <w:r w:rsidRPr="00D40069">
              <w:rPr>
                <w:rFonts w:eastAsia="Liberation Serif;Times New Roma"/>
              </w:rPr>
              <w:t xml:space="preserve"> </w:t>
            </w:r>
            <w:r w:rsidRPr="00D40069">
              <w:rPr>
                <w:rFonts w:eastAsia="Calibri"/>
              </w:rPr>
              <w:t>и</w:t>
            </w:r>
            <w:r w:rsidRPr="00D40069">
              <w:rPr>
                <w:rFonts w:eastAsia="Liberation Serif;Times New Roma"/>
              </w:rPr>
              <w:t xml:space="preserve"> </w:t>
            </w:r>
            <w:r w:rsidRPr="00D40069">
              <w:rPr>
                <w:rFonts w:eastAsia="Calibri"/>
              </w:rPr>
              <w:t>грязи.</w:t>
            </w:r>
          </w:p>
          <w:p w:rsidR="00D40069" w:rsidRPr="00D40069" w:rsidRDefault="00D40069" w:rsidP="00D40069">
            <w:r w:rsidRPr="00D40069">
              <w:t>Ушной вкладыш- стандартный. *</w:t>
            </w:r>
            <w:r>
              <w:t>*</w:t>
            </w:r>
          </w:p>
        </w:tc>
        <w:tc>
          <w:tcPr>
            <w:tcW w:w="283" w:type="pct"/>
          </w:tcPr>
          <w:p w:rsidR="00D40069" w:rsidRPr="00D40069" w:rsidRDefault="00D40069" w:rsidP="00723DEC">
            <w:pPr>
              <w:jc w:val="center"/>
            </w:pPr>
            <w:r w:rsidRPr="00D40069">
              <w:lastRenderedPageBreak/>
              <w:t>4</w:t>
            </w:r>
          </w:p>
        </w:tc>
        <w:tc>
          <w:tcPr>
            <w:tcW w:w="424" w:type="pct"/>
          </w:tcPr>
          <w:p w:rsidR="00D40069" w:rsidRPr="00D40069" w:rsidRDefault="00D40069" w:rsidP="00723DEC">
            <w:pPr>
              <w:jc w:val="center"/>
            </w:pPr>
            <w:r w:rsidRPr="00D40069">
              <w:t>15266,67</w:t>
            </w:r>
          </w:p>
        </w:tc>
        <w:tc>
          <w:tcPr>
            <w:tcW w:w="472" w:type="pct"/>
          </w:tcPr>
          <w:p w:rsidR="00D40069" w:rsidRPr="00D40069" w:rsidRDefault="00D40069" w:rsidP="00723DEC">
            <w:pPr>
              <w:jc w:val="center"/>
            </w:pPr>
            <w:r w:rsidRPr="00D40069">
              <w:t>61066,68</w:t>
            </w:r>
          </w:p>
        </w:tc>
      </w:tr>
      <w:tr w:rsidR="00D40069" w:rsidRPr="00D40069" w:rsidTr="00D40069">
        <w:trPr>
          <w:trHeight w:val="573"/>
          <w:jc w:val="center"/>
        </w:trPr>
        <w:tc>
          <w:tcPr>
            <w:tcW w:w="190" w:type="pct"/>
            <w:shd w:val="clear" w:color="auto" w:fill="auto"/>
          </w:tcPr>
          <w:p w:rsidR="00D40069" w:rsidRPr="00D40069" w:rsidRDefault="00D40069" w:rsidP="00D40069">
            <w:r w:rsidRPr="00D40069">
              <w:t>8</w:t>
            </w:r>
          </w:p>
        </w:tc>
        <w:tc>
          <w:tcPr>
            <w:tcW w:w="850" w:type="pct"/>
            <w:shd w:val="clear" w:color="auto" w:fill="auto"/>
          </w:tcPr>
          <w:p w:rsidR="00D40069" w:rsidRPr="00D40069" w:rsidRDefault="00D40069" w:rsidP="00D40069">
            <w:pPr>
              <w:jc w:val="center"/>
            </w:pPr>
            <w:r w:rsidRPr="00D40069">
              <w:t>17-01-09</w:t>
            </w:r>
          </w:p>
          <w:p w:rsidR="00D40069" w:rsidRPr="00D40069" w:rsidRDefault="00D40069" w:rsidP="00D40069">
            <w:pPr>
              <w:jc w:val="center"/>
            </w:pPr>
            <w:proofErr w:type="spellStart"/>
            <w:r w:rsidRPr="00D40069">
              <w:t>Cлуховой</w:t>
            </w:r>
            <w:proofErr w:type="spellEnd"/>
            <w:r w:rsidRPr="00D40069">
              <w:t xml:space="preserve"> аппарат карманный супермощный</w:t>
            </w:r>
          </w:p>
          <w:p w:rsidR="00D40069" w:rsidRPr="00D40069" w:rsidRDefault="00D40069" w:rsidP="00D40069">
            <w:pPr>
              <w:jc w:val="center"/>
            </w:pPr>
          </w:p>
        </w:tc>
        <w:tc>
          <w:tcPr>
            <w:tcW w:w="566" w:type="pct"/>
          </w:tcPr>
          <w:p w:rsidR="00D40069" w:rsidRPr="00D40069" w:rsidRDefault="00D40069" w:rsidP="00D40069">
            <w:r w:rsidRPr="00D40069">
              <w:t>01.28.17.01.09</w:t>
            </w:r>
          </w:p>
          <w:p w:rsidR="00D40069" w:rsidRPr="00D40069" w:rsidRDefault="00D40069" w:rsidP="00D40069"/>
        </w:tc>
        <w:tc>
          <w:tcPr>
            <w:tcW w:w="2215" w:type="pct"/>
            <w:shd w:val="clear" w:color="auto" w:fill="auto"/>
          </w:tcPr>
          <w:p w:rsidR="00D40069" w:rsidRPr="00D40069" w:rsidRDefault="00D40069" w:rsidP="00D40069">
            <w:r w:rsidRPr="00D40069">
              <w:t>Максимальный ВУЗД 90 должен быть не более 136дБ.</w:t>
            </w:r>
          </w:p>
          <w:p w:rsidR="00D40069" w:rsidRPr="00D40069" w:rsidRDefault="00D40069" w:rsidP="00D40069">
            <w:r w:rsidRPr="00D40069">
              <w:t>Максимальное усиление должно быть не более 75 дБ.</w:t>
            </w:r>
          </w:p>
          <w:p w:rsidR="00D40069" w:rsidRPr="00D40069" w:rsidRDefault="00D40069" w:rsidP="00D40069">
            <w:r w:rsidRPr="00D40069">
              <w:t>Диапазон частот должен быть   не более 0,3 кГц не менее 3,5 кГц,</w:t>
            </w:r>
          </w:p>
          <w:p w:rsidR="00D40069" w:rsidRPr="00D40069" w:rsidRDefault="00D40069" w:rsidP="00D40069">
            <w:r w:rsidRPr="00D40069">
              <w:t>Должен иметь следующие дополнительные параметры:</w:t>
            </w:r>
          </w:p>
          <w:p w:rsidR="00D40069" w:rsidRPr="00D40069" w:rsidRDefault="00D40069" w:rsidP="00D40069">
            <w:r w:rsidRPr="00D40069">
              <w:t>-регулировку тембра высоких частот;</w:t>
            </w:r>
          </w:p>
          <w:p w:rsidR="00D40069" w:rsidRPr="00D40069" w:rsidRDefault="00D40069" w:rsidP="00D40069">
            <w:r w:rsidRPr="00D40069">
              <w:t xml:space="preserve">-регулировку тембра низких частот; </w:t>
            </w:r>
          </w:p>
          <w:p w:rsidR="00D40069" w:rsidRPr="00D40069" w:rsidRDefault="00D40069" w:rsidP="00D40069">
            <w:r w:rsidRPr="00D40069">
              <w:t xml:space="preserve">-ограничение ВУЗД. </w:t>
            </w:r>
          </w:p>
          <w:p w:rsidR="00D40069" w:rsidRPr="00D40069" w:rsidRDefault="00D40069" w:rsidP="00D40069">
            <w:r w:rsidRPr="00D40069">
              <w:t>Ушной вкладыш- стандартный. *</w:t>
            </w:r>
            <w:r>
              <w:t>*</w:t>
            </w:r>
          </w:p>
        </w:tc>
        <w:tc>
          <w:tcPr>
            <w:tcW w:w="283" w:type="pct"/>
          </w:tcPr>
          <w:p w:rsidR="00D40069" w:rsidRPr="00D40069" w:rsidRDefault="00D40069" w:rsidP="00723DEC">
            <w:pPr>
              <w:jc w:val="center"/>
            </w:pPr>
            <w:r w:rsidRPr="00D40069">
              <w:t>4</w:t>
            </w:r>
          </w:p>
        </w:tc>
        <w:tc>
          <w:tcPr>
            <w:tcW w:w="424" w:type="pct"/>
          </w:tcPr>
          <w:p w:rsidR="00D40069" w:rsidRPr="00D40069" w:rsidRDefault="00D40069" w:rsidP="00723DEC">
            <w:pPr>
              <w:jc w:val="center"/>
            </w:pPr>
            <w:r w:rsidRPr="00D40069">
              <w:t>8200,00</w:t>
            </w:r>
          </w:p>
        </w:tc>
        <w:tc>
          <w:tcPr>
            <w:tcW w:w="472" w:type="pct"/>
          </w:tcPr>
          <w:p w:rsidR="00D40069" w:rsidRPr="00D40069" w:rsidRDefault="00D40069" w:rsidP="00723DEC">
            <w:pPr>
              <w:jc w:val="center"/>
            </w:pPr>
            <w:r w:rsidRPr="00D40069">
              <w:t>32800,00</w:t>
            </w:r>
          </w:p>
        </w:tc>
      </w:tr>
      <w:tr w:rsidR="00D40069" w:rsidRPr="00D40069" w:rsidTr="00D40069">
        <w:trPr>
          <w:trHeight w:val="73"/>
          <w:jc w:val="center"/>
        </w:trPr>
        <w:tc>
          <w:tcPr>
            <w:tcW w:w="190" w:type="pct"/>
            <w:shd w:val="clear" w:color="auto" w:fill="auto"/>
          </w:tcPr>
          <w:p w:rsidR="00D40069" w:rsidRPr="00D40069" w:rsidRDefault="00D40069" w:rsidP="00D40069">
            <w:r w:rsidRPr="00D40069">
              <w:t>9</w:t>
            </w:r>
          </w:p>
        </w:tc>
        <w:tc>
          <w:tcPr>
            <w:tcW w:w="850" w:type="pct"/>
            <w:shd w:val="clear" w:color="auto" w:fill="auto"/>
          </w:tcPr>
          <w:p w:rsidR="00D40069" w:rsidRPr="00D40069" w:rsidRDefault="00D40069" w:rsidP="00D40069">
            <w:pPr>
              <w:jc w:val="center"/>
            </w:pPr>
            <w:r w:rsidRPr="00D40069">
              <w:t>17-01-10</w:t>
            </w:r>
          </w:p>
          <w:p w:rsidR="00D40069" w:rsidRPr="00D40069" w:rsidRDefault="00D40069" w:rsidP="00D40069">
            <w:pPr>
              <w:jc w:val="center"/>
            </w:pPr>
            <w:r w:rsidRPr="00D40069">
              <w:t>Слуховой аппарат карманный мощный</w:t>
            </w:r>
          </w:p>
          <w:p w:rsidR="00D40069" w:rsidRPr="00D40069" w:rsidRDefault="00D40069" w:rsidP="00D40069">
            <w:pPr>
              <w:jc w:val="center"/>
            </w:pPr>
          </w:p>
        </w:tc>
        <w:tc>
          <w:tcPr>
            <w:tcW w:w="566" w:type="pct"/>
          </w:tcPr>
          <w:p w:rsidR="00D40069" w:rsidRPr="00D40069" w:rsidRDefault="00D40069" w:rsidP="00D40069">
            <w:r w:rsidRPr="00D40069">
              <w:t>01.28.17.01.10</w:t>
            </w:r>
          </w:p>
          <w:p w:rsidR="00D40069" w:rsidRPr="00D40069" w:rsidRDefault="00D40069" w:rsidP="00D40069"/>
        </w:tc>
        <w:tc>
          <w:tcPr>
            <w:tcW w:w="2215" w:type="pct"/>
            <w:shd w:val="clear" w:color="auto" w:fill="auto"/>
          </w:tcPr>
          <w:p w:rsidR="00D40069" w:rsidRPr="00D40069" w:rsidRDefault="00D40069" w:rsidP="00D40069">
            <w:r w:rsidRPr="00D40069">
              <w:t>Максимальный ВУЗД 90 должен быть не менее 128дБ не более 135 дБ.</w:t>
            </w:r>
          </w:p>
          <w:p w:rsidR="00D40069" w:rsidRPr="00D40069" w:rsidRDefault="00D40069" w:rsidP="00D40069">
            <w:r w:rsidRPr="00D40069">
              <w:t>Максимальное усиление должно быть не менее 55 дБ не более 66 дБ.</w:t>
            </w:r>
          </w:p>
          <w:p w:rsidR="00D40069" w:rsidRPr="00D40069" w:rsidRDefault="00D40069" w:rsidP="00D40069">
            <w:r w:rsidRPr="00D40069">
              <w:t>Диапазон частот должен быть не более 0,3 кГц не менее 5,0 кГц,</w:t>
            </w:r>
          </w:p>
          <w:p w:rsidR="00D40069" w:rsidRPr="00D40069" w:rsidRDefault="00D40069" w:rsidP="00D40069">
            <w:r w:rsidRPr="00D40069">
              <w:t>Должен иметь следующие дополнительные параметры:</w:t>
            </w:r>
          </w:p>
          <w:p w:rsidR="00D40069" w:rsidRPr="00D40069" w:rsidRDefault="00D40069" w:rsidP="00D40069">
            <w:r w:rsidRPr="00D40069">
              <w:t xml:space="preserve">- регулировку тембра высоких частот; </w:t>
            </w:r>
          </w:p>
          <w:p w:rsidR="00D40069" w:rsidRPr="00D40069" w:rsidRDefault="00D40069" w:rsidP="00D40069">
            <w:r w:rsidRPr="00D40069">
              <w:t xml:space="preserve">- регулировку тембра низких частот; </w:t>
            </w:r>
          </w:p>
          <w:p w:rsidR="00D40069" w:rsidRPr="00D40069" w:rsidRDefault="00D40069" w:rsidP="00D40069">
            <w:r w:rsidRPr="00D40069">
              <w:t xml:space="preserve">-ограничение ВУЗД. </w:t>
            </w:r>
          </w:p>
          <w:p w:rsidR="00D40069" w:rsidRPr="00D40069" w:rsidRDefault="00D40069" w:rsidP="00D40069">
            <w:r w:rsidRPr="00D40069">
              <w:t>Ушной вкладыш- стандартный. *</w:t>
            </w:r>
            <w:r>
              <w:t>*</w:t>
            </w:r>
          </w:p>
        </w:tc>
        <w:tc>
          <w:tcPr>
            <w:tcW w:w="283" w:type="pct"/>
          </w:tcPr>
          <w:p w:rsidR="00D40069" w:rsidRPr="00D40069" w:rsidRDefault="00D40069" w:rsidP="00723DEC">
            <w:pPr>
              <w:jc w:val="center"/>
            </w:pPr>
            <w:r w:rsidRPr="00D40069">
              <w:t>4</w:t>
            </w:r>
          </w:p>
        </w:tc>
        <w:tc>
          <w:tcPr>
            <w:tcW w:w="424" w:type="pct"/>
          </w:tcPr>
          <w:p w:rsidR="00D40069" w:rsidRPr="00D40069" w:rsidRDefault="00D40069" w:rsidP="00723DEC">
            <w:pPr>
              <w:jc w:val="center"/>
            </w:pPr>
            <w:r w:rsidRPr="00D40069">
              <w:t>8166,67</w:t>
            </w:r>
          </w:p>
        </w:tc>
        <w:tc>
          <w:tcPr>
            <w:tcW w:w="472" w:type="pct"/>
          </w:tcPr>
          <w:p w:rsidR="00D40069" w:rsidRPr="00D40069" w:rsidRDefault="00D40069" w:rsidP="00723DEC">
            <w:pPr>
              <w:jc w:val="center"/>
            </w:pPr>
            <w:r w:rsidRPr="00D40069">
              <w:t>32666,68</w:t>
            </w:r>
          </w:p>
        </w:tc>
      </w:tr>
    </w:tbl>
    <w:p w:rsidR="006101FC" w:rsidRDefault="006101FC" w:rsidP="005032A9">
      <w:pPr>
        <w:shd w:val="clear" w:color="auto" w:fill="FFFFFF"/>
        <w:tabs>
          <w:tab w:val="left" w:pos="2400"/>
        </w:tabs>
        <w:suppressAutoHyphens/>
        <w:spacing w:line="200" w:lineRule="atLeast"/>
        <w:ind w:firstLine="709"/>
        <w:jc w:val="both"/>
        <w:rPr>
          <w:i/>
          <w:sz w:val="22"/>
          <w:szCs w:val="22"/>
          <w:lang w:eastAsia="ar-SA"/>
        </w:rPr>
      </w:pPr>
      <w:r w:rsidRPr="0076208D">
        <w:rPr>
          <w:b/>
          <w:i/>
          <w:sz w:val="22"/>
          <w:szCs w:val="22"/>
          <w:lang w:eastAsia="ar-SA"/>
        </w:rPr>
        <w:t>*</w:t>
      </w:r>
      <w:r w:rsidRPr="0076208D">
        <w:rPr>
          <w:i/>
          <w:sz w:val="22"/>
          <w:szCs w:val="22"/>
          <w:lang w:eastAsia="ar-SA"/>
        </w:rPr>
        <w:t xml:space="preserve"> Использование при описании объекта закупки характеристик,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w:t>
      </w:r>
      <w:r>
        <w:rPr>
          <w:i/>
          <w:sz w:val="22"/>
          <w:szCs w:val="22"/>
          <w:lang w:eastAsia="ar-SA"/>
        </w:rPr>
        <w:t>закупаемых товаров</w:t>
      </w:r>
      <w:r w:rsidRPr="0076208D">
        <w:rPr>
          <w:i/>
          <w:sz w:val="22"/>
          <w:szCs w:val="22"/>
          <w:lang w:eastAsia="ar-SA"/>
        </w:rPr>
        <w:t xml:space="preserve">, потребностями </w:t>
      </w:r>
      <w:r>
        <w:rPr>
          <w:i/>
          <w:sz w:val="22"/>
          <w:szCs w:val="22"/>
          <w:lang w:eastAsia="ar-SA"/>
        </w:rPr>
        <w:t>инвалида.</w:t>
      </w:r>
    </w:p>
    <w:p w:rsidR="005032A9" w:rsidRDefault="005032A9" w:rsidP="005032A9">
      <w:pPr>
        <w:shd w:val="clear" w:color="auto" w:fill="FFFFFF"/>
        <w:tabs>
          <w:tab w:val="left" w:pos="2400"/>
        </w:tabs>
        <w:suppressAutoHyphens/>
        <w:spacing w:line="200" w:lineRule="atLeast"/>
        <w:ind w:firstLine="709"/>
        <w:jc w:val="both"/>
        <w:rPr>
          <w:i/>
          <w:sz w:val="22"/>
          <w:szCs w:val="22"/>
          <w:lang w:eastAsia="ar-SA"/>
        </w:rPr>
      </w:pPr>
      <w:r w:rsidRPr="005032A9">
        <w:rPr>
          <w:i/>
          <w:sz w:val="22"/>
          <w:szCs w:val="22"/>
          <w:lang w:eastAsia="ar-SA"/>
        </w:rPr>
        <w:t>*</w:t>
      </w:r>
      <w:r>
        <w:rPr>
          <w:i/>
          <w:sz w:val="22"/>
          <w:szCs w:val="22"/>
          <w:lang w:eastAsia="ar-SA"/>
        </w:rPr>
        <w:t>*</w:t>
      </w:r>
      <w:r w:rsidRPr="005032A9">
        <w:rPr>
          <w:i/>
          <w:sz w:val="22"/>
          <w:szCs w:val="22"/>
          <w:lang w:eastAsia="ar-SA"/>
        </w:rPr>
        <w:t xml:space="preserve"> Термин «стандартный» ушной вкладыш используется для более точного описания объекта закупки и обусловлен наличием данного понятия в руководствах пользователя производителей слуховых аппаратов</w:t>
      </w:r>
      <w:r w:rsidR="008625A5">
        <w:rPr>
          <w:i/>
          <w:sz w:val="22"/>
          <w:szCs w:val="22"/>
          <w:lang w:eastAsia="ar-SA"/>
        </w:rPr>
        <w:t>.</w:t>
      </w:r>
    </w:p>
    <w:p w:rsidR="00BD0C4A" w:rsidRDefault="00BD0C4A" w:rsidP="006101FC">
      <w:pPr>
        <w:shd w:val="clear" w:color="auto" w:fill="FFFFFF"/>
        <w:tabs>
          <w:tab w:val="left" w:pos="2400"/>
        </w:tabs>
        <w:suppressAutoHyphens/>
        <w:spacing w:line="200" w:lineRule="atLeast"/>
        <w:jc w:val="both"/>
        <w:rPr>
          <w:sz w:val="26"/>
          <w:szCs w:val="26"/>
          <w:lang w:eastAsia="ar-SA"/>
        </w:rPr>
      </w:pPr>
    </w:p>
    <w:p w:rsidR="008625A5" w:rsidRPr="00FC1F88" w:rsidRDefault="008625A5" w:rsidP="008625A5">
      <w:pPr>
        <w:ind w:left="-142" w:firstLine="851"/>
        <w:jc w:val="center"/>
        <w:rPr>
          <w:b/>
          <w:sz w:val="26"/>
          <w:szCs w:val="26"/>
        </w:rPr>
      </w:pPr>
      <w:r w:rsidRPr="00FC1F88">
        <w:rPr>
          <w:b/>
          <w:sz w:val="26"/>
          <w:szCs w:val="26"/>
        </w:rPr>
        <w:lastRenderedPageBreak/>
        <w:t>Требования к качеству</w:t>
      </w:r>
    </w:p>
    <w:p w:rsidR="004330F7" w:rsidRPr="004330F7" w:rsidRDefault="004330F7" w:rsidP="004330F7">
      <w:pPr>
        <w:ind w:left="-142" w:firstLine="851"/>
        <w:jc w:val="both"/>
        <w:rPr>
          <w:color w:val="000000"/>
          <w:sz w:val="26"/>
          <w:szCs w:val="26"/>
        </w:rPr>
      </w:pPr>
      <w:r w:rsidRPr="004330F7">
        <w:rPr>
          <w:color w:val="000000"/>
          <w:sz w:val="26"/>
          <w:szCs w:val="26"/>
        </w:rPr>
        <w:t xml:space="preserve">Поставляемые слуховые аппараты должны быть новыми, строго соответствовать указанным характеристикам, соответствовать требованиям государственных стандартов, техническим условиям и не иметь дефектов, связанных с оформлением, материалами и качеством изготовления. Инвалиду будет передан новый слуховой аппарат, пригодный для использования по назначению в течение гарантийного срока их эксплуатации. </w:t>
      </w:r>
    </w:p>
    <w:p w:rsidR="004330F7" w:rsidRPr="004330F7" w:rsidRDefault="004330F7" w:rsidP="004330F7">
      <w:pPr>
        <w:ind w:left="-142" w:firstLine="851"/>
        <w:jc w:val="both"/>
        <w:rPr>
          <w:color w:val="000000"/>
          <w:sz w:val="26"/>
          <w:szCs w:val="26"/>
        </w:rPr>
      </w:pPr>
      <w:r w:rsidRPr="004330F7">
        <w:rPr>
          <w:color w:val="000000"/>
          <w:sz w:val="26"/>
          <w:szCs w:val="26"/>
        </w:rPr>
        <w:t>Обязательно наличие регистрационного удостоверения на слуховые аппараты, а также декларации о соответствии.</w:t>
      </w:r>
    </w:p>
    <w:p w:rsidR="008625A5" w:rsidRPr="00FC1F88" w:rsidRDefault="004330F7" w:rsidP="004330F7">
      <w:pPr>
        <w:ind w:left="-142" w:firstLine="851"/>
        <w:jc w:val="both"/>
        <w:rPr>
          <w:b/>
          <w:sz w:val="26"/>
          <w:szCs w:val="26"/>
        </w:rPr>
      </w:pPr>
      <w:r w:rsidRPr="004330F7">
        <w:rPr>
          <w:color w:val="000000"/>
          <w:sz w:val="26"/>
          <w:szCs w:val="26"/>
        </w:rPr>
        <w:t>Несоответствие качества будет определяться на основании письменного обращения инвалида</w:t>
      </w:r>
      <w:r w:rsidR="008625A5" w:rsidRPr="00FC1F88">
        <w:rPr>
          <w:rFonts w:eastAsia="Arial CYR"/>
          <w:color w:val="000000"/>
          <w:spacing w:val="-4"/>
          <w:sz w:val="26"/>
          <w:szCs w:val="26"/>
        </w:rPr>
        <w:t xml:space="preserve">. </w:t>
      </w:r>
    </w:p>
    <w:p w:rsidR="008625A5" w:rsidRPr="00FC1F88" w:rsidRDefault="008625A5" w:rsidP="008625A5">
      <w:pPr>
        <w:keepLines/>
        <w:shd w:val="clear" w:color="auto" w:fill="FFFFFF"/>
        <w:tabs>
          <w:tab w:val="left" w:pos="708"/>
        </w:tabs>
        <w:ind w:left="-142" w:firstLine="851"/>
        <w:rPr>
          <w:b/>
          <w:color w:val="000000"/>
          <w:sz w:val="26"/>
          <w:szCs w:val="26"/>
        </w:rPr>
      </w:pPr>
    </w:p>
    <w:p w:rsidR="008625A5" w:rsidRPr="00FC1F88" w:rsidRDefault="008625A5" w:rsidP="008625A5">
      <w:pPr>
        <w:keepLines/>
        <w:shd w:val="clear" w:color="auto" w:fill="FFFFFF"/>
        <w:tabs>
          <w:tab w:val="left" w:pos="708"/>
        </w:tabs>
        <w:ind w:left="-142" w:firstLine="851"/>
        <w:jc w:val="center"/>
        <w:rPr>
          <w:b/>
          <w:color w:val="000000"/>
          <w:sz w:val="26"/>
          <w:szCs w:val="26"/>
        </w:rPr>
      </w:pPr>
      <w:r w:rsidRPr="00FC1F88">
        <w:rPr>
          <w:b/>
          <w:color w:val="000000"/>
          <w:sz w:val="26"/>
          <w:szCs w:val="26"/>
        </w:rPr>
        <w:t>Требования к безопасности</w:t>
      </w:r>
    </w:p>
    <w:p w:rsidR="004330F7" w:rsidRPr="004330F7" w:rsidRDefault="004330F7" w:rsidP="004330F7">
      <w:pPr>
        <w:autoSpaceDE w:val="0"/>
        <w:ind w:left="-142" w:firstLine="851"/>
        <w:jc w:val="both"/>
        <w:rPr>
          <w:bCs/>
          <w:color w:val="000000"/>
          <w:sz w:val="26"/>
          <w:szCs w:val="26"/>
        </w:rPr>
      </w:pPr>
      <w:r w:rsidRPr="004330F7">
        <w:rPr>
          <w:bCs/>
          <w:color w:val="000000"/>
          <w:sz w:val="26"/>
          <w:szCs w:val="26"/>
        </w:rPr>
        <w:t xml:space="preserve">Требования к слуховым аппаратам, реализуемым на территории Российской Федерации, устанавливаются в соответствии с ГОСТ Р 51024- 2012 Аппараты слуховые электронные реабилитационные (Технические требования и методы испытаний), ГОСТ 6343-74 Телефоны. Методы измерений электроакустических параметров, ГОСТ 12090-80 Частоты для акустических измерений. Предпочтительные ряды,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ГОСТ 17787-2010 </w:t>
      </w:r>
      <w:proofErr w:type="spellStart"/>
      <w:r w:rsidRPr="004330F7">
        <w:rPr>
          <w:bCs/>
          <w:color w:val="000000"/>
          <w:sz w:val="26"/>
          <w:szCs w:val="26"/>
        </w:rPr>
        <w:t>Шумомеры</w:t>
      </w:r>
      <w:proofErr w:type="spellEnd"/>
      <w:r w:rsidRPr="004330F7">
        <w:rPr>
          <w:bCs/>
          <w:color w:val="000000"/>
          <w:sz w:val="26"/>
          <w:szCs w:val="26"/>
        </w:rPr>
        <w:t xml:space="preserve">. Общие технические требования и методы испытаний, ГОСТ Р 50444-92 Приборы, аппараты и оборудование медицинские, Общие технические условия, ГОСТ РИСО 2859-1-2007 Статистические методы. Процедуры выборочного контроля по альтернативному признаку, Часть 1. Планы выборочного контроля последовательных партий на основе приемлемого уровня качества. ГОСТ Р МЭК 60318-5-2010 Электроакустика. Имитаторы головы и уха. Часть 5. Эталонная камера объемом 2см для измерения параметров слуховых аппаратов и телефонов с ушными вкладышами. </w:t>
      </w:r>
    </w:p>
    <w:p w:rsidR="008625A5" w:rsidRPr="00FC1F88" w:rsidRDefault="004330F7" w:rsidP="004330F7">
      <w:pPr>
        <w:autoSpaceDE w:val="0"/>
        <w:ind w:left="-142" w:firstLine="851"/>
        <w:jc w:val="both"/>
        <w:rPr>
          <w:sz w:val="26"/>
          <w:szCs w:val="26"/>
        </w:rPr>
      </w:pPr>
      <w:r w:rsidRPr="004330F7">
        <w:rPr>
          <w:bCs/>
          <w:color w:val="000000"/>
          <w:sz w:val="26"/>
          <w:szCs w:val="26"/>
        </w:rPr>
        <w:t>При использовании изделий по назначению не должно создаваться угрозы для жизни, здоровья потребителя, не должен быть причинен вред его имуществу (Закон РФ от 07.02.1992 № 2300-1 «О защите прав потребителей»)</w:t>
      </w:r>
      <w:r w:rsidR="008625A5" w:rsidRPr="00FC1F88">
        <w:rPr>
          <w:sz w:val="26"/>
          <w:szCs w:val="26"/>
        </w:rPr>
        <w:t>.</w:t>
      </w:r>
    </w:p>
    <w:p w:rsidR="008625A5" w:rsidRPr="00FC1F88" w:rsidRDefault="008625A5" w:rsidP="008625A5">
      <w:pPr>
        <w:autoSpaceDE w:val="0"/>
        <w:ind w:left="-142" w:firstLine="851"/>
        <w:jc w:val="center"/>
        <w:rPr>
          <w:rFonts w:eastAsia="Arial CYR"/>
          <w:color w:val="000000"/>
          <w:spacing w:val="-4"/>
          <w:sz w:val="26"/>
          <w:szCs w:val="26"/>
        </w:rPr>
      </w:pPr>
      <w:r w:rsidRPr="00FC1F88">
        <w:rPr>
          <w:b/>
          <w:sz w:val="26"/>
          <w:szCs w:val="26"/>
        </w:rPr>
        <w:t>Требования к маркировке, упаковке и отгрузке</w:t>
      </w:r>
    </w:p>
    <w:p w:rsidR="004330F7" w:rsidRPr="004330F7" w:rsidRDefault="004330F7" w:rsidP="004330F7">
      <w:pPr>
        <w:ind w:left="-142" w:firstLine="851"/>
        <w:jc w:val="both"/>
        <w:rPr>
          <w:sz w:val="26"/>
          <w:szCs w:val="26"/>
        </w:rPr>
      </w:pPr>
      <w:r w:rsidRPr="004330F7">
        <w:rPr>
          <w:sz w:val="26"/>
          <w:szCs w:val="26"/>
        </w:rPr>
        <w:t>Упаковка слуховых аппаратов должна осуществляться в соответствии с требованиями п. 4.11.5 ГОСТ Р 51632-2014 «Технические средства реабилитации людей с ограничениями жизнедеятельности. Общие технические требования и методы испытаний» и должна обеспечивать защиту от повреждений, порчи (изнашивания) или загрязнения во время хранения и транспортирования к месту пользования по назначению.</w:t>
      </w:r>
    </w:p>
    <w:p w:rsidR="004330F7" w:rsidRPr="004330F7" w:rsidRDefault="004330F7" w:rsidP="004330F7">
      <w:pPr>
        <w:ind w:left="-142" w:firstLine="851"/>
        <w:jc w:val="both"/>
        <w:rPr>
          <w:sz w:val="26"/>
          <w:szCs w:val="26"/>
        </w:rPr>
      </w:pPr>
      <w:r w:rsidRPr="004330F7">
        <w:rPr>
          <w:sz w:val="26"/>
          <w:szCs w:val="26"/>
        </w:rPr>
        <w:t>Маркировка слуховых аппаратов – по ГОСТ 50444-92 пункт 8.1.1. должна содержать товарный знак изготовителя, обозначение модели, номер слухового аппарата по системе нумерации изготовителя.</w:t>
      </w:r>
    </w:p>
    <w:p w:rsidR="004330F7" w:rsidRPr="004330F7" w:rsidRDefault="004330F7" w:rsidP="004330F7">
      <w:pPr>
        <w:ind w:left="-142" w:firstLine="851"/>
        <w:jc w:val="both"/>
        <w:rPr>
          <w:sz w:val="26"/>
          <w:szCs w:val="26"/>
        </w:rPr>
      </w:pPr>
      <w:r w:rsidRPr="004330F7">
        <w:rPr>
          <w:sz w:val="26"/>
          <w:szCs w:val="26"/>
        </w:rPr>
        <w:t xml:space="preserve">Транспортирование слуховых аппаратов проводится по группе 5 ГОСТ 15150 пункт 8.1 -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 </w:t>
      </w:r>
    </w:p>
    <w:p w:rsidR="008625A5" w:rsidRPr="00FC1F88" w:rsidRDefault="004330F7" w:rsidP="004330F7">
      <w:pPr>
        <w:ind w:left="-142" w:firstLine="851"/>
        <w:jc w:val="both"/>
        <w:rPr>
          <w:sz w:val="26"/>
          <w:szCs w:val="26"/>
        </w:rPr>
      </w:pPr>
      <w:r w:rsidRPr="004330F7">
        <w:rPr>
          <w:sz w:val="26"/>
          <w:szCs w:val="26"/>
        </w:rPr>
        <w:t>Условия хранения слуховых аппаратов: в упаковке изготовителя – по группе 1 ГОСТ 15150 пункт 8.2</w:t>
      </w:r>
      <w:r w:rsidR="008625A5" w:rsidRPr="00FC1F88">
        <w:rPr>
          <w:sz w:val="26"/>
          <w:szCs w:val="26"/>
        </w:rPr>
        <w:t>.</w:t>
      </w:r>
    </w:p>
    <w:p w:rsidR="008625A5" w:rsidRPr="00FC1F88" w:rsidRDefault="008625A5" w:rsidP="008625A5">
      <w:pPr>
        <w:ind w:left="-142" w:firstLine="851"/>
        <w:rPr>
          <w:sz w:val="26"/>
          <w:szCs w:val="26"/>
        </w:rPr>
      </w:pPr>
    </w:p>
    <w:p w:rsidR="008625A5" w:rsidRPr="00FC1F88" w:rsidRDefault="008625A5" w:rsidP="008625A5">
      <w:pPr>
        <w:widowControl w:val="0"/>
        <w:suppressAutoHyphens/>
        <w:autoSpaceDE w:val="0"/>
        <w:ind w:left="-142" w:firstLine="851"/>
        <w:jc w:val="center"/>
        <w:rPr>
          <w:b/>
          <w:sz w:val="26"/>
          <w:szCs w:val="26"/>
          <w:lang w:eastAsia="ar-SA"/>
        </w:rPr>
      </w:pPr>
      <w:r w:rsidRPr="00FC1F88">
        <w:rPr>
          <w:b/>
          <w:sz w:val="26"/>
          <w:szCs w:val="26"/>
          <w:lang w:eastAsia="ar-SA"/>
        </w:rPr>
        <w:lastRenderedPageBreak/>
        <w:t>Требования к сроку и (или) объему предоставленных гарантий качества</w:t>
      </w:r>
    </w:p>
    <w:p w:rsidR="004330F7" w:rsidRPr="004330F7" w:rsidRDefault="004330F7" w:rsidP="004330F7">
      <w:pPr>
        <w:widowControl w:val="0"/>
        <w:shd w:val="clear" w:color="auto" w:fill="FFFFFF"/>
        <w:tabs>
          <w:tab w:val="left" w:pos="0"/>
        </w:tabs>
        <w:suppressAutoHyphens/>
        <w:autoSpaceDE w:val="0"/>
        <w:ind w:left="-142" w:firstLine="851"/>
        <w:jc w:val="both"/>
        <w:rPr>
          <w:sz w:val="26"/>
          <w:szCs w:val="26"/>
          <w:lang w:eastAsia="ar-SA"/>
        </w:rPr>
      </w:pPr>
      <w:r w:rsidRPr="004330F7">
        <w:rPr>
          <w:sz w:val="26"/>
          <w:szCs w:val="26"/>
          <w:lang w:eastAsia="ar-SA"/>
        </w:rPr>
        <w:t>Гарантийный срок эксплуатации должен быть не менее 12 месяцев. Срок гарантийного ремонта со дня обращения инвалида не должен превышать 20 рабочих дней.</w:t>
      </w:r>
    </w:p>
    <w:p w:rsidR="008625A5" w:rsidRPr="00FC1F88" w:rsidRDefault="004330F7" w:rsidP="004330F7">
      <w:pPr>
        <w:widowControl w:val="0"/>
        <w:shd w:val="clear" w:color="auto" w:fill="FFFFFF"/>
        <w:tabs>
          <w:tab w:val="left" w:pos="0"/>
        </w:tabs>
        <w:suppressAutoHyphens/>
        <w:autoSpaceDE w:val="0"/>
        <w:ind w:left="-142" w:firstLine="851"/>
        <w:jc w:val="both"/>
        <w:rPr>
          <w:sz w:val="26"/>
          <w:szCs w:val="26"/>
          <w:lang w:eastAsia="ar-SA"/>
        </w:rPr>
      </w:pPr>
      <w:r w:rsidRPr="004330F7">
        <w:rPr>
          <w:sz w:val="26"/>
          <w:szCs w:val="26"/>
          <w:lang w:eastAsia="ar-SA"/>
        </w:rPr>
        <w:t>Обязательно наличие гарантийных талонов, дающих право на бесплатный ремонт изделия во время гарантийного срока пользования, с указанием адресов в Ставропольском крае, куда следует обращаться для гарантийного ремонта изделия или устранения неисправностей</w:t>
      </w:r>
      <w:r w:rsidR="008625A5" w:rsidRPr="00FC1F88">
        <w:rPr>
          <w:sz w:val="26"/>
          <w:szCs w:val="26"/>
          <w:lang w:eastAsia="ar-SA"/>
        </w:rPr>
        <w:t>.</w:t>
      </w:r>
    </w:p>
    <w:p w:rsidR="004F353F" w:rsidRDefault="004F353F" w:rsidP="005562F0">
      <w:pPr>
        <w:widowControl w:val="0"/>
        <w:tabs>
          <w:tab w:val="left" w:pos="708"/>
        </w:tabs>
        <w:suppressAutoHyphens/>
        <w:spacing w:before="120"/>
        <w:jc w:val="center"/>
        <w:rPr>
          <w:rFonts w:eastAsia="Lucida Sans Unicode"/>
          <w:b/>
          <w:kern w:val="1"/>
          <w:sz w:val="26"/>
          <w:szCs w:val="26"/>
        </w:rPr>
      </w:pPr>
    </w:p>
    <w:p w:rsidR="00C315C4" w:rsidRPr="00B449B1" w:rsidRDefault="00C315C4" w:rsidP="0092273F">
      <w:pPr>
        <w:pStyle w:val="aff"/>
        <w:rPr>
          <w:bCs/>
          <w:szCs w:val="26"/>
          <w:lang w:eastAsia="ar-SA"/>
        </w:rPr>
      </w:pPr>
      <w:bookmarkStart w:id="0" w:name="_GoBack"/>
      <w:bookmarkEnd w:id="0"/>
    </w:p>
    <w:sectPr w:rsidR="00C315C4" w:rsidRPr="00B449B1" w:rsidSect="0092273F">
      <w:headerReference w:type="default" r:id="rId8"/>
      <w:footerReference w:type="even" r:id="rId9"/>
      <w:pgSz w:w="16838" w:h="11906" w:orient="landscape" w:code="9"/>
      <w:pgMar w:top="1134" w:right="851"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D67" w:rsidRDefault="00941D67">
      <w:r>
        <w:separator/>
      </w:r>
    </w:p>
  </w:endnote>
  <w:endnote w:type="continuationSeparator" w:id="0">
    <w:p w:rsidR="00941D67" w:rsidRDefault="0094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CC"/>
    <w:family w:val="swiss"/>
    <w:pitch w:val="default"/>
  </w:font>
  <w:font w:name="Times New Roman Bold">
    <w:altName w:val="Times New Roman"/>
    <w:charset w:val="00"/>
    <w:family w:val="roman"/>
    <w:pitch w:val="default"/>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charset w:val="00"/>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charset w:val="CC"/>
    <w:family w:val="roman"/>
    <w:pitch w:val="variable"/>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Times New Rom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FC" w:rsidRDefault="006101FC"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rsidR="006101FC" w:rsidRDefault="006101FC">
    <w:pPr>
      <w:pStyle w:val="af3"/>
    </w:pPr>
  </w:p>
  <w:p w:rsidR="006101FC" w:rsidRDefault="006101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D67" w:rsidRDefault="00941D67">
      <w:r>
        <w:separator/>
      </w:r>
    </w:p>
  </w:footnote>
  <w:footnote w:type="continuationSeparator" w:id="0">
    <w:p w:rsidR="00941D67" w:rsidRDefault="00941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038688"/>
      <w:docPartObj>
        <w:docPartGallery w:val="Page Numbers (Top of Page)"/>
        <w:docPartUnique/>
      </w:docPartObj>
    </w:sdtPr>
    <w:sdtEndPr/>
    <w:sdtContent>
      <w:p w:rsidR="006101FC" w:rsidRDefault="006101FC">
        <w:pPr>
          <w:pStyle w:val="af1"/>
          <w:jc w:val="center"/>
        </w:pPr>
        <w:r>
          <w:fldChar w:fldCharType="begin"/>
        </w:r>
        <w:r>
          <w:instrText>PAGE   \* MERGEFORMAT</w:instrText>
        </w:r>
        <w:r>
          <w:fldChar w:fldCharType="separate"/>
        </w:r>
        <w:r w:rsidR="0092273F">
          <w:rPr>
            <w:noProof/>
          </w:rPr>
          <w:t>6</w:t>
        </w:r>
        <w:r>
          <w:fldChar w:fldCharType="end"/>
        </w:r>
      </w:p>
    </w:sdtContent>
  </w:sdt>
  <w:p w:rsidR="006101FC" w:rsidRDefault="006101F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15:restartNumberingAfterBreak="0">
    <w:nsid w:val="0000000D"/>
    <w:multiLevelType w:val="singleLevel"/>
    <w:tmpl w:val="0000000D"/>
    <w:name w:val="WW8Num13"/>
    <w:styleLink w:val="2411"/>
    <w:lvl w:ilvl="0">
      <w:start w:val="1"/>
      <w:numFmt w:val="decimal"/>
      <w:lvlText w:val="%1."/>
      <w:lvlJc w:val="left"/>
      <w:pPr>
        <w:tabs>
          <w:tab w:val="num" w:pos="834"/>
        </w:tabs>
        <w:ind w:left="834" w:hanging="550"/>
      </w:pPr>
      <w:rPr>
        <w:sz w:val="20"/>
        <w:szCs w:val="20"/>
      </w:rPr>
    </w:lvl>
  </w:abstractNum>
  <w:abstractNum w:abstractNumId="9"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15:restartNumberingAfterBreak="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4"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54D698A"/>
    <w:multiLevelType w:val="hybridMultilevel"/>
    <w:tmpl w:val="0CD83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2"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3" w15:restartNumberingAfterBreak="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7" w15:restartNumberingAfterBreak="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0"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1"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3" w15:restartNumberingAfterBreak="0">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4" w15:restartNumberingAfterBreak="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7" w15:restartNumberingAfterBreak="0">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8" w15:restartNumberingAfterBreak="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5" w15:restartNumberingAfterBreak="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8" w15:restartNumberingAfterBreak="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1"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2" w15:restartNumberingAfterBreak="0">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3"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4" w15:restartNumberingAfterBreak="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6" w15:restartNumberingAfterBreak="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8"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59" w15:restartNumberingAfterBreak="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3" w15:restartNumberingAfterBreak="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6" w15:restartNumberingAfterBreak="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3"/>
  </w:num>
  <w:num w:numId="2">
    <w:abstractNumId w:val="63"/>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1"/>
  </w:num>
  <w:num w:numId="11">
    <w:abstractNumId w:val="55"/>
  </w:num>
  <w:num w:numId="12">
    <w:abstractNumId w:val="32"/>
  </w:num>
  <w:num w:numId="13">
    <w:abstractNumId w:val="19"/>
  </w:num>
  <w:num w:numId="14">
    <w:abstractNumId w:val="45"/>
  </w:num>
  <w:num w:numId="15">
    <w:abstractNumId w:val="59"/>
  </w:num>
  <w:num w:numId="16">
    <w:abstractNumId w:val="35"/>
  </w:num>
  <w:num w:numId="17">
    <w:abstractNumId w:val="11"/>
  </w:num>
  <w:num w:numId="18">
    <w:abstractNumId w:val="67"/>
  </w:num>
  <w:num w:numId="19">
    <w:abstractNumId w:val="23"/>
  </w:num>
  <w:num w:numId="20">
    <w:abstractNumId w:val="16"/>
  </w:num>
  <w:num w:numId="21">
    <w:abstractNumId w:val="43"/>
  </w:num>
  <w:num w:numId="22">
    <w:abstractNumId w:val="17"/>
  </w:num>
  <w:num w:numId="23">
    <w:abstractNumId w:val="15"/>
  </w:num>
  <w:num w:numId="24">
    <w:abstractNumId w:val="24"/>
  </w:num>
  <w:num w:numId="25">
    <w:abstractNumId w:val="66"/>
  </w:num>
  <w:num w:numId="26">
    <w:abstractNumId w:val="61"/>
  </w:num>
  <w:num w:numId="27">
    <w:abstractNumId w:val="42"/>
  </w:num>
  <w:num w:numId="28">
    <w:abstractNumId w:val="40"/>
  </w:num>
  <w:num w:numId="29">
    <w:abstractNumId w:val="27"/>
  </w:num>
  <w:num w:numId="30">
    <w:abstractNumId w:val="56"/>
  </w:num>
  <w:num w:numId="31">
    <w:abstractNumId w:val="34"/>
  </w:num>
  <w:num w:numId="32">
    <w:abstractNumId w:val="25"/>
  </w:num>
  <w:num w:numId="33">
    <w:abstractNumId w:val="46"/>
  </w:num>
  <w:num w:numId="34">
    <w:abstractNumId w:val="49"/>
  </w:num>
  <w:num w:numId="35">
    <w:abstractNumId w:val="60"/>
  </w:num>
  <w:num w:numId="36">
    <w:abstractNumId w:val="48"/>
  </w:num>
  <w:num w:numId="37">
    <w:abstractNumId w:val="37"/>
  </w:num>
  <w:num w:numId="38">
    <w:abstractNumId w:val="64"/>
  </w:num>
  <w:num w:numId="39">
    <w:abstractNumId w:val="26"/>
  </w:num>
  <w:num w:numId="40">
    <w:abstractNumId w:val="8"/>
    <w:lvlOverride w:ilvl="0">
      <w:startOverride w:val="1"/>
    </w:lvlOverride>
  </w:num>
  <w:num w:numId="41">
    <w:abstractNumId w:val="22"/>
  </w:num>
  <w:num w:numId="42">
    <w:abstractNumId w:val="20"/>
  </w:num>
  <w:num w:numId="43">
    <w:abstractNumId w:val="50"/>
  </w:num>
  <w:num w:numId="44">
    <w:abstractNumId w:val="52"/>
  </w:num>
  <w:num w:numId="45">
    <w:abstractNumId w:val="12"/>
  </w:num>
  <w:num w:numId="46">
    <w:abstractNumId w:val="53"/>
  </w:num>
  <w:num w:numId="47">
    <w:abstractNumId w:val="28"/>
  </w:num>
  <w:num w:numId="48">
    <w:abstractNumId w:val="54"/>
  </w:num>
  <w:num w:numId="49">
    <w:abstractNumId w:val="14"/>
  </w:num>
  <w:num w:numId="50">
    <w:abstractNumId w:val="8"/>
  </w:num>
  <w:num w:numId="51">
    <w:abstractNumId w:val="39"/>
  </w:num>
  <w:num w:numId="52">
    <w:abstractNumId w:val="38"/>
  </w:num>
  <w:num w:numId="53">
    <w:abstractNumId w:val="58"/>
  </w:num>
  <w:num w:numId="54">
    <w:abstractNumId w:val="47"/>
  </w:num>
  <w:num w:numId="55">
    <w:abstractNumId w:val="21"/>
  </w:num>
  <w:num w:numId="56">
    <w:abstractNumId w:val="51"/>
  </w:num>
  <w:num w:numId="57">
    <w:abstractNumId w:val="57"/>
  </w:num>
  <w:num w:numId="58">
    <w:abstractNumId w:val="44"/>
  </w:num>
  <w:num w:numId="59">
    <w:abstractNumId w:val="29"/>
  </w:num>
  <w:num w:numId="60">
    <w:abstractNumId w:val="36"/>
  </w:num>
  <w:num w:numId="61">
    <w:abstractNumId w:val="65"/>
  </w:num>
  <w:num w:numId="62">
    <w:abstractNumId w:val="13"/>
  </w:num>
  <w:num w:numId="63">
    <w:abstractNumId w:val="62"/>
  </w:num>
  <w:num w:numId="64">
    <w:abstractNumId w:val="30"/>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1DAF"/>
    <w:rsid w:val="00002149"/>
    <w:rsid w:val="00002A97"/>
    <w:rsid w:val="00003E20"/>
    <w:rsid w:val="00004533"/>
    <w:rsid w:val="0000459C"/>
    <w:rsid w:val="0000529E"/>
    <w:rsid w:val="000053FD"/>
    <w:rsid w:val="00005477"/>
    <w:rsid w:val="00005882"/>
    <w:rsid w:val="00005A61"/>
    <w:rsid w:val="00005F90"/>
    <w:rsid w:val="00006DA9"/>
    <w:rsid w:val="00010917"/>
    <w:rsid w:val="00011520"/>
    <w:rsid w:val="0001155F"/>
    <w:rsid w:val="0001178A"/>
    <w:rsid w:val="00011C15"/>
    <w:rsid w:val="00011FF5"/>
    <w:rsid w:val="00012414"/>
    <w:rsid w:val="00012A5D"/>
    <w:rsid w:val="00013AC2"/>
    <w:rsid w:val="00013B60"/>
    <w:rsid w:val="00013BF6"/>
    <w:rsid w:val="00013F17"/>
    <w:rsid w:val="0001403D"/>
    <w:rsid w:val="0001456C"/>
    <w:rsid w:val="00014CB1"/>
    <w:rsid w:val="00014DCA"/>
    <w:rsid w:val="00015211"/>
    <w:rsid w:val="000152A7"/>
    <w:rsid w:val="00015347"/>
    <w:rsid w:val="00015C08"/>
    <w:rsid w:val="0001664B"/>
    <w:rsid w:val="00016831"/>
    <w:rsid w:val="00016EE3"/>
    <w:rsid w:val="00017326"/>
    <w:rsid w:val="000201B1"/>
    <w:rsid w:val="00020620"/>
    <w:rsid w:val="00020C3A"/>
    <w:rsid w:val="00021AF8"/>
    <w:rsid w:val="00021CB8"/>
    <w:rsid w:val="000226DE"/>
    <w:rsid w:val="0002286E"/>
    <w:rsid w:val="00022AC4"/>
    <w:rsid w:val="00022BCA"/>
    <w:rsid w:val="00022D11"/>
    <w:rsid w:val="00023877"/>
    <w:rsid w:val="00023AE9"/>
    <w:rsid w:val="000253C0"/>
    <w:rsid w:val="00025BD3"/>
    <w:rsid w:val="00026D81"/>
    <w:rsid w:val="00026EF5"/>
    <w:rsid w:val="0002756D"/>
    <w:rsid w:val="00027786"/>
    <w:rsid w:val="00027EEE"/>
    <w:rsid w:val="00030661"/>
    <w:rsid w:val="000312D3"/>
    <w:rsid w:val="00031DA3"/>
    <w:rsid w:val="00031ECE"/>
    <w:rsid w:val="0003223A"/>
    <w:rsid w:val="000327C1"/>
    <w:rsid w:val="00033607"/>
    <w:rsid w:val="00034A5F"/>
    <w:rsid w:val="000356F0"/>
    <w:rsid w:val="000357DF"/>
    <w:rsid w:val="00035918"/>
    <w:rsid w:val="000364F9"/>
    <w:rsid w:val="00036820"/>
    <w:rsid w:val="000369EA"/>
    <w:rsid w:val="00036D34"/>
    <w:rsid w:val="00036E8B"/>
    <w:rsid w:val="000378C9"/>
    <w:rsid w:val="000379A8"/>
    <w:rsid w:val="00037B8E"/>
    <w:rsid w:val="000402AE"/>
    <w:rsid w:val="000404B2"/>
    <w:rsid w:val="000410E9"/>
    <w:rsid w:val="0004135B"/>
    <w:rsid w:val="000414C5"/>
    <w:rsid w:val="0004159D"/>
    <w:rsid w:val="0004186D"/>
    <w:rsid w:val="00041A55"/>
    <w:rsid w:val="00041B80"/>
    <w:rsid w:val="00041C62"/>
    <w:rsid w:val="00041DF4"/>
    <w:rsid w:val="000422E2"/>
    <w:rsid w:val="00042702"/>
    <w:rsid w:val="00042766"/>
    <w:rsid w:val="00042BB5"/>
    <w:rsid w:val="00043383"/>
    <w:rsid w:val="00043434"/>
    <w:rsid w:val="00043531"/>
    <w:rsid w:val="00043630"/>
    <w:rsid w:val="0004466F"/>
    <w:rsid w:val="00044C83"/>
    <w:rsid w:val="00044E14"/>
    <w:rsid w:val="0004568F"/>
    <w:rsid w:val="00045861"/>
    <w:rsid w:val="000458FD"/>
    <w:rsid w:val="00045C9B"/>
    <w:rsid w:val="00046115"/>
    <w:rsid w:val="00046679"/>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509"/>
    <w:rsid w:val="00057BED"/>
    <w:rsid w:val="00057EB4"/>
    <w:rsid w:val="00057EEA"/>
    <w:rsid w:val="00057F1E"/>
    <w:rsid w:val="000600B4"/>
    <w:rsid w:val="000607F5"/>
    <w:rsid w:val="00061551"/>
    <w:rsid w:val="000615D2"/>
    <w:rsid w:val="0006195F"/>
    <w:rsid w:val="00061CA6"/>
    <w:rsid w:val="00061CBB"/>
    <w:rsid w:val="00062B14"/>
    <w:rsid w:val="00062CCE"/>
    <w:rsid w:val="00062DC9"/>
    <w:rsid w:val="0006355C"/>
    <w:rsid w:val="0006392A"/>
    <w:rsid w:val="00063A7B"/>
    <w:rsid w:val="00063DBE"/>
    <w:rsid w:val="00064040"/>
    <w:rsid w:val="0006472D"/>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62A"/>
    <w:rsid w:val="0007318F"/>
    <w:rsid w:val="00073620"/>
    <w:rsid w:val="00073C81"/>
    <w:rsid w:val="00073F5A"/>
    <w:rsid w:val="00073FE8"/>
    <w:rsid w:val="00074B1C"/>
    <w:rsid w:val="00074D71"/>
    <w:rsid w:val="000753AD"/>
    <w:rsid w:val="00075D69"/>
    <w:rsid w:val="00075F25"/>
    <w:rsid w:val="00076254"/>
    <w:rsid w:val="00076937"/>
    <w:rsid w:val="00076FAB"/>
    <w:rsid w:val="00077517"/>
    <w:rsid w:val="00077654"/>
    <w:rsid w:val="00077723"/>
    <w:rsid w:val="00077DCF"/>
    <w:rsid w:val="00080003"/>
    <w:rsid w:val="0008019D"/>
    <w:rsid w:val="000801E6"/>
    <w:rsid w:val="00080232"/>
    <w:rsid w:val="00080876"/>
    <w:rsid w:val="000813BB"/>
    <w:rsid w:val="000813F9"/>
    <w:rsid w:val="0008167A"/>
    <w:rsid w:val="00081BBF"/>
    <w:rsid w:val="00081D10"/>
    <w:rsid w:val="00082886"/>
    <w:rsid w:val="00082D5F"/>
    <w:rsid w:val="00083843"/>
    <w:rsid w:val="000839E0"/>
    <w:rsid w:val="00084986"/>
    <w:rsid w:val="00084AB8"/>
    <w:rsid w:val="0008514A"/>
    <w:rsid w:val="000852F6"/>
    <w:rsid w:val="00085439"/>
    <w:rsid w:val="000856D2"/>
    <w:rsid w:val="00085711"/>
    <w:rsid w:val="000865CE"/>
    <w:rsid w:val="00086D52"/>
    <w:rsid w:val="000874D0"/>
    <w:rsid w:val="00087642"/>
    <w:rsid w:val="000878CB"/>
    <w:rsid w:val="00087903"/>
    <w:rsid w:val="00087CF6"/>
    <w:rsid w:val="00087DCF"/>
    <w:rsid w:val="00087E92"/>
    <w:rsid w:val="00090207"/>
    <w:rsid w:val="0009036B"/>
    <w:rsid w:val="0009047C"/>
    <w:rsid w:val="000908AA"/>
    <w:rsid w:val="00090B5D"/>
    <w:rsid w:val="00090CA5"/>
    <w:rsid w:val="00090E40"/>
    <w:rsid w:val="000918B0"/>
    <w:rsid w:val="00091EA9"/>
    <w:rsid w:val="00093A8A"/>
    <w:rsid w:val="00093CB4"/>
    <w:rsid w:val="00093F11"/>
    <w:rsid w:val="00094022"/>
    <w:rsid w:val="0009463D"/>
    <w:rsid w:val="00094769"/>
    <w:rsid w:val="00094EB1"/>
    <w:rsid w:val="0009579B"/>
    <w:rsid w:val="00095813"/>
    <w:rsid w:val="000958C3"/>
    <w:rsid w:val="00095BCC"/>
    <w:rsid w:val="0009649A"/>
    <w:rsid w:val="000965D8"/>
    <w:rsid w:val="00096B68"/>
    <w:rsid w:val="00096C8D"/>
    <w:rsid w:val="000972BA"/>
    <w:rsid w:val="000974E1"/>
    <w:rsid w:val="000976ED"/>
    <w:rsid w:val="00097911"/>
    <w:rsid w:val="000A01FD"/>
    <w:rsid w:val="000A02C4"/>
    <w:rsid w:val="000A0FB9"/>
    <w:rsid w:val="000A10B6"/>
    <w:rsid w:val="000A1107"/>
    <w:rsid w:val="000A11F6"/>
    <w:rsid w:val="000A175B"/>
    <w:rsid w:val="000A1DB7"/>
    <w:rsid w:val="000A22F3"/>
    <w:rsid w:val="000A2478"/>
    <w:rsid w:val="000A26D3"/>
    <w:rsid w:val="000A29C6"/>
    <w:rsid w:val="000A38E3"/>
    <w:rsid w:val="000A396A"/>
    <w:rsid w:val="000A3E7F"/>
    <w:rsid w:val="000A40C5"/>
    <w:rsid w:val="000A413A"/>
    <w:rsid w:val="000A4170"/>
    <w:rsid w:val="000A4473"/>
    <w:rsid w:val="000A467E"/>
    <w:rsid w:val="000A4722"/>
    <w:rsid w:val="000A4733"/>
    <w:rsid w:val="000A47FA"/>
    <w:rsid w:val="000A4C32"/>
    <w:rsid w:val="000A4D6D"/>
    <w:rsid w:val="000A5348"/>
    <w:rsid w:val="000A5C1E"/>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05E"/>
    <w:rsid w:val="000B1663"/>
    <w:rsid w:val="000B27BE"/>
    <w:rsid w:val="000B2AFA"/>
    <w:rsid w:val="000B2B39"/>
    <w:rsid w:val="000B317B"/>
    <w:rsid w:val="000B31AD"/>
    <w:rsid w:val="000B36E0"/>
    <w:rsid w:val="000B3C9C"/>
    <w:rsid w:val="000B443C"/>
    <w:rsid w:val="000B463B"/>
    <w:rsid w:val="000B4B15"/>
    <w:rsid w:val="000B4B58"/>
    <w:rsid w:val="000B50AE"/>
    <w:rsid w:val="000B52D7"/>
    <w:rsid w:val="000B563E"/>
    <w:rsid w:val="000B56D3"/>
    <w:rsid w:val="000B5B06"/>
    <w:rsid w:val="000B5ED8"/>
    <w:rsid w:val="000B6BF5"/>
    <w:rsid w:val="000B6F9F"/>
    <w:rsid w:val="000B763A"/>
    <w:rsid w:val="000B7D2C"/>
    <w:rsid w:val="000B7DF3"/>
    <w:rsid w:val="000C0081"/>
    <w:rsid w:val="000C0E9E"/>
    <w:rsid w:val="000C16A3"/>
    <w:rsid w:val="000C16A5"/>
    <w:rsid w:val="000C222B"/>
    <w:rsid w:val="000C2E64"/>
    <w:rsid w:val="000C3355"/>
    <w:rsid w:val="000C40D2"/>
    <w:rsid w:val="000C49DF"/>
    <w:rsid w:val="000C50BF"/>
    <w:rsid w:val="000C5511"/>
    <w:rsid w:val="000C5AE1"/>
    <w:rsid w:val="000C5D94"/>
    <w:rsid w:val="000C687C"/>
    <w:rsid w:val="000C6D08"/>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3AE4"/>
    <w:rsid w:val="000D408B"/>
    <w:rsid w:val="000D4630"/>
    <w:rsid w:val="000D4764"/>
    <w:rsid w:val="000D4CFE"/>
    <w:rsid w:val="000D4F08"/>
    <w:rsid w:val="000D53B4"/>
    <w:rsid w:val="000D5E6F"/>
    <w:rsid w:val="000D6594"/>
    <w:rsid w:val="000D65F9"/>
    <w:rsid w:val="000D781C"/>
    <w:rsid w:val="000D7F68"/>
    <w:rsid w:val="000E0306"/>
    <w:rsid w:val="000E099C"/>
    <w:rsid w:val="000E0CC7"/>
    <w:rsid w:val="000E0FF2"/>
    <w:rsid w:val="000E106D"/>
    <w:rsid w:val="000E1AF2"/>
    <w:rsid w:val="000E1CE5"/>
    <w:rsid w:val="000E1F3D"/>
    <w:rsid w:val="000E20F6"/>
    <w:rsid w:val="000E2AA9"/>
    <w:rsid w:val="000E2ACB"/>
    <w:rsid w:val="000E2BC8"/>
    <w:rsid w:val="000E2BE7"/>
    <w:rsid w:val="000E34B2"/>
    <w:rsid w:val="000E3509"/>
    <w:rsid w:val="000E37E7"/>
    <w:rsid w:val="000E39B4"/>
    <w:rsid w:val="000E39FD"/>
    <w:rsid w:val="000E467D"/>
    <w:rsid w:val="000E4A4E"/>
    <w:rsid w:val="000E4DF2"/>
    <w:rsid w:val="000E50A8"/>
    <w:rsid w:val="000E51E5"/>
    <w:rsid w:val="000E5D6B"/>
    <w:rsid w:val="000E6754"/>
    <w:rsid w:val="000E7081"/>
    <w:rsid w:val="000E75A5"/>
    <w:rsid w:val="000E7F82"/>
    <w:rsid w:val="000F12F4"/>
    <w:rsid w:val="000F14A0"/>
    <w:rsid w:val="000F16CF"/>
    <w:rsid w:val="000F1A17"/>
    <w:rsid w:val="000F2414"/>
    <w:rsid w:val="000F2CE2"/>
    <w:rsid w:val="000F2F07"/>
    <w:rsid w:val="000F3269"/>
    <w:rsid w:val="000F3D5D"/>
    <w:rsid w:val="000F3E43"/>
    <w:rsid w:val="000F431A"/>
    <w:rsid w:val="000F432E"/>
    <w:rsid w:val="000F46C6"/>
    <w:rsid w:val="000F4B74"/>
    <w:rsid w:val="000F5572"/>
    <w:rsid w:val="000F5922"/>
    <w:rsid w:val="000F5B7E"/>
    <w:rsid w:val="000F6112"/>
    <w:rsid w:val="000F6629"/>
    <w:rsid w:val="000F6AEA"/>
    <w:rsid w:val="000F6B8C"/>
    <w:rsid w:val="000F6BAC"/>
    <w:rsid w:val="0010009F"/>
    <w:rsid w:val="00101155"/>
    <w:rsid w:val="00102209"/>
    <w:rsid w:val="001022D9"/>
    <w:rsid w:val="00102962"/>
    <w:rsid w:val="001029D1"/>
    <w:rsid w:val="00102AA6"/>
    <w:rsid w:val="00102AC3"/>
    <w:rsid w:val="00103546"/>
    <w:rsid w:val="00103925"/>
    <w:rsid w:val="00103F44"/>
    <w:rsid w:val="00103F62"/>
    <w:rsid w:val="001040FC"/>
    <w:rsid w:val="001046D7"/>
    <w:rsid w:val="00105873"/>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27B"/>
    <w:rsid w:val="00111BE4"/>
    <w:rsid w:val="001126E2"/>
    <w:rsid w:val="00113338"/>
    <w:rsid w:val="001137F3"/>
    <w:rsid w:val="00114075"/>
    <w:rsid w:val="0011410F"/>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C2F"/>
    <w:rsid w:val="00121F8A"/>
    <w:rsid w:val="00122195"/>
    <w:rsid w:val="001221EB"/>
    <w:rsid w:val="001222C6"/>
    <w:rsid w:val="001225F9"/>
    <w:rsid w:val="0012366C"/>
    <w:rsid w:val="00123A4C"/>
    <w:rsid w:val="0012549A"/>
    <w:rsid w:val="001256A9"/>
    <w:rsid w:val="0012592F"/>
    <w:rsid w:val="00125E43"/>
    <w:rsid w:val="00125EC9"/>
    <w:rsid w:val="00125F31"/>
    <w:rsid w:val="0012622A"/>
    <w:rsid w:val="00126926"/>
    <w:rsid w:val="001270E6"/>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43"/>
    <w:rsid w:val="00136A8A"/>
    <w:rsid w:val="00136CAC"/>
    <w:rsid w:val="0013716D"/>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D1C"/>
    <w:rsid w:val="00144D2C"/>
    <w:rsid w:val="00144D85"/>
    <w:rsid w:val="001453D4"/>
    <w:rsid w:val="00145D01"/>
    <w:rsid w:val="00145D7C"/>
    <w:rsid w:val="00146020"/>
    <w:rsid w:val="00146168"/>
    <w:rsid w:val="0014684D"/>
    <w:rsid w:val="00146DDD"/>
    <w:rsid w:val="00147141"/>
    <w:rsid w:val="00150AAA"/>
    <w:rsid w:val="001510A5"/>
    <w:rsid w:val="0015111C"/>
    <w:rsid w:val="001511B2"/>
    <w:rsid w:val="00151607"/>
    <w:rsid w:val="00151D01"/>
    <w:rsid w:val="00151E6A"/>
    <w:rsid w:val="00151F94"/>
    <w:rsid w:val="0015225C"/>
    <w:rsid w:val="001523A5"/>
    <w:rsid w:val="00153975"/>
    <w:rsid w:val="001548E2"/>
    <w:rsid w:val="00155449"/>
    <w:rsid w:val="001555CE"/>
    <w:rsid w:val="0015575F"/>
    <w:rsid w:val="001558DE"/>
    <w:rsid w:val="001559C8"/>
    <w:rsid w:val="0015651D"/>
    <w:rsid w:val="00156A0C"/>
    <w:rsid w:val="00156A77"/>
    <w:rsid w:val="00156EA4"/>
    <w:rsid w:val="00156EA5"/>
    <w:rsid w:val="0016051E"/>
    <w:rsid w:val="001607EF"/>
    <w:rsid w:val="00161288"/>
    <w:rsid w:val="0016145D"/>
    <w:rsid w:val="0016159E"/>
    <w:rsid w:val="001616C1"/>
    <w:rsid w:val="00161ADD"/>
    <w:rsid w:val="00162AC4"/>
    <w:rsid w:val="00163164"/>
    <w:rsid w:val="0016342C"/>
    <w:rsid w:val="00163576"/>
    <w:rsid w:val="001639DA"/>
    <w:rsid w:val="001642BD"/>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0E27"/>
    <w:rsid w:val="0017106D"/>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D06"/>
    <w:rsid w:val="00174FA2"/>
    <w:rsid w:val="001753A3"/>
    <w:rsid w:val="001756A6"/>
    <w:rsid w:val="00176041"/>
    <w:rsid w:val="0017680E"/>
    <w:rsid w:val="0017684E"/>
    <w:rsid w:val="001768B3"/>
    <w:rsid w:val="001778A0"/>
    <w:rsid w:val="00177A95"/>
    <w:rsid w:val="00180A8B"/>
    <w:rsid w:val="00180F33"/>
    <w:rsid w:val="001811BF"/>
    <w:rsid w:val="0018121D"/>
    <w:rsid w:val="00181BF5"/>
    <w:rsid w:val="00181D5E"/>
    <w:rsid w:val="0018211F"/>
    <w:rsid w:val="00182D22"/>
    <w:rsid w:val="00183152"/>
    <w:rsid w:val="001839B1"/>
    <w:rsid w:val="00183FDB"/>
    <w:rsid w:val="0018447B"/>
    <w:rsid w:val="0018450B"/>
    <w:rsid w:val="00184656"/>
    <w:rsid w:val="00184ABC"/>
    <w:rsid w:val="00185013"/>
    <w:rsid w:val="001850C3"/>
    <w:rsid w:val="0018559E"/>
    <w:rsid w:val="00185634"/>
    <w:rsid w:val="00185695"/>
    <w:rsid w:val="001858E9"/>
    <w:rsid w:val="001858F1"/>
    <w:rsid w:val="0018599A"/>
    <w:rsid w:val="00185A0E"/>
    <w:rsid w:val="001861A1"/>
    <w:rsid w:val="001865DE"/>
    <w:rsid w:val="00186946"/>
    <w:rsid w:val="00186A17"/>
    <w:rsid w:val="00187144"/>
    <w:rsid w:val="001875B7"/>
    <w:rsid w:val="00187C91"/>
    <w:rsid w:val="00187E5B"/>
    <w:rsid w:val="00190AA8"/>
    <w:rsid w:val="0019109D"/>
    <w:rsid w:val="0019218A"/>
    <w:rsid w:val="001927D1"/>
    <w:rsid w:val="00192FAA"/>
    <w:rsid w:val="00193460"/>
    <w:rsid w:val="00194012"/>
    <w:rsid w:val="00194310"/>
    <w:rsid w:val="001944B8"/>
    <w:rsid w:val="00194FBB"/>
    <w:rsid w:val="00194FC7"/>
    <w:rsid w:val="001952AE"/>
    <w:rsid w:val="001962C6"/>
    <w:rsid w:val="00196E83"/>
    <w:rsid w:val="00196EF4"/>
    <w:rsid w:val="0019717A"/>
    <w:rsid w:val="0019780B"/>
    <w:rsid w:val="001A05CB"/>
    <w:rsid w:val="001A08F1"/>
    <w:rsid w:val="001A0C95"/>
    <w:rsid w:val="001A0CA5"/>
    <w:rsid w:val="001A0ED1"/>
    <w:rsid w:val="001A108F"/>
    <w:rsid w:val="001A1284"/>
    <w:rsid w:val="001A1942"/>
    <w:rsid w:val="001A1F75"/>
    <w:rsid w:val="001A2583"/>
    <w:rsid w:val="001A268B"/>
    <w:rsid w:val="001A27D1"/>
    <w:rsid w:val="001A303C"/>
    <w:rsid w:val="001A3208"/>
    <w:rsid w:val="001A3A55"/>
    <w:rsid w:val="001A3A70"/>
    <w:rsid w:val="001A3B4F"/>
    <w:rsid w:val="001A3CE1"/>
    <w:rsid w:val="001A3DFD"/>
    <w:rsid w:val="001A4237"/>
    <w:rsid w:val="001A460F"/>
    <w:rsid w:val="001A473D"/>
    <w:rsid w:val="001A514C"/>
    <w:rsid w:val="001A563C"/>
    <w:rsid w:val="001A61EE"/>
    <w:rsid w:val="001A6AA7"/>
    <w:rsid w:val="001A79E3"/>
    <w:rsid w:val="001A7B36"/>
    <w:rsid w:val="001A7CF8"/>
    <w:rsid w:val="001B0111"/>
    <w:rsid w:val="001B04A8"/>
    <w:rsid w:val="001B12A0"/>
    <w:rsid w:val="001B16F4"/>
    <w:rsid w:val="001B2463"/>
    <w:rsid w:val="001B24DD"/>
    <w:rsid w:val="001B285E"/>
    <w:rsid w:val="001B295F"/>
    <w:rsid w:val="001B3400"/>
    <w:rsid w:val="001B40B7"/>
    <w:rsid w:val="001B4E39"/>
    <w:rsid w:val="001B4ED0"/>
    <w:rsid w:val="001B4F7B"/>
    <w:rsid w:val="001B4FFD"/>
    <w:rsid w:val="001B5373"/>
    <w:rsid w:val="001B56BC"/>
    <w:rsid w:val="001B576B"/>
    <w:rsid w:val="001B62C5"/>
    <w:rsid w:val="001B7274"/>
    <w:rsid w:val="001B7E83"/>
    <w:rsid w:val="001B7FE6"/>
    <w:rsid w:val="001C03F8"/>
    <w:rsid w:val="001C113F"/>
    <w:rsid w:val="001C13EB"/>
    <w:rsid w:val="001C1848"/>
    <w:rsid w:val="001C1C2B"/>
    <w:rsid w:val="001C225A"/>
    <w:rsid w:val="001C268C"/>
    <w:rsid w:val="001C2AE9"/>
    <w:rsid w:val="001C2DDB"/>
    <w:rsid w:val="001C2E34"/>
    <w:rsid w:val="001C33AE"/>
    <w:rsid w:val="001C41E1"/>
    <w:rsid w:val="001C41F2"/>
    <w:rsid w:val="001C45A9"/>
    <w:rsid w:val="001C4681"/>
    <w:rsid w:val="001C4A81"/>
    <w:rsid w:val="001C4B62"/>
    <w:rsid w:val="001C53CB"/>
    <w:rsid w:val="001C59F7"/>
    <w:rsid w:val="001C5F96"/>
    <w:rsid w:val="001C6192"/>
    <w:rsid w:val="001C6FBA"/>
    <w:rsid w:val="001C7133"/>
    <w:rsid w:val="001C7155"/>
    <w:rsid w:val="001C7C9D"/>
    <w:rsid w:val="001C7D8F"/>
    <w:rsid w:val="001C7F30"/>
    <w:rsid w:val="001C7FAC"/>
    <w:rsid w:val="001D0150"/>
    <w:rsid w:val="001D048E"/>
    <w:rsid w:val="001D0B69"/>
    <w:rsid w:val="001D1F27"/>
    <w:rsid w:val="001D1FDD"/>
    <w:rsid w:val="001D222B"/>
    <w:rsid w:val="001D2448"/>
    <w:rsid w:val="001D255E"/>
    <w:rsid w:val="001D25B7"/>
    <w:rsid w:val="001D3670"/>
    <w:rsid w:val="001D3754"/>
    <w:rsid w:val="001D3946"/>
    <w:rsid w:val="001D3AF8"/>
    <w:rsid w:val="001D3BEA"/>
    <w:rsid w:val="001D3E33"/>
    <w:rsid w:val="001D4B03"/>
    <w:rsid w:val="001D4F72"/>
    <w:rsid w:val="001D5048"/>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1982"/>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6ED"/>
    <w:rsid w:val="001F3A33"/>
    <w:rsid w:val="001F3B05"/>
    <w:rsid w:val="001F3F8B"/>
    <w:rsid w:val="001F4422"/>
    <w:rsid w:val="001F4BB4"/>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26"/>
    <w:rsid w:val="002036B5"/>
    <w:rsid w:val="00203B90"/>
    <w:rsid w:val="00204B03"/>
    <w:rsid w:val="00204D35"/>
    <w:rsid w:val="002050D6"/>
    <w:rsid w:val="002052E0"/>
    <w:rsid w:val="00205803"/>
    <w:rsid w:val="002063EE"/>
    <w:rsid w:val="0020682C"/>
    <w:rsid w:val="00206BCC"/>
    <w:rsid w:val="00206D20"/>
    <w:rsid w:val="00206D60"/>
    <w:rsid w:val="00207718"/>
    <w:rsid w:val="00207B61"/>
    <w:rsid w:val="00207DD0"/>
    <w:rsid w:val="002100BD"/>
    <w:rsid w:val="002102C2"/>
    <w:rsid w:val="00210683"/>
    <w:rsid w:val="00210F1A"/>
    <w:rsid w:val="00210F49"/>
    <w:rsid w:val="0021140D"/>
    <w:rsid w:val="002118E3"/>
    <w:rsid w:val="00211EE4"/>
    <w:rsid w:val="0021215B"/>
    <w:rsid w:val="0021215F"/>
    <w:rsid w:val="0021254F"/>
    <w:rsid w:val="00212A45"/>
    <w:rsid w:val="00212D3D"/>
    <w:rsid w:val="0021342E"/>
    <w:rsid w:val="00213B75"/>
    <w:rsid w:val="00213DE2"/>
    <w:rsid w:val="00214260"/>
    <w:rsid w:val="00214B60"/>
    <w:rsid w:val="00214C31"/>
    <w:rsid w:val="002150B4"/>
    <w:rsid w:val="0021551F"/>
    <w:rsid w:val="00215CF0"/>
    <w:rsid w:val="0021630D"/>
    <w:rsid w:val="00216372"/>
    <w:rsid w:val="002169AD"/>
    <w:rsid w:val="0021713F"/>
    <w:rsid w:val="002178A2"/>
    <w:rsid w:val="00217BBE"/>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ED"/>
    <w:rsid w:val="002255B6"/>
    <w:rsid w:val="00225BF2"/>
    <w:rsid w:val="00226618"/>
    <w:rsid w:val="00226E7C"/>
    <w:rsid w:val="00227AA2"/>
    <w:rsid w:val="00227C5E"/>
    <w:rsid w:val="0023108A"/>
    <w:rsid w:val="00231492"/>
    <w:rsid w:val="00231542"/>
    <w:rsid w:val="00231817"/>
    <w:rsid w:val="00231F4D"/>
    <w:rsid w:val="00231F9A"/>
    <w:rsid w:val="0023207E"/>
    <w:rsid w:val="0023260E"/>
    <w:rsid w:val="00232658"/>
    <w:rsid w:val="00233508"/>
    <w:rsid w:val="00233606"/>
    <w:rsid w:val="00233774"/>
    <w:rsid w:val="00233EBD"/>
    <w:rsid w:val="002344BC"/>
    <w:rsid w:val="00234CC4"/>
    <w:rsid w:val="0023508C"/>
    <w:rsid w:val="002354EE"/>
    <w:rsid w:val="002356D5"/>
    <w:rsid w:val="002366EF"/>
    <w:rsid w:val="0023677D"/>
    <w:rsid w:val="00236E0E"/>
    <w:rsid w:val="0023758D"/>
    <w:rsid w:val="00237816"/>
    <w:rsid w:val="00237891"/>
    <w:rsid w:val="002378B4"/>
    <w:rsid w:val="00240D92"/>
    <w:rsid w:val="00241948"/>
    <w:rsid w:val="00242408"/>
    <w:rsid w:val="00242A46"/>
    <w:rsid w:val="00242D61"/>
    <w:rsid w:val="00243480"/>
    <w:rsid w:val="00243685"/>
    <w:rsid w:val="00243B79"/>
    <w:rsid w:val="00244901"/>
    <w:rsid w:val="002449E6"/>
    <w:rsid w:val="00244B10"/>
    <w:rsid w:val="00245359"/>
    <w:rsid w:val="00245AEB"/>
    <w:rsid w:val="0024608B"/>
    <w:rsid w:val="0024675D"/>
    <w:rsid w:val="00246AE0"/>
    <w:rsid w:val="00246B46"/>
    <w:rsid w:val="00246DCC"/>
    <w:rsid w:val="00246EC7"/>
    <w:rsid w:val="002470E8"/>
    <w:rsid w:val="002474A7"/>
    <w:rsid w:val="00247690"/>
    <w:rsid w:val="0024786F"/>
    <w:rsid w:val="00247937"/>
    <w:rsid w:val="0025077B"/>
    <w:rsid w:val="00250FC6"/>
    <w:rsid w:val="0025148E"/>
    <w:rsid w:val="00252895"/>
    <w:rsid w:val="00252A1C"/>
    <w:rsid w:val="00252A4C"/>
    <w:rsid w:val="00252BA9"/>
    <w:rsid w:val="00252C66"/>
    <w:rsid w:val="00253637"/>
    <w:rsid w:val="002536AF"/>
    <w:rsid w:val="00253A0E"/>
    <w:rsid w:val="00254201"/>
    <w:rsid w:val="00254442"/>
    <w:rsid w:val="00254B99"/>
    <w:rsid w:val="00254C14"/>
    <w:rsid w:val="00254D1C"/>
    <w:rsid w:val="00255185"/>
    <w:rsid w:val="0025542C"/>
    <w:rsid w:val="002556D5"/>
    <w:rsid w:val="00255747"/>
    <w:rsid w:val="00255800"/>
    <w:rsid w:val="00255884"/>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22EA"/>
    <w:rsid w:val="00263148"/>
    <w:rsid w:val="0026345F"/>
    <w:rsid w:val="00263E51"/>
    <w:rsid w:val="00264757"/>
    <w:rsid w:val="00264914"/>
    <w:rsid w:val="00264FAA"/>
    <w:rsid w:val="002657C0"/>
    <w:rsid w:val="00266D41"/>
    <w:rsid w:val="00266F1B"/>
    <w:rsid w:val="00267284"/>
    <w:rsid w:val="00267800"/>
    <w:rsid w:val="002701DC"/>
    <w:rsid w:val="002707C0"/>
    <w:rsid w:val="00270B6E"/>
    <w:rsid w:val="0027142A"/>
    <w:rsid w:val="00271661"/>
    <w:rsid w:val="00271F91"/>
    <w:rsid w:val="00272C2A"/>
    <w:rsid w:val="00272D7D"/>
    <w:rsid w:val="00273533"/>
    <w:rsid w:val="00273AAF"/>
    <w:rsid w:val="002740F1"/>
    <w:rsid w:val="00274381"/>
    <w:rsid w:val="0027443E"/>
    <w:rsid w:val="002744A0"/>
    <w:rsid w:val="00274EEE"/>
    <w:rsid w:val="002755C6"/>
    <w:rsid w:val="00275769"/>
    <w:rsid w:val="00276917"/>
    <w:rsid w:val="00276C90"/>
    <w:rsid w:val="00276CE2"/>
    <w:rsid w:val="00276DA0"/>
    <w:rsid w:val="002770C1"/>
    <w:rsid w:val="0027722F"/>
    <w:rsid w:val="002779CA"/>
    <w:rsid w:val="00280328"/>
    <w:rsid w:val="002803C4"/>
    <w:rsid w:val="0028061F"/>
    <w:rsid w:val="00280D65"/>
    <w:rsid w:val="00280FA3"/>
    <w:rsid w:val="0028170E"/>
    <w:rsid w:val="00282455"/>
    <w:rsid w:val="0028257C"/>
    <w:rsid w:val="00282AB7"/>
    <w:rsid w:val="00282C29"/>
    <w:rsid w:val="0028341E"/>
    <w:rsid w:val="00283973"/>
    <w:rsid w:val="002842A8"/>
    <w:rsid w:val="00284320"/>
    <w:rsid w:val="002843C6"/>
    <w:rsid w:val="00285DB2"/>
    <w:rsid w:val="00285F55"/>
    <w:rsid w:val="00286255"/>
    <w:rsid w:val="00286431"/>
    <w:rsid w:val="002866FB"/>
    <w:rsid w:val="00286AA3"/>
    <w:rsid w:val="00286E5E"/>
    <w:rsid w:val="00286E9C"/>
    <w:rsid w:val="00287471"/>
    <w:rsid w:val="0028750F"/>
    <w:rsid w:val="0028786A"/>
    <w:rsid w:val="00287A40"/>
    <w:rsid w:val="00287B23"/>
    <w:rsid w:val="00287C30"/>
    <w:rsid w:val="002907DB"/>
    <w:rsid w:val="0029085F"/>
    <w:rsid w:val="002909AE"/>
    <w:rsid w:val="00290EFB"/>
    <w:rsid w:val="00290FDE"/>
    <w:rsid w:val="00291002"/>
    <w:rsid w:val="0029116F"/>
    <w:rsid w:val="002911C0"/>
    <w:rsid w:val="002915EE"/>
    <w:rsid w:val="002916A8"/>
    <w:rsid w:val="00291CAE"/>
    <w:rsid w:val="00292A75"/>
    <w:rsid w:val="002932BC"/>
    <w:rsid w:val="00293807"/>
    <w:rsid w:val="00293FC7"/>
    <w:rsid w:val="00294165"/>
    <w:rsid w:val="0029421F"/>
    <w:rsid w:val="002947D0"/>
    <w:rsid w:val="00294CB5"/>
    <w:rsid w:val="00294DCD"/>
    <w:rsid w:val="00294E6C"/>
    <w:rsid w:val="00295AB9"/>
    <w:rsid w:val="0029617C"/>
    <w:rsid w:val="002967C4"/>
    <w:rsid w:val="002967D3"/>
    <w:rsid w:val="0029727A"/>
    <w:rsid w:val="00297959"/>
    <w:rsid w:val="00297B29"/>
    <w:rsid w:val="002A123F"/>
    <w:rsid w:val="002A2196"/>
    <w:rsid w:val="002A352F"/>
    <w:rsid w:val="002A35A2"/>
    <w:rsid w:val="002A3717"/>
    <w:rsid w:val="002A38CE"/>
    <w:rsid w:val="002A6F44"/>
    <w:rsid w:val="002A7227"/>
    <w:rsid w:val="002A7603"/>
    <w:rsid w:val="002B0344"/>
    <w:rsid w:val="002B0594"/>
    <w:rsid w:val="002B064B"/>
    <w:rsid w:val="002B09CE"/>
    <w:rsid w:val="002B0B2E"/>
    <w:rsid w:val="002B0FB8"/>
    <w:rsid w:val="002B15F5"/>
    <w:rsid w:val="002B1B7E"/>
    <w:rsid w:val="002B200A"/>
    <w:rsid w:val="002B22FC"/>
    <w:rsid w:val="002B2A11"/>
    <w:rsid w:val="002B3108"/>
    <w:rsid w:val="002B31BD"/>
    <w:rsid w:val="002B373C"/>
    <w:rsid w:val="002B3746"/>
    <w:rsid w:val="002B479F"/>
    <w:rsid w:val="002B4ACA"/>
    <w:rsid w:val="002B4EFC"/>
    <w:rsid w:val="002B4FEC"/>
    <w:rsid w:val="002B5642"/>
    <w:rsid w:val="002B5F71"/>
    <w:rsid w:val="002B686C"/>
    <w:rsid w:val="002B6D0E"/>
    <w:rsid w:val="002B7162"/>
    <w:rsid w:val="002C0090"/>
    <w:rsid w:val="002C0810"/>
    <w:rsid w:val="002C092A"/>
    <w:rsid w:val="002C0E02"/>
    <w:rsid w:val="002C0F87"/>
    <w:rsid w:val="002C0FE3"/>
    <w:rsid w:val="002C1049"/>
    <w:rsid w:val="002C1123"/>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C7"/>
    <w:rsid w:val="002D3F92"/>
    <w:rsid w:val="002D3F9E"/>
    <w:rsid w:val="002D43A6"/>
    <w:rsid w:val="002D48CC"/>
    <w:rsid w:val="002D55FD"/>
    <w:rsid w:val="002D55FE"/>
    <w:rsid w:val="002D576E"/>
    <w:rsid w:val="002D59AF"/>
    <w:rsid w:val="002D6A64"/>
    <w:rsid w:val="002D6BC7"/>
    <w:rsid w:val="002D6D60"/>
    <w:rsid w:val="002D7095"/>
    <w:rsid w:val="002D72A1"/>
    <w:rsid w:val="002D7558"/>
    <w:rsid w:val="002D7D9F"/>
    <w:rsid w:val="002D7E7A"/>
    <w:rsid w:val="002D7F83"/>
    <w:rsid w:val="002E0F5C"/>
    <w:rsid w:val="002E12F1"/>
    <w:rsid w:val="002E1895"/>
    <w:rsid w:val="002E1908"/>
    <w:rsid w:val="002E2954"/>
    <w:rsid w:val="002E3B96"/>
    <w:rsid w:val="002E4813"/>
    <w:rsid w:val="002E51C4"/>
    <w:rsid w:val="002E53CB"/>
    <w:rsid w:val="002E55C7"/>
    <w:rsid w:val="002E5995"/>
    <w:rsid w:val="002E64D0"/>
    <w:rsid w:val="002E6E75"/>
    <w:rsid w:val="002E723B"/>
    <w:rsid w:val="002E7399"/>
    <w:rsid w:val="002E73CD"/>
    <w:rsid w:val="002E7880"/>
    <w:rsid w:val="002E7930"/>
    <w:rsid w:val="002F0DEC"/>
    <w:rsid w:val="002F1109"/>
    <w:rsid w:val="002F1111"/>
    <w:rsid w:val="002F130D"/>
    <w:rsid w:val="002F138F"/>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A5"/>
    <w:rsid w:val="003007F0"/>
    <w:rsid w:val="003008FC"/>
    <w:rsid w:val="0030107C"/>
    <w:rsid w:val="003011B6"/>
    <w:rsid w:val="00301215"/>
    <w:rsid w:val="003015F4"/>
    <w:rsid w:val="0030169B"/>
    <w:rsid w:val="003017BC"/>
    <w:rsid w:val="00301C62"/>
    <w:rsid w:val="00301D8B"/>
    <w:rsid w:val="0030225E"/>
    <w:rsid w:val="00302466"/>
    <w:rsid w:val="00303284"/>
    <w:rsid w:val="003032F0"/>
    <w:rsid w:val="00303347"/>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5B"/>
    <w:rsid w:val="003100C5"/>
    <w:rsid w:val="0031022A"/>
    <w:rsid w:val="0031039C"/>
    <w:rsid w:val="0031073D"/>
    <w:rsid w:val="00311013"/>
    <w:rsid w:val="00311192"/>
    <w:rsid w:val="0031140C"/>
    <w:rsid w:val="003127D6"/>
    <w:rsid w:val="00312F80"/>
    <w:rsid w:val="00313098"/>
    <w:rsid w:val="00313250"/>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60"/>
    <w:rsid w:val="00322DFE"/>
    <w:rsid w:val="003230AF"/>
    <w:rsid w:val="0032347D"/>
    <w:rsid w:val="0032353D"/>
    <w:rsid w:val="00323728"/>
    <w:rsid w:val="00323A78"/>
    <w:rsid w:val="00323F60"/>
    <w:rsid w:val="00323FF4"/>
    <w:rsid w:val="00324459"/>
    <w:rsid w:val="003246D7"/>
    <w:rsid w:val="00324AB6"/>
    <w:rsid w:val="00324C69"/>
    <w:rsid w:val="00324F38"/>
    <w:rsid w:val="003256B8"/>
    <w:rsid w:val="003259A1"/>
    <w:rsid w:val="00325A31"/>
    <w:rsid w:val="003265FB"/>
    <w:rsid w:val="00326648"/>
    <w:rsid w:val="00326710"/>
    <w:rsid w:val="0032700F"/>
    <w:rsid w:val="0032717E"/>
    <w:rsid w:val="003271D0"/>
    <w:rsid w:val="003273F1"/>
    <w:rsid w:val="003277C3"/>
    <w:rsid w:val="003277D8"/>
    <w:rsid w:val="0033027D"/>
    <w:rsid w:val="0033043C"/>
    <w:rsid w:val="003304CE"/>
    <w:rsid w:val="00330D56"/>
    <w:rsid w:val="00330F3D"/>
    <w:rsid w:val="00330FDA"/>
    <w:rsid w:val="00331541"/>
    <w:rsid w:val="003317C5"/>
    <w:rsid w:val="003317DB"/>
    <w:rsid w:val="00332140"/>
    <w:rsid w:val="00332372"/>
    <w:rsid w:val="00332450"/>
    <w:rsid w:val="003325B3"/>
    <w:rsid w:val="0033293D"/>
    <w:rsid w:val="003329F3"/>
    <w:rsid w:val="00332A00"/>
    <w:rsid w:val="00332D79"/>
    <w:rsid w:val="00332DB8"/>
    <w:rsid w:val="00332DFC"/>
    <w:rsid w:val="00332E3D"/>
    <w:rsid w:val="00332FD3"/>
    <w:rsid w:val="00333718"/>
    <w:rsid w:val="00333AC6"/>
    <w:rsid w:val="0033538E"/>
    <w:rsid w:val="0033556B"/>
    <w:rsid w:val="003359A3"/>
    <w:rsid w:val="00335F21"/>
    <w:rsid w:val="0033610A"/>
    <w:rsid w:val="00336316"/>
    <w:rsid w:val="0033632C"/>
    <w:rsid w:val="003366F7"/>
    <w:rsid w:val="003368E2"/>
    <w:rsid w:val="00337307"/>
    <w:rsid w:val="00340195"/>
    <w:rsid w:val="003409B8"/>
    <w:rsid w:val="0034168C"/>
    <w:rsid w:val="00341732"/>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DEE"/>
    <w:rsid w:val="003470A6"/>
    <w:rsid w:val="00347151"/>
    <w:rsid w:val="0034767A"/>
    <w:rsid w:val="0034795E"/>
    <w:rsid w:val="0035015B"/>
    <w:rsid w:val="003502F8"/>
    <w:rsid w:val="003505B4"/>
    <w:rsid w:val="00350FEF"/>
    <w:rsid w:val="00351254"/>
    <w:rsid w:val="00352136"/>
    <w:rsid w:val="00352279"/>
    <w:rsid w:val="003522F5"/>
    <w:rsid w:val="0035333E"/>
    <w:rsid w:val="0035341D"/>
    <w:rsid w:val="0035390F"/>
    <w:rsid w:val="00353A59"/>
    <w:rsid w:val="00353BA2"/>
    <w:rsid w:val="00353E34"/>
    <w:rsid w:val="00353E94"/>
    <w:rsid w:val="00353F7B"/>
    <w:rsid w:val="0035416C"/>
    <w:rsid w:val="0035416E"/>
    <w:rsid w:val="003543E8"/>
    <w:rsid w:val="003548A2"/>
    <w:rsid w:val="00354A58"/>
    <w:rsid w:val="00354AEC"/>
    <w:rsid w:val="00354F4D"/>
    <w:rsid w:val="00355344"/>
    <w:rsid w:val="0035584B"/>
    <w:rsid w:val="003569D0"/>
    <w:rsid w:val="00356C5D"/>
    <w:rsid w:val="00357200"/>
    <w:rsid w:val="00357394"/>
    <w:rsid w:val="00357900"/>
    <w:rsid w:val="00357B09"/>
    <w:rsid w:val="003603B8"/>
    <w:rsid w:val="003604DF"/>
    <w:rsid w:val="00360AE3"/>
    <w:rsid w:val="00360B16"/>
    <w:rsid w:val="00360FF3"/>
    <w:rsid w:val="0036109A"/>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A1"/>
    <w:rsid w:val="00365D2B"/>
    <w:rsid w:val="003662BF"/>
    <w:rsid w:val="00366E01"/>
    <w:rsid w:val="00366E19"/>
    <w:rsid w:val="00367096"/>
    <w:rsid w:val="00367220"/>
    <w:rsid w:val="00367334"/>
    <w:rsid w:val="0036735E"/>
    <w:rsid w:val="00367571"/>
    <w:rsid w:val="00367877"/>
    <w:rsid w:val="00367BF9"/>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BD6"/>
    <w:rsid w:val="00373F28"/>
    <w:rsid w:val="003744D6"/>
    <w:rsid w:val="003745BF"/>
    <w:rsid w:val="0037470D"/>
    <w:rsid w:val="003748A7"/>
    <w:rsid w:val="00374941"/>
    <w:rsid w:val="00374982"/>
    <w:rsid w:val="00374B8A"/>
    <w:rsid w:val="00374CD5"/>
    <w:rsid w:val="00375670"/>
    <w:rsid w:val="0037600B"/>
    <w:rsid w:val="003762C6"/>
    <w:rsid w:val="00376EB4"/>
    <w:rsid w:val="00377346"/>
    <w:rsid w:val="003776B9"/>
    <w:rsid w:val="00377907"/>
    <w:rsid w:val="00377CE2"/>
    <w:rsid w:val="00380EA8"/>
    <w:rsid w:val="003811DF"/>
    <w:rsid w:val="003812CE"/>
    <w:rsid w:val="00381464"/>
    <w:rsid w:val="003819A5"/>
    <w:rsid w:val="00381A2E"/>
    <w:rsid w:val="00381AFD"/>
    <w:rsid w:val="003831A6"/>
    <w:rsid w:val="0038336F"/>
    <w:rsid w:val="00384A2A"/>
    <w:rsid w:val="00384C68"/>
    <w:rsid w:val="00384CB6"/>
    <w:rsid w:val="00384CBA"/>
    <w:rsid w:val="0038513F"/>
    <w:rsid w:val="0038521D"/>
    <w:rsid w:val="0038533D"/>
    <w:rsid w:val="00385416"/>
    <w:rsid w:val="003858AD"/>
    <w:rsid w:val="00385B16"/>
    <w:rsid w:val="003869B4"/>
    <w:rsid w:val="0038716F"/>
    <w:rsid w:val="00387718"/>
    <w:rsid w:val="00387F76"/>
    <w:rsid w:val="003904AE"/>
    <w:rsid w:val="00390C2E"/>
    <w:rsid w:val="003913AA"/>
    <w:rsid w:val="0039188B"/>
    <w:rsid w:val="00391A34"/>
    <w:rsid w:val="00391B04"/>
    <w:rsid w:val="00391B71"/>
    <w:rsid w:val="00391F0F"/>
    <w:rsid w:val="00392AAF"/>
    <w:rsid w:val="00392D10"/>
    <w:rsid w:val="00392F12"/>
    <w:rsid w:val="00392F2B"/>
    <w:rsid w:val="00393503"/>
    <w:rsid w:val="00393DB1"/>
    <w:rsid w:val="00393F0A"/>
    <w:rsid w:val="003943B2"/>
    <w:rsid w:val="00394C89"/>
    <w:rsid w:val="003951C3"/>
    <w:rsid w:val="003954FA"/>
    <w:rsid w:val="0039573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961"/>
    <w:rsid w:val="003A5F82"/>
    <w:rsid w:val="003A6065"/>
    <w:rsid w:val="003A685E"/>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2E2A"/>
    <w:rsid w:val="003C336B"/>
    <w:rsid w:val="003C342B"/>
    <w:rsid w:val="003C3743"/>
    <w:rsid w:val="003C3AD6"/>
    <w:rsid w:val="003C4522"/>
    <w:rsid w:val="003C46B2"/>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CAD"/>
    <w:rsid w:val="003D1EE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2D9E"/>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E7C1B"/>
    <w:rsid w:val="003F0192"/>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2E73"/>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6D6B"/>
    <w:rsid w:val="003F7352"/>
    <w:rsid w:val="003F7846"/>
    <w:rsid w:val="003F788F"/>
    <w:rsid w:val="003F793D"/>
    <w:rsid w:val="003F7DD9"/>
    <w:rsid w:val="003F7E23"/>
    <w:rsid w:val="004004E7"/>
    <w:rsid w:val="004005E6"/>
    <w:rsid w:val="00401016"/>
    <w:rsid w:val="0040112C"/>
    <w:rsid w:val="0040185D"/>
    <w:rsid w:val="00401E41"/>
    <w:rsid w:val="00402219"/>
    <w:rsid w:val="00402879"/>
    <w:rsid w:val="00403395"/>
    <w:rsid w:val="00403AAB"/>
    <w:rsid w:val="00403ED8"/>
    <w:rsid w:val="00404427"/>
    <w:rsid w:val="00404693"/>
    <w:rsid w:val="00404B9D"/>
    <w:rsid w:val="004051A2"/>
    <w:rsid w:val="004059A2"/>
    <w:rsid w:val="004060E4"/>
    <w:rsid w:val="004066EA"/>
    <w:rsid w:val="00406775"/>
    <w:rsid w:val="00406D29"/>
    <w:rsid w:val="00406E08"/>
    <w:rsid w:val="004108E2"/>
    <w:rsid w:val="00410BA2"/>
    <w:rsid w:val="00411941"/>
    <w:rsid w:val="00411D12"/>
    <w:rsid w:val="00412D9E"/>
    <w:rsid w:val="004132BE"/>
    <w:rsid w:val="004133C1"/>
    <w:rsid w:val="0041387D"/>
    <w:rsid w:val="004139C8"/>
    <w:rsid w:val="00414182"/>
    <w:rsid w:val="00414C06"/>
    <w:rsid w:val="00414C9B"/>
    <w:rsid w:val="00415169"/>
    <w:rsid w:val="004159C0"/>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D30"/>
    <w:rsid w:val="0042576C"/>
    <w:rsid w:val="00425EC5"/>
    <w:rsid w:val="004264CC"/>
    <w:rsid w:val="004268C7"/>
    <w:rsid w:val="004269A3"/>
    <w:rsid w:val="00426C75"/>
    <w:rsid w:val="00426E19"/>
    <w:rsid w:val="00427339"/>
    <w:rsid w:val="00427803"/>
    <w:rsid w:val="00430564"/>
    <w:rsid w:val="004308FA"/>
    <w:rsid w:val="00432A0B"/>
    <w:rsid w:val="00432C7D"/>
    <w:rsid w:val="004330F7"/>
    <w:rsid w:val="00433201"/>
    <w:rsid w:val="00433C1A"/>
    <w:rsid w:val="00434418"/>
    <w:rsid w:val="00434A88"/>
    <w:rsid w:val="00435A8A"/>
    <w:rsid w:val="004365B0"/>
    <w:rsid w:val="0043742E"/>
    <w:rsid w:val="00437948"/>
    <w:rsid w:val="00437C1F"/>
    <w:rsid w:val="00437C2F"/>
    <w:rsid w:val="00440B90"/>
    <w:rsid w:val="004411C1"/>
    <w:rsid w:val="00441534"/>
    <w:rsid w:val="0044170D"/>
    <w:rsid w:val="004417BE"/>
    <w:rsid w:val="00441BC3"/>
    <w:rsid w:val="00442103"/>
    <w:rsid w:val="004426C8"/>
    <w:rsid w:val="00443066"/>
    <w:rsid w:val="0044332A"/>
    <w:rsid w:val="00443359"/>
    <w:rsid w:val="00443378"/>
    <w:rsid w:val="004437D8"/>
    <w:rsid w:val="004437FF"/>
    <w:rsid w:val="00443DA3"/>
    <w:rsid w:val="00444186"/>
    <w:rsid w:val="0044447E"/>
    <w:rsid w:val="0044515E"/>
    <w:rsid w:val="004452F7"/>
    <w:rsid w:val="004453D9"/>
    <w:rsid w:val="00445B1E"/>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22"/>
    <w:rsid w:val="00452397"/>
    <w:rsid w:val="004523AA"/>
    <w:rsid w:val="004529BA"/>
    <w:rsid w:val="004531F0"/>
    <w:rsid w:val="0045337C"/>
    <w:rsid w:val="00453C9A"/>
    <w:rsid w:val="00454133"/>
    <w:rsid w:val="0045463E"/>
    <w:rsid w:val="00454B42"/>
    <w:rsid w:val="00454CAC"/>
    <w:rsid w:val="00454F6D"/>
    <w:rsid w:val="00454F6E"/>
    <w:rsid w:val="0045554B"/>
    <w:rsid w:val="0045573B"/>
    <w:rsid w:val="0045636A"/>
    <w:rsid w:val="00456AA2"/>
    <w:rsid w:val="00456C50"/>
    <w:rsid w:val="0045753F"/>
    <w:rsid w:val="00457E57"/>
    <w:rsid w:val="00457FEA"/>
    <w:rsid w:val="0046039F"/>
    <w:rsid w:val="00460646"/>
    <w:rsid w:val="00460DA5"/>
    <w:rsid w:val="00460E5F"/>
    <w:rsid w:val="0046107A"/>
    <w:rsid w:val="0046180D"/>
    <w:rsid w:val="004619DD"/>
    <w:rsid w:val="004620EF"/>
    <w:rsid w:val="0046219D"/>
    <w:rsid w:val="00462553"/>
    <w:rsid w:val="004627BF"/>
    <w:rsid w:val="00462B34"/>
    <w:rsid w:val="00462ED3"/>
    <w:rsid w:val="004638E1"/>
    <w:rsid w:val="004639C1"/>
    <w:rsid w:val="004639DD"/>
    <w:rsid w:val="0046400D"/>
    <w:rsid w:val="004641CD"/>
    <w:rsid w:val="00464708"/>
    <w:rsid w:val="00464941"/>
    <w:rsid w:val="00464A1C"/>
    <w:rsid w:val="00465249"/>
    <w:rsid w:val="0046531D"/>
    <w:rsid w:val="00465769"/>
    <w:rsid w:val="00465AEF"/>
    <w:rsid w:val="00466D60"/>
    <w:rsid w:val="0046731F"/>
    <w:rsid w:val="00467835"/>
    <w:rsid w:val="0047029F"/>
    <w:rsid w:val="004703DF"/>
    <w:rsid w:val="004704A8"/>
    <w:rsid w:val="004707E2"/>
    <w:rsid w:val="00470A1C"/>
    <w:rsid w:val="00470B06"/>
    <w:rsid w:val="00471200"/>
    <w:rsid w:val="004719AE"/>
    <w:rsid w:val="00471AF3"/>
    <w:rsid w:val="00471B1B"/>
    <w:rsid w:val="004727F4"/>
    <w:rsid w:val="00472F25"/>
    <w:rsid w:val="00472F6B"/>
    <w:rsid w:val="004733EE"/>
    <w:rsid w:val="00473913"/>
    <w:rsid w:val="00473D45"/>
    <w:rsid w:val="00474936"/>
    <w:rsid w:val="00474C0E"/>
    <w:rsid w:val="00474C2D"/>
    <w:rsid w:val="00474CB2"/>
    <w:rsid w:val="00474D6B"/>
    <w:rsid w:val="00474F63"/>
    <w:rsid w:val="0047585C"/>
    <w:rsid w:val="00475C8C"/>
    <w:rsid w:val="00475E97"/>
    <w:rsid w:val="0047670A"/>
    <w:rsid w:val="00476766"/>
    <w:rsid w:val="00476F6B"/>
    <w:rsid w:val="0047764A"/>
    <w:rsid w:val="004777D3"/>
    <w:rsid w:val="00477981"/>
    <w:rsid w:val="00477DAD"/>
    <w:rsid w:val="0048164F"/>
    <w:rsid w:val="0048178B"/>
    <w:rsid w:val="0048181A"/>
    <w:rsid w:val="00481B9C"/>
    <w:rsid w:val="00481D78"/>
    <w:rsid w:val="0048215B"/>
    <w:rsid w:val="00482518"/>
    <w:rsid w:val="0048280E"/>
    <w:rsid w:val="00482FFC"/>
    <w:rsid w:val="00483759"/>
    <w:rsid w:val="004838FB"/>
    <w:rsid w:val="00483A37"/>
    <w:rsid w:val="00483C0F"/>
    <w:rsid w:val="004840D6"/>
    <w:rsid w:val="00484688"/>
    <w:rsid w:val="004850F2"/>
    <w:rsid w:val="004853A7"/>
    <w:rsid w:val="00485D3C"/>
    <w:rsid w:val="00485E37"/>
    <w:rsid w:val="004863A9"/>
    <w:rsid w:val="0048670A"/>
    <w:rsid w:val="00486782"/>
    <w:rsid w:val="0048706A"/>
    <w:rsid w:val="00490026"/>
    <w:rsid w:val="00490267"/>
    <w:rsid w:val="00490F24"/>
    <w:rsid w:val="00491982"/>
    <w:rsid w:val="004924F6"/>
    <w:rsid w:val="0049250F"/>
    <w:rsid w:val="0049267B"/>
    <w:rsid w:val="00492BCE"/>
    <w:rsid w:val="00492F6A"/>
    <w:rsid w:val="0049314C"/>
    <w:rsid w:val="00494138"/>
    <w:rsid w:val="004941FA"/>
    <w:rsid w:val="004955A4"/>
    <w:rsid w:val="00495D7B"/>
    <w:rsid w:val="00495E16"/>
    <w:rsid w:val="00496046"/>
    <w:rsid w:val="004967A5"/>
    <w:rsid w:val="00496C2F"/>
    <w:rsid w:val="0049742A"/>
    <w:rsid w:val="00497B92"/>
    <w:rsid w:val="00497F3F"/>
    <w:rsid w:val="004A01B1"/>
    <w:rsid w:val="004A01BC"/>
    <w:rsid w:val="004A06BA"/>
    <w:rsid w:val="004A0760"/>
    <w:rsid w:val="004A0839"/>
    <w:rsid w:val="004A0A27"/>
    <w:rsid w:val="004A12A2"/>
    <w:rsid w:val="004A1B08"/>
    <w:rsid w:val="004A208B"/>
    <w:rsid w:val="004A26BD"/>
    <w:rsid w:val="004A2A49"/>
    <w:rsid w:val="004A2FAF"/>
    <w:rsid w:val="004A3D05"/>
    <w:rsid w:val="004A3E90"/>
    <w:rsid w:val="004A4721"/>
    <w:rsid w:val="004A47A2"/>
    <w:rsid w:val="004A4C48"/>
    <w:rsid w:val="004A4FEA"/>
    <w:rsid w:val="004A5FE6"/>
    <w:rsid w:val="004A6A9D"/>
    <w:rsid w:val="004A73F0"/>
    <w:rsid w:val="004A75E0"/>
    <w:rsid w:val="004A78CC"/>
    <w:rsid w:val="004B0939"/>
    <w:rsid w:val="004B0E42"/>
    <w:rsid w:val="004B0FE1"/>
    <w:rsid w:val="004B12D2"/>
    <w:rsid w:val="004B1AE2"/>
    <w:rsid w:val="004B20E8"/>
    <w:rsid w:val="004B26EC"/>
    <w:rsid w:val="004B294F"/>
    <w:rsid w:val="004B2A33"/>
    <w:rsid w:val="004B301E"/>
    <w:rsid w:val="004B3181"/>
    <w:rsid w:val="004B386B"/>
    <w:rsid w:val="004B38C7"/>
    <w:rsid w:val="004B3F84"/>
    <w:rsid w:val="004B4A5C"/>
    <w:rsid w:val="004B4DBB"/>
    <w:rsid w:val="004B5585"/>
    <w:rsid w:val="004B55ED"/>
    <w:rsid w:val="004B5EB4"/>
    <w:rsid w:val="004B5EBA"/>
    <w:rsid w:val="004B648B"/>
    <w:rsid w:val="004B6A56"/>
    <w:rsid w:val="004B6AFD"/>
    <w:rsid w:val="004B7459"/>
    <w:rsid w:val="004B74C5"/>
    <w:rsid w:val="004B753C"/>
    <w:rsid w:val="004B75FC"/>
    <w:rsid w:val="004B79E5"/>
    <w:rsid w:val="004B7B2F"/>
    <w:rsid w:val="004B7B70"/>
    <w:rsid w:val="004C001A"/>
    <w:rsid w:val="004C076B"/>
    <w:rsid w:val="004C09D5"/>
    <w:rsid w:val="004C0F69"/>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442D"/>
    <w:rsid w:val="004D4A7B"/>
    <w:rsid w:val="004D4B01"/>
    <w:rsid w:val="004D52DB"/>
    <w:rsid w:val="004D61AA"/>
    <w:rsid w:val="004D6B6F"/>
    <w:rsid w:val="004D6BB0"/>
    <w:rsid w:val="004D745F"/>
    <w:rsid w:val="004D796C"/>
    <w:rsid w:val="004D7A73"/>
    <w:rsid w:val="004D7F5C"/>
    <w:rsid w:val="004E0550"/>
    <w:rsid w:val="004E0F1E"/>
    <w:rsid w:val="004E1992"/>
    <w:rsid w:val="004E22CF"/>
    <w:rsid w:val="004E23D7"/>
    <w:rsid w:val="004E2BCC"/>
    <w:rsid w:val="004E30B3"/>
    <w:rsid w:val="004E30F3"/>
    <w:rsid w:val="004E3573"/>
    <w:rsid w:val="004E3964"/>
    <w:rsid w:val="004E433F"/>
    <w:rsid w:val="004E4CE0"/>
    <w:rsid w:val="004E4F5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53F"/>
    <w:rsid w:val="004F37AB"/>
    <w:rsid w:val="004F388D"/>
    <w:rsid w:val="004F483F"/>
    <w:rsid w:val="004F4EBD"/>
    <w:rsid w:val="004F51F8"/>
    <w:rsid w:val="004F5880"/>
    <w:rsid w:val="004F58DE"/>
    <w:rsid w:val="004F616B"/>
    <w:rsid w:val="004F62A4"/>
    <w:rsid w:val="004F62AA"/>
    <w:rsid w:val="004F63E9"/>
    <w:rsid w:val="004F6C4A"/>
    <w:rsid w:val="004F70DA"/>
    <w:rsid w:val="004F724E"/>
    <w:rsid w:val="004F7E44"/>
    <w:rsid w:val="0050015F"/>
    <w:rsid w:val="005005BE"/>
    <w:rsid w:val="00501266"/>
    <w:rsid w:val="00501286"/>
    <w:rsid w:val="00501631"/>
    <w:rsid w:val="00501801"/>
    <w:rsid w:val="0050183C"/>
    <w:rsid w:val="00501D16"/>
    <w:rsid w:val="005024B6"/>
    <w:rsid w:val="005026F7"/>
    <w:rsid w:val="00502C71"/>
    <w:rsid w:val="005032A9"/>
    <w:rsid w:val="00503839"/>
    <w:rsid w:val="005041AC"/>
    <w:rsid w:val="005041DB"/>
    <w:rsid w:val="005049EE"/>
    <w:rsid w:val="00504C06"/>
    <w:rsid w:val="0050634F"/>
    <w:rsid w:val="00506B6D"/>
    <w:rsid w:val="00506ECF"/>
    <w:rsid w:val="00506F14"/>
    <w:rsid w:val="0050770E"/>
    <w:rsid w:val="005079F3"/>
    <w:rsid w:val="00507D6E"/>
    <w:rsid w:val="005103AC"/>
    <w:rsid w:val="00510544"/>
    <w:rsid w:val="005109F3"/>
    <w:rsid w:val="005110CB"/>
    <w:rsid w:val="005110E2"/>
    <w:rsid w:val="00511386"/>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2B3D"/>
    <w:rsid w:val="00522BD5"/>
    <w:rsid w:val="005233C1"/>
    <w:rsid w:val="005234C1"/>
    <w:rsid w:val="00523521"/>
    <w:rsid w:val="00523700"/>
    <w:rsid w:val="005238CB"/>
    <w:rsid w:val="005246C1"/>
    <w:rsid w:val="00524F6E"/>
    <w:rsid w:val="005250E4"/>
    <w:rsid w:val="00525D3F"/>
    <w:rsid w:val="00526074"/>
    <w:rsid w:val="00526EA2"/>
    <w:rsid w:val="005271C3"/>
    <w:rsid w:val="005278CA"/>
    <w:rsid w:val="00527B94"/>
    <w:rsid w:val="00527DB8"/>
    <w:rsid w:val="00527F8C"/>
    <w:rsid w:val="00530A71"/>
    <w:rsid w:val="00530A93"/>
    <w:rsid w:val="005319C0"/>
    <w:rsid w:val="00531D39"/>
    <w:rsid w:val="00531FC5"/>
    <w:rsid w:val="00532868"/>
    <w:rsid w:val="00533067"/>
    <w:rsid w:val="00533834"/>
    <w:rsid w:val="005338ED"/>
    <w:rsid w:val="0053477C"/>
    <w:rsid w:val="00534EAE"/>
    <w:rsid w:val="0053510B"/>
    <w:rsid w:val="00535BCA"/>
    <w:rsid w:val="00536FEA"/>
    <w:rsid w:val="005377F1"/>
    <w:rsid w:val="005378F1"/>
    <w:rsid w:val="00540003"/>
    <w:rsid w:val="0054099E"/>
    <w:rsid w:val="00540CD9"/>
    <w:rsid w:val="00541704"/>
    <w:rsid w:val="0054274C"/>
    <w:rsid w:val="00542890"/>
    <w:rsid w:val="00542F0E"/>
    <w:rsid w:val="0054358B"/>
    <w:rsid w:val="005436C7"/>
    <w:rsid w:val="005437BE"/>
    <w:rsid w:val="00543E13"/>
    <w:rsid w:val="00544178"/>
    <w:rsid w:val="00544337"/>
    <w:rsid w:val="005444D2"/>
    <w:rsid w:val="0054488C"/>
    <w:rsid w:val="00544AA3"/>
    <w:rsid w:val="00544C06"/>
    <w:rsid w:val="00545045"/>
    <w:rsid w:val="00545175"/>
    <w:rsid w:val="005452E8"/>
    <w:rsid w:val="00545896"/>
    <w:rsid w:val="00545A54"/>
    <w:rsid w:val="00545AA3"/>
    <w:rsid w:val="00545BBD"/>
    <w:rsid w:val="00545BDE"/>
    <w:rsid w:val="00546093"/>
    <w:rsid w:val="005463B6"/>
    <w:rsid w:val="00546511"/>
    <w:rsid w:val="00546884"/>
    <w:rsid w:val="005468F8"/>
    <w:rsid w:val="0054709E"/>
    <w:rsid w:val="005475A6"/>
    <w:rsid w:val="0054773B"/>
    <w:rsid w:val="00547CEE"/>
    <w:rsid w:val="00547FB2"/>
    <w:rsid w:val="00550640"/>
    <w:rsid w:val="00550940"/>
    <w:rsid w:val="00550F1C"/>
    <w:rsid w:val="0055139E"/>
    <w:rsid w:val="00551472"/>
    <w:rsid w:val="005514B9"/>
    <w:rsid w:val="00551549"/>
    <w:rsid w:val="00551DCB"/>
    <w:rsid w:val="00552584"/>
    <w:rsid w:val="00552EFF"/>
    <w:rsid w:val="005532F4"/>
    <w:rsid w:val="0055344E"/>
    <w:rsid w:val="00553577"/>
    <w:rsid w:val="00553F27"/>
    <w:rsid w:val="00553F62"/>
    <w:rsid w:val="00554516"/>
    <w:rsid w:val="00555046"/>
    <w:rsid w:val="00555054"/>
    <w:rsid w:val="005562F0"/>
    <w:rsid w:val="0055638E"/>
    <w:rsid w:val="005569AC"/>
    <w:rsid w:val="00556E90"/>
    <w:rsid w:val="0055742D"/>
    <w:rsid w:val="00557853"/>
    <w:rsid w:val="00557F79"/>
    <w:rsid w:val="00560D67"/>
    <w:rsid w:val="0056102D"/>
    <w:rsid w:val="005618BC"/>
    <w:rsid w:val="0056340A"/>
    <w:rsid w:val="00563BD3"/>
    <w:rsid w:val="00564313"/>
    <w:rsid w:val="00564A7A"/>
    <w:rsid w:val="005651E2"/>
    <w:rsid w:val="0056538A"/>
    <w:rsid w:val="00566096"/>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316C"/>
    <w:rsid w:val="00573721"/>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C36"/>
    <w:rsid w:val="00582F86"/>
    <w:rsid w:val="005836EF"/>
    <w:rsid w:val="00583DF2"/>
    <w:rsid w:val="00584125"/>
    <w:rsid w:val="00584758"/>
    <w:rsid w:val="00584BD8"/>
    <w:rsid w:val="005857AE"/>
    <w:rsid w:val="00585950"/>
    <w:rsid w:val="00585964"/>
    <w:rsid w:val="00586363"/>
    <w:rsid w:val="00586430"/>
    <w:rsid w:val="00586D45"/>
    <w:rsid w:val="00587231"/>
    <w:rsid w:val="005873CF"/>
    <w:rsid w:val="00587697"/>
    <w:rsid w:val="005877E1"/>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6E11"/>
    <w:rsid w:val="0059732F"/>
    <w:rsid w:val="00597645"/>
    <w:rsid w:val="00597989"/>
    <w:rsid w:val="00597B3E"/>
    <w:rsid w:val="005A0FCA"/>
    <w:rsid w:val="005A1744"/>
    <w:rsid w:val="005A2061"/>
    <w:rsid w:val="005A2275"/>
    <w:rsid w:val="005A31E0"/>
    <w:rsid w:val="005A3473"/>
    <w:rsid w:val="005A40C4"/>
    <w:rsid w:val="005A4375"/>
    <w:rsid w:val="005A48B9"/>
    <w:rsid w:val="005A4BCE"/>
    <w:rsid w:val="005A4E63"/>
    <w:rsid w:val="005A50F7"/>
    <w:rsid w:val="005A55DA"/>
    <w:rsid w:val="005A59D2"/>
    <w:rsid w:val="005A5A8B"/>
    <w:rsid w:val="005A5DFD"/>
    <w:rsid w:val="005A61B9"/>
    <w:rsid w:val="005A636E"/>
    <w:rsid w:val="005A7081"/>
    <w:rsid w:val="005A7229"/>
    <w:rsid w:val="005A741F"/>
    <w:rsid w:val="005A7B07"/>
    <w:rsid w:val="005A7B1E"/>
    <w:rsid w:val="005B22C5"/>
    <w:rsid w:val="005B253A"/>
    <w:rsid w:val="005B2979"/>
    <w:rsid w:val="005B2BCF"/>
    <w:rsid w:val="005B2F00"/>
    <w:rsid w:val="005B32AA"/>
    <w:rsid w:val="005B343C"/>
    <w:rsid w:val="005B3AA2"/>
    <w:rsid w:val="005B3AFE"/>
    <w:rsid w:val="005B4422"/>
    <w:rsid w:val="005B4875"/>
    <w:rsid w:val="005B5B73"/>
    <w:rsid w:val="005B5CE5"/>
    <w:rsid w:val="005B6183"/>
    <w:rsid w:val="005B65C2"/>
    <w:rsid w:val="005B6930"/>
    <w:rsid w:val="005B6ECE"/>
    <w:rsid w:val="005B7406"/>
    <w:rsid w:val="005B7547"/>
    <w:rsid w:val="005B75CA"/>
    <w:rsid w:val="005B77F6"/>
    <w:rsid w:val="005B7E79"/>
    <w:rsid w:val="005C0247"/>
    <w:rsid w:val="005C06AF"/>
    <w:rsid w:val="005C0802"/>
    <w:rsid w:val="005C22D1"/>
    <w:rsid w:val="005C2A5E"/>
    <w:rsid w:val="005C2CBD"/>
    <w:rsid w:val="005C2F9B"/>
    <w:rsid w:val="005C3070"/>
    <w:rsid w:val="005C37B4"/>
    <w:rsid w:val="005C3A15"/>
    <w:rsid w:val="005C45CE"/>
    <w:rsid w:val="005C478D"/>
    <w:rsid w:val="005C4A4D"/>
    <w:rsid w:val="005C54C2"/>
    <w:rsid w:val="005C585A"/>
    <w:rsid w:val="005C5BCC"/>
    <w:rsid w:val="005C660D"/>
    <w:rsid w:val="005C68BF"/>
    <w:rsid w:val="005C6F49"/>
    <w:rsid w:val="005C706F"/>
    <w:rsid w:val="005C7607"/>
    <w:rsid w:val="005C78B2"/>
    <w:rsid w:val="005C7D77"/>
    <w:rsid w:val="005C7F63"/>
    <w:rsid w:val="005D0529"/>
    <w:rsid w:val="005D071A"/>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85D"/>
    <w:rsid w:val="005E02B2"/>
    <w:rsid w:val="005E0492"/>
    <w:rsid w:val="005E0703"/>
    <w:rsid w:val="005E1225"/>
    <w:rsid w:val="005E128B"/>
    <w:rsid w:val="005E22B1"/>
    <w:rsid w:val="005E26B7"/>
    <w:rsid w:val="005E272A"/>
    <w:rsid w:val="005E29B5"/>
    <w:rsid w:val="005E326C"/>
    <w:rsid w:val="005E33A3"/>
    <w:rsid w:val="005E361D"/>
    <w:rsid w:val="005E36C0"/>
    <w:rsid w:val="005E37A0"/>
    <w:rsid w:val="005E3D20"/>
    <w:rsid w:val="005E3D2A"/>
    <w:rsid w:val="005E3D8F"/>
    <w:rsid w:val="005E3FEF"/>
    <w:rsid w:val="005E41AC"/>
    <w:rsid w:val="005E4B0B"/>
    <w:rsid w:val="005E5ABB"/>
    <w:rsid w:val="005E5EC5"/>
    <w:rsid w:val="005E6354"/>
    <w:rsid w:val="005E647D"/>
    <w:rsid w:val="005E6584"/>
    <w:rsid w:val="005E6587"/>
    <w:rsid w:val="005E6A20"/>
    <w:rsid w:val="005E7359"/>
    <w:rsid w:val="005E7C9E"/>
    <w:rsid w:val="005F0095"/>
    <w:rsid w:val="005F0DEB"/>
    <w:rsid w:val="005F0E6C"/>
    <w:rsid w:val="005F11D3"/>
    <w:rsid w:val="005F1C22"/>
    <w:rsid w:val="005F293B"/>
    <w:rsid w:val="005F2ACA"/>
    <w:rsid w:val="005F3054"/>
    <w:rsid w:val="005F30E5"/>
    <w:rsid w:val="005F343D"/>
    <w:rsid w:val="005F4525"/>
    <w:rsid w:val="005F45FD"/>
    <w:rsid w:val="005F4BAE"/>
    <w:rsid w:val="005F54B6"/>
    <w:rsid w:val="005F5A09"/>
    <w:rsid w:val="005F5B94"/>
    <w:rsid w:val="005F638A"/>
    <w:rsid w:val="005F64CC"/>
    <w:rsid w:val="005F6787"/>
    <w:rsid w:val="005F6818"/>
    <w:rsid w:val="005F68DA"/>
    <w:rsid w:val="005F72A6"/>
    <w:rsid w:val="005F7E1C"/>
    <w:rsid w:val="00600047"/>
    <w:rsid w:val="00600190"/>
    <w:rsid w:val="00600304"/>
    <w:rsid w:val="0060037D"/>
    <w:rsid w:val="00600990"/>
    <w:rsid w:val="00601C2E"/>
    <w:rsid w:val="00601FD4"/>
    <w:rsid w:val="00603086"/>
    <w:rsid w:val="00603202"/>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07F8A"/>
    <w:rsid w:val="00610141"/>
    <w:rsid w:val="006101FC"/>
    <w:rsid w:val="006105F3"/>
    <w:rsid w:val="00610986"/>
    <w:rsid w:val="00610AED"/>
    <w:rsid w:val="00611C66"/>
    <w:rsid w:val="00611F57"/>
    <w:rsid w:val="00612789"/>
    <w:rsid w:val="006128B8"/>
    <w:rsid w:val="0061439F"/>
    <w:rsid w:val="0061443C"/>
    <w:rsid w:val="006148A7"/>
    <w:rsid w:val="00614A4E"/>
    <w:rsid w:val="00615659"/>
    <w:rsid w:val="0061591C"/>
    <w:rsid w:val="00615AC2"/>
    <w:rsid w:val="00616767"/>
    <w:rsid w:val="006168FE"/>
    <w:rsid w:val="00617717"/>
    <w:rsid w:val="006202CA"/>
    <w:rsid w:val="00620E5E"/>
    <w:rsid w:val="0062142F"/>
    <w:rsid w:val="00621714"/>
    <w:rsid w:val="00621B15"/>
    <w:rsid w:val="0062216A"/>
    <w:rsid w:val="0062272A"/>
    <w:rsid w:val="0062299C"/>
    <w:rsid w:val="006236B6"/>
    <w:rsid w:val="006246A5"/>
    <w:rsid w:val="006256CD"/>
    <w:rsid w:val="00625798"/>
    <w:rsid w:val="00625AF7"/>
    <w:rsid w:val="00625B0A"/>
    <w:rsid w:val="0062613C"/>
    <w:rsid w:val="00626231"/>
    <w:rsid w:val="00626BA4"/>
    <w:rsid w:val="00626D0F"/>
    <w:rsid w:val="006277A4"/>
    <w:rsid w:val="00627CE3"/>
    <w:rsid w:val="006311AF"/>
    <w:rsid w:val="006317AF"/>
    <w:rsid w:val="00631C81"/>
    <w:rsid w:val="00631E33"/>
    <w:rsid w:val="00632101"/>
    <w:rsid w:val="006329A6"/>
    <w:rsid w:val="00632B65"/>
    <w:rsid w:val="006346B1"/>
    <w:rsid w:val="00634B33"/>
    <w:rsid w:val="00634CDF"/>
    <w:rsid w:val="006355E0"/>
    <w:rsid w:val="006358B4"/>
    <w:rsid w:val="00635B38"/>
    <w:rsid w:val="006360D8"/>
    <w:rsid w:val="00636A95"/>
    <w:rsid w:val="006370E0"/>
    <w:rsid w:val="0063713D"/>
    <w:rsid w:val="00637735"/>
    <w:rsid w:val="00637A04"/>
    <w:rsid w:val="0064009D"/>
    <w:rsid w:val="006406AE"/>
    <w:rsid w:val="00640A4C"/>
    <w:rsid w:val="00640A4F"/>
    <w:rsid w:val="00640CB8"/>
    <w:rsid w:val="00640EAF"/>
    <w:rsid w:val="00640F86"/>
    <w:rsid w:val="006410CB"/>
    <w:rsid w:val="0064148D"/>
    <w:rsid w:val="006418D1"/>
    <w:rsid w:val="006423F0"/>
    <w:rsid w:val="0064244E"/>
    <w:rsid w:val="00642669"/>
    <w:rsid w:val="006426B5"/>
    <w:rsid w:val="006429E5"/>
    <w:rsid w:val="00642BF9"/>
    <w:rsid w:val="00642CE0"/>
    <w:rsid w:val="00643168"/>
    <w:rsid w:val="006442E6"/>
    <w:rsid w:val="006446D1"/>
    <w:rsid w:val="0064471F"/>
    <w:rsid w:val="00644A9B"/>
    <w:rsid w:val="00644B6C"/>
    <w:rsid w:val="0064641F"/>
    <w:rsid w:val="00646A3C"/>
    <w:rsid w:val="00646F17"/>
    <w:rsid w:val="006471E8"/>
    <w:rsid w:val="00647764"/>
    <w:rsid w:val="00647FCB"/>
    <w:rsid w:val="006502F7"/>
    <w:rsid w:val="00650598"/>
    <w:rsid w:val="006505FD"/>
    <w:rsid w:val="00650792"/>
    <w:rsid w:val="00651481"/>
    <w:rsid w:val="00651555"/>
    <w:rsid w:val="006517F4"/>
    <w:rsid w:val="00651B6E"/>
    <w:rsid w:val="00651E13"/>
    <w:rsid w:val="0065240E"/>
    <w:rsid w:val="0065295E"/>
    <w:rsid w:val="00652BCA"/>
    <w:rsid w:val="00652CB0"/>
    <w:rsid w:val="0065304B"/>
    <w:rsid w:val="00653439"/>
    <w:rsid w:val="0065378F"/>
    <w:rsid w:val="00653AE1"/>
    <w:rsid w:val="00653C40"/>
    <w:rsid w:val="00653D01"/>
    <w:rsid w:val="00654527"/>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675EC"/>
    <w:rsid w:val="00670410"/>
    <w:rsid w:val="00670F7A"/>
    <w:rsid w:val="00670FF3"/>
    <w:rsid w:val="0067112F"/>
    <w:rsid w:val="0067182A"/>
    <w:rsid w:val="00671D0F"/>
    <w:rsid w:val="00672622"/>
    <w:rsid w:val="006728BB"/>
    <w:rsid w:val="00672974"/>
    <w:rsid w:val="006729E6"/>
    <w:rsid w:val="00672D71"/>
    <w:rsid w:val="0067343C"/>
    <w:rsid w:val="006736B9"/>
    <w:rsid w:val="00673AC7"/>
    <w:rsid w:val="00673C34"/>
    <w:rsid w:val="0067407A"/>
    <w:rsid w:val="006754C0"/>
    <w:rsid w:val="00675875"/>
    <w:rsid w:val="00676013"/>
    <w:rsid w:val="00676039"/>
    <w:rsid w:val="0067615D"/>
    <w:rsid w:val="00676CC4"/>
    <w:rsid w:val="00677E82"/>
    <w:rsid w:val="00680191"/>
    <w:rsid w:val="00680208"/>
    <w:rsid w:val="006806F4"/>
    <w:rsid w:val="006809A2"/>
    <w:rsid w:val="0068121C"/>
    <w:rsid w:val="006812BC"/>
    <w:rsid w:val="006823C0"/>
    <w:rsid w:val="00682485"/>
    <w:rsid w:val="00682C74"/>
    <w:rsid w:val="00682D22"/>
    <w:rsid w:val="00682FDA"/>
    <w:rsid w:val="0068332C"/>
    <w:rsid w:val="006833E0"/>
    <w:rsid w:val="00683498"/>
    <w:rsid w:val="006835DC"/>
    <w:rsid w:val="00683791"/>
    <w:rsid w:val="00683969"/>
    <w:rsid w:val="00683997"/>
    <w:rsid w:val="00683D50"/>
    <w:rsid w:val="0068405B"/>
    <w:rsid w:val="00684E4A"/>
    <w:rsid w:val="0068526F"/>
    <w:rsid w:val="006856AD"/>
    <w:rsid w:val="00685BAB"/>
    <w:rsid w:val="00686520"/>
    <w:rsid w:val="006868E7"/>
    <w:rsid w:val="00686DB9"/>
    <w:rsid w:val="00687555"/>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4080"/>
    <w:rsid w:val="006942E4"/>
    <w:rsid w:val="006945A4"/>
    <w:rsid w:val="0069480F"/>
    <w:rsid w:val="0069488B"/>
    <w:rsid w:val="00694898"/>
    <w:rsid w:val="00694899"/>
    <w:rsid w:val="00694D4B"/>
    <w:rsid w:val="00695076"/>
    <w:rsid w:val="0069533B"/>
    <w:rsid w:val="006954AC"/>
    <w:rsid w:val="0069550A"/>
    <w:rsid w:val="00695AE2"/>
    <w:rsid w:val="00695BA5"/>
    <w:rsid w:val="00695EF5"/>
    <w:rsid w:val="00696130"/>
    <w:rsid w:val="00696223"/>
    <w:rsid w:val="00696478"/>
    <w:rsid w:val="00696CC9"/>
    <w:rsid w:val="006976AA"/>
    <w:rsid w:val="006978FE"/>
    <w:rsid w:val="00697BB9"/>
    <w:rsid w:val="00697CB4"/>
    <w:rsid w:val="00697F7F"/>
    <w:rsid w:val="006A01C2"/>
    <w:rsid w:val="006A189E"/>
    <w:rsid w:val="006A199A"/>
    <w:rsid w:val="006A1A8D"/>
    <w:rsid w:val="006A1C8F"/>
    <w:rsid w:val="006A2AAD"/>
    <w:rsid w:val="006A3549"/>
    <w:rsid w:val="006A3A64"/>
    <w:rsid w:val="006A3C7F"/>
    <w:rsid w:val="006A3CE2"/>
    <w:rsid w:val="006A42F7"/>
    <w:rsid w:val="006A48FD"/>
    <w:rsid w:val="006A4D54"/>
    <w:rsid w:val="006A4E5A"/>
    <w:rsid w:val="006A56F3"/>
    <w:rsid w:val="006A6A03"/>
    <w:rsid w:val="006A6AB6"/>
    <w:rsid w:val="006A6BB6"/>
    <w:rsid w:val="006A6EC2"/>
    <w:rsid w:val="006A70DB"/>
    <w:rsid w:val="006A748A"/>
    <w:rsid w:val="006A7E7B"/>
    <w:rsid w:val="006B040B"/>
    <w:rsid w:val="006B09B5"/>
    <w:rsid w:val="006B0FE6"/>
    <w:rsid w:val="006B1C57"/>
    <w:rsid w:val="006B2089"/>
    <w:rsid w:val="006B2102"/>
    <w:rsid w:val="006B2C81"/>
    <w:rsid w:val="006B2DFC"/>
    <w:rsid w:val="006B30D0"/>
    <w:rsid w:val="006B36B9"/>
    <w:rsid w:val="006B3C2A"/>
    <w:rsid w:val="006B3CC7"/>
    <w:rsid w:val="006B45EE"/>
    <w:rsid w:val="006B5D48"/>
    <w:rsid w:val="006B6A84"/>
    <w:rsid w:val="006B6F2B"/>
    <w:rsid w:val="006B7634"/>
    <w:rsid w:val="006B78E8"/>
    <w:rsid w:val="006B7E28"/>
    <w:rsid w:val="006B7E74"/>
    <w:rsid w:val="006C043C"/>
    <w:rsid w:val="006C068C"/>
    <w:rsid w:val="006C16AC"/>
    <w:rsid w:val="006C1B8A"/>
    <w:rsid w:val="006C1C90"/>
    <w:rsid w:val="006C1CCF"/>
    <w:rsid w:val="006C1FB0"/>
    <w:rsid w:val="006C24BE"/>
    <w:rsid w:val="006C24C9"/>
    <w:rsid w:val="006C29A0"/>
    <w:rsid w:val="006C3C6E"/>
    <w:rsid w:val="006C3F6C"/>
    <w:rsid w:val="006C410C"/>
    <w:rsid w:val="006C4C5A"/>
    <w:rsid w:val="006C54A0"/>
    <w:rsid w:val="006C5895"/>
    <w:rsid w:val="006C5A87"/>
    <w:rsid w:val="006C5F77"/>
    <w:rsid w:val="006C6340"/>
    <w:rsid w:val="006D0768"/>
    <w:rsid w:val="006D0831"/>
    <w:rsid w:val="006D0EF4"/>
    <w:rsid w:val="006D12C5"/>
    <w:rsid w:val="006D18B7"/>
    <w:rsid w:val="006D193A"/>
    <w:rsid w:val="006D1CD9"/>
    <w:rsid w:val="006D2204"/>
    <w:rsid w:val="006D2387"/>
    <w:rsid w:val="006D2BF9"/>
    <w:rsid w:val="006D3199"/>
    <w:rsid w:val="006D398D"/>
    <w:rsid w:val="006D3D0E"/>
    <w:rsid w:val="006D3FFD"/>
    <w:rsid w:val="006D467C"/>
    <w:rsid w:val="006D46FD"/>
    <w:rsid w:val="006D48B8"/>
    <w:rsid w:val="006D49A0"/>
    <w:rsid w:val="006D4DD7"/>
    <w:rsid w:val="006D5E16"/>
    <w:rsid w:val="006D6454"/>
    <w:rsid w:val="006D6486"/>
    <w:rsid w:val="006D6713"/>
    <w:rsid w:val="006D7A3D"/>
    <w:rsid w:val="006E030D"/>
    <w:rsid w:val="006E05F4"/>
    <w:rsid w:val="006E1455"/>
    <w:rsid w:val="006E16AE"/>
    <w:rsid w:val="006E1A4D"/>
    <w:rsid w:val="006E1E7E"/>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A3D"/>
    <w:rsid w:val="006E75B9"/>
    <w:rsid w:val="006E7678"/>
    <w:rsid w:val="006E7A08"/>
    <w:rsid w:val="006F0058"/>
    <w:rsid w:val="006F0273"/>
    <w:rsid w:val="006F0440"/>
    <w:rsid w:val="006F04E2"/>
    <w:rsid w:val="006F0650"/>
    <w:rsid w:val="006F0C9F"/>
    <w:rsid w:val="006F105F"/>
    <w:rsid w:val="006F12F1"/>
    <w:rsid w:val="006F193C"/>
    <w:rsid w:val="006F1BC7"/>
    <w:rsid w:val="006F2763"/>
    <w:rsid w:val="006F3009"/>
    <w:rsid w:val="006F353C"/>
    <w:rsid w:val="006F3C47"/>
    <w:rsid w:val="006F3C4F"/>
    <w:rsid w:val="006F3D12"/>
    <w:rsid w:val="006F3EA8"/>
    <w:rsid w:val="006F4136"/>
    <w:rsid w:val="006F45A9"/>
    <w:rsid w:val="006F4A66"/>
    <w:rsid w:val="006F4A6C"/>
    <w:rsid w:val="006F4D91"/>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2218"/>
    <w:rsid w:val="0070232E"/>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67C1"/>
    <w:rsid w:val="0070712B"/>
    <w:rsid w:val="00707590"/>
    <w:rsid w:val="00707692"/>
    <w:rsid w:val="007102D8"/>
    <w:rsid w:val="00710989"/>
    <w:rsid w:val="007109DB"/>
    <w:rsid w:val="00711A26"/>
    <w:rsid w:val="00711C7F"/>
    <w:rsid w:val="00711D55"/>
    <w:rsid w:val="007120FB"/>
    <w:rsid w:val="0071211D"/>
    <w:rsid w:val="007125D6"/>
    <w:rsid w:val="00712643"/>
    <w:rsid w:val="007129B9"/>
    <w:rsid w:val="007135CE"/>
    <w:rsid w:val="007137ED"/>
    <w:rsid w:val="00713F75"/>
    <w:rsid w:val="007147A7"/>
    <w:rsid w:val="00714914"/>
    <w:rsid w:val="007149AE"/>
    <w:rsid w:val="00715213"/>
    <w:rsid w:val="00715751"/>
    <w:rsid w:val="007157CC"/>
    <w:rsid w:val="00715C8E"/>
    <w:rsid w:val="00715F32"/>
    <w:rsid w:val="00716623"/>
    <w:rsid w:val="00716A71"/>
    <w:rsid w:val="00716B9A"/>
    <w:rsid w:val="00716E3A"/>
    <w:rsid w:val="0071753F"/>
    <w:rsid w:val="00717CEF"/>
    <w:rsid w:val="00717E8B"/>
    <w:rsid w:val="00717FB7"/>
    <w:rsid w:val="00720460"/>
    <w:rsid w:val="00720B25"/>
    <w:rsid w:val="00720E1D"/>
    <w:rsid w:val="00721647"/>
    <w:rsid w:val="00721FE2"/>
    <w:rsid w:val="00722E6A"/>
    <w:rsid w:val="0072306E"/>
    <w:rsid w:val="007234CC"/>
    <w:rsid w:val="00723DEC"/>
    <w:rsid w:val="0072469D"/>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04A"/>
    <w:rsid w:val="007408E1"/>
    <w:rsid w:val="007410E4"/>
    <w:rsid w:val="00741539"/>
    <w:rsid w:val="007417C4"/>
    <w:rsid w:val="00742457"/>
    <w:rsid w:val="0074280C"/>
    <w:rsid w:val="00742973"/>
    <w:rsid w:val="00743B63"/>
    <w:rsid w:val="007440B5"/>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2D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E2B"/>
    <w:rsid w:val="00753001"/>
    <w:rsid w:val="0075300B"/>
    <w:rsid w:val="0075326C"/>
    <w:rsid w:val="00753732"/>
    <w:rsid w:val="00753C1D"/>
    <w:rsid w:val="00753E0A"/>
    <w:rsid w:val="00754ADD"/>
    <w:rsid w:val="00754E86"/>
    <w:rsid w:val="007551F9"/>
    <w:rsid w:val="00755280"/>
    <w:rsid w:val="00755613"/>
    <w:rsid w:val="00755BB7"/>
    <w:rsid w:val="0075642D"/>
    <w:rsid w:val="007566BC"/>
    <w:rsid w:val="00757F09"/>
    <w:rsid w:val="00760382"/>
    <w:rsid w:val="00761410"/>
    <w:rsid w:val="0076190D"/>
    <w:rsid w:val="0076199F"/>
    <w:rsid w:val="00761EA2"/>
    <w:rsid w:val="00762DE7"/>
    <w:rsid w:val="00764595"/>
    <w:rsid w:val="0076469D"/>
    <w:rsid w:val="0076476A"/>
    <w:rsid w:val="00764FF2"/>
    <w:rsid w:val="00765598"/>
    <w:rsid w:val="007659F0"/>
    <w:rsid w:val="00766AE7"/>
    <w:rsid w:val="00766BFB"/>
    <w:rsid w:val="00766D85"/>
    <w:rsid w:val="0076741A"/>
    <w:rsid w:val="007674C4"/>
    <w:rsid w:val="00767598"/>
    <w:rsid w:val="00767B09"/>
    <w:rsid w:val="00770522"/>
    <w:rsid w:val="00770745"/>
    <w:rsid w:val="00770A86"/>
    <w:rsid w:val="00770AE7"/>
    <w:rsid w:val="00770B9C"/>
    <w:rsid w:val="00770F62"/>
    <w:rsid w:val="0077119D"/>
    <w:rsid w:val="00771689"/>
    <w:rsid w:val="007716F0"/>
    <w:rsid w:val="007722E3"/>
    <w:rsid w:val="007728DA"/>
    <w:rsid w:val="00772E64"/>
    <w:rsid w:val="007730F7"/>
    <w:rsid w:val="00773707"/>
    <w:rsid w:val="00773AB2"/>
    <w:rsid w:val="007747E4"/>
    <w:rsid w:val="00774E58"/>
    <w:rsid w:val="00775310"/>
    <w:rsid w:val="007755E4"/>
    <w:rsid w:val="0077598C"/>
    <w:rsid w:val="00775A6A"/>
    <w:rsid w:val="00775E2B"/>
    <w:rsid w:val="00776088"/>
    <w:rsid w:val="00776221"/>
    <w:rsid w:val="0077695A"/>
    <w:rsid w:val="007772F0"/>
    <w:rsid w:val="0077731A"/>
    <w:rsid w:val="00777444"/>
    <w:rsid w:val="0077779C"/>
    <w:rsid w:val="007800CF"/>
    <w:rsid w:val="007801E3"/>
    <w:rsid w:val="007808FE"/>
    <w:rsid w:val="00780967"/>
    <w:rsid w:val="00781533"/>
    <w:rsid w:val="0078184E"/>
    <w:rsid w:val="00781C35"/>
    <w:rsid w:val="00781F55"/>
    <w:rsid w:val="007820B2"/>
    <w:rsid w:val="00782434"/>
    <w:rsid w:val="00782788"/>
    <w:rsid w:val="0078289A"/>
    <w:rsid w:val="00782A5F"/>
    <w:rsid w:val="00782A62"/>
    <w:rsid w:val="007833BA"/>
    <w:rsid w:val="007837E3"/>
    <w:rsid w:val="007838FF"/>
    <w:rsid w:val="00783CA8"/>
    <w:rsid w:val="00783F8F"/>
    <w:rsid w:val="007849E4"/>
    <w:rsid w:val="00784C10"/>
    <w:rsid w:val="00784C92"/>
    <w:rsid w:val="00784EDD"/>
    <w:rsid w:val="00785230"/>
    <w:rsid w:val="007852E9"/>
    <w:rsid w:val="0078573E"/>
    <w:rsid w:val="007857F6"/>
    <w:rsid w:val="00785812"/>
    <w:rsid w:val="00785CE3"/>
    <w:rsid w:val="007862C1"/>
    <w:rsid w:val="007865FE"/>
    <w:rsid w:val="00786C88"/>
    <w:rsid w:val="00787362"/>
    <w:rsid w:val="00787A65"/>
    <w:rsid w:val="0079281A"/>
    <w:rsid w:val="007928AA"/>
    <w:rsid w:val="00792941"/>
    <w:rsid w:val="00792C79"/>
    <w:rsid w:val="00793F0D"/>
    <w:rsid w:val="00793F6B"/>
    <w:rsid w:val="007940AD"/>
    <w:rsid w:val="00794220"/>
    <w:rsid w:val="00794300"/>
    <w:rsid w:val="007944F6"/>
    <w:rsid w:val="00794822"/>
    <w:rsid w:val="00794A7E"/>
    <w:rsid w:val="00794B00"/>
    <w:rsid w:val="00794FEA"/>
    <w:rsid w:val="007958A4"/>
    <w:rsid w:val="00795C8A"/>
    <w:rsid w:val="00795F54"/>
    <w:rsid w:val="007960C6"/>
    <w:rsid w:val="00796780"/>
    <w:rsid w:val="00797176"/>
    <w:rsid w:val="007975BE"/>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CE0"/>
    <w:rsid w:val="007A3FFA"/>
    <w:rsid w:val="007A4429"/>
    <w:rsid w:val="007A44D6"/>
    <w:rsid w:val="007A5AEA"/>
    <w:rsid w:val="007A5ED4"/>
    <w:rsid w:val="007A601A"/>
    <w:rsid w:val="007A604B"/>
    <w:rsid w:val="007A7BE6"/>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773"/>
    <w:rsid w:val="007B5A51"/>
    <w:rsid w:val="007B5FB9"/>
    <w:rsid w:val="007B72FD"/>
    <w:rsid w:val="007B7673"/>
    <w:rsid w:val="007B7E45"/>
    <w:rsid w:val="007C0159"/>
    <w:rsid w:val="007C0934"/>
    <w:rsid w:val="007C1330"/>
    <w:rsid w:val="007C248A"/>
    <w:rsid w:val="007C2B53"/>
    <w:rsid w:val="007C2D5C"/>
    <w:rsid w:val="007C32B7"/>
    <w:rsid w:val="007C32D4"/>
    <w:rsid w:val="007C3523"/>
    <w:rsid w:val="007C38BA"/>
    <w:rsid w:val="007C3957"/>
    <w:rsid w:val="007C3CEF"/>
    <w:rsid w:val="007C3D4D"/>
    <w:rsid w:val="007C3DF9"/>
    <w:rsid w:val="007C49C2"/>
    <w:rsid w:val="007C4D40"/>
    <w:rsid w:val="007C4FD0"/>
    <w:rsid w:val="007C54AB"/>
    <w:rsid w:val="007C55FE"/>
    <w:rsid w:val="007C5630"/>
    <w:rsid w:val="007C617F"/>
    <w:rsid w:val="007C6FBF"/>
    <w:rsid w:val="007C7A1A"/>
    <w:rsid w:val="007C7D17"/>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4F3"/>
    <w:rsid w:val="007D7793"/>
    <w:rsid w:val="007D79CB"/>
    <w:rsid w:val="007E0A1D"/>
    <w:rsid w:val="007E1122"/>
    <w:rsid w:val="007E16EA"/>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607"/>
    <w:rsid w:val="007E777C"/>
    <w:rsid w:val="007F0100"/>
    <w:rsid w:val="007F0242"/>
    <w:rsid w:val="007F027B"/>
    <w:rsid w:val="007F0686"/>
    <w:rsid w:val="007F06B4"/>
    <w:rsid w:val="007F06C9"/>
    <w:rsid w:val="007F0748"/>
    <w:rsid w:val="007F0793"/>
    <w:rsid w:val="007F0851"/>
    <w:rsid w:val="007F0DC8"/>
    <w:rsid w:val="007F18A3"/>
    <w:rsid w:val="007F26D1"/>
    <w:rsid w:val="007F2A6B"/>
    <w:rsid w:val="007F2C5D"/>
    <w:rsid w:val="007F37DA"/>
    <w:rsid w:val="007F3ACD"/>
    <w:rsid w:val="007F4760"/>
    <w:rsid w:val="007F523B"/>
    <w:rsid w:val="007F5B40"/>
    <w:rsid w:val="007F5D0B"/>
    <w:rsid w:val="007F5EB0"/>
    <w:rsid w:val="007F5EF0"/>
    <w:rsid w:val="007F6666"/>
    <w:rsid w:val="007F66CC"/>
    <w:rsid w:val="007F6D13"/>
    <w:rsid w:val="007F6EE2"/>
    <w:rsid w:val="007F7E24"/>
    <w:rsid w:val="00800199"/>
    <w:rsid w:val="00800A6C"/>
    <w:rsid w:val="0080125C"/>
    <w:rsid w:val="008014D0"/>
    <w:rsid w:val="00801550"/>
    <w:rsid w:val="0080175C"/>
    <w:rsid w:val="008017DE"/>
    <w:rsid w:val="00801B7C"/>
    <w:rsid w:val="00801C84"/>
    <w:rsid w:val="00801F97"/>
    <w:rsid w:val="00802A18"/>
    <w:rsid w:val="00802AF6"/>
    <w:rsid w:val="00802F24"/>
    <w:rsid w:val="0080358F"/>
    <w:rsid w:val="0080370B"/>
    <w:rsid w:val="00803782"/>
    <w:rsid w:val="00803CE6"/>
    <w:rsid w:val="00803EA0"/>
    <w:rsid w:val="00803EA7"/>
    <w:rsid w:val="0080407E"/>
    <w:rsid w:val="00804275"/>
    <w:rsid w:val="00804492"/>
    <w:rsid w:val="008044C7"/>
    <w:rsid w:val="0080457E"/>
    <w:rsid w:val="008051D4"/>
    <w:rsid w:val="008060A7"/>
    <w:rsid w:val="008065BC"/>
    <w:rsid w:val="008065C7"/>
    <w:rsid w:val="008067CC"/>
    <w:rsid w:val="008069CF"/>
    <w:rsid w:val="00807383"/>
    <w:rsid w:val="00810C8A"/>
    <w:rsid w:val="008110C2"/>
    <w:rsid w:val="0081149D"/>
    <w:rsid w:val="0081166B"/>
    <w:rsid w:val="00811C3C"/>
    <w:rsid w:val="0081236D"/>
    <w:rsid w:val="008124E4"/>
    <w:rsid w:val="00813222"/>
    <w:rsid w:val="0081361B"/>
    <w:rsid w:val="00813CC1"/>
    <w:rsid w:val="008145B5"/>
    <w:rsid w:val="00814661"/>
    <w:rsid w:val="00814667"/>
    <w:rsid w:val="00814760"/>
    <w:rsid w:val="00815338"/>
    <w:rsid w:val="0081566C"/>
    <w:rsid w:val="00815B05"/>
    <w:rsid w:val="00816308"/>
    <w:rsid w:val="00816398"/>
    <w:rsid w:val="0081658F"/>
    <w:rsid w:val="00816616"/>
    <w:rsid w:val="0081676C"/>
    <w:rsid w:val="00816A9E"/>
    <w:rsid w:val="00816EE9"/>
    <w:rsid w:val="008170D8"/>
    <w:rsid w:val="00817127"/>
    <w:rsid w:val="00820959"/>
    <w:rsid w:val="00820A54"/>
    <w:rsid w:val="00820DD3"/>
    <w:rsid w:val="00820FA8"/>
    <w:rsid w:val="00821176"/>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27FB9"/>
    <w:rsid w:val="008302BE"/>
    <w:rsid w:val="008303C1"/>
    <w:rsid w:val="0083058F"/>
    <w:rsid w:val="0083099A"/>
    <w:rsid w:val="00830AE7"/>
    <w:rsid w:val="00830ECD"/>
    <w:rsid w:val="00830F9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C4"/>
    <w:rsid w:val="00834462"/>
    <w:rsid w:val="0083599E"/>
    <w:rsid w:val="008359E3"/>
    <w:rsid w:val="00836453"/>
    <w:rsid w:val="0083679F"/>
    <w:rsid w:val="00836AF4"/>
    <w:rsid w:val="00836EDD"/>
    <w:rsid w:val="008370A4"/>
    <w:rsid w:val="00837282"/>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CB9"/>
    <w:rsid w:val="0084495B"/>
    <w:rsid w:val="00845FB0"/>
    <w:rsid w:val="008462C9"/>
    <w:rsid w:val="00847CF7"/>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60259"/>
    <w:rsid w:val="008608F0"/>
    <w:rsid w:val="00860A3C"/>
    <w:rsid w:val="00860D09"/>
    <w:rsid w:val="008610F0"/>
    <w:rsid w:val="00861394"/>
    <w:rsid w:val="00861C37"/>
    <w:rsid w:val="00861CC4"/>
    <w:rsid w:val="008620C1"/>
    <w:rsid w:val="008625A5"/>
    <w:rsid w:val="008628FA"/>
    <w:rsid w:val="00862DF0"/>
    <w:rsid w:val="00862F91"/>
    <w:rsid w:val="00863150"/>
    <w:rsid w:val="0086361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1B76"/>
    <w:rsid w:val="008723E7"/>
    <w:rsid w:val="00872816"/>
    <w:rsid w:val="00872B2A"/>
    <w:rsid w:val="00872B52"/>
    <w:rsid w:val="00872C39"/>
    <w:rsid w:val="0087304B"/>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4FDB"/>
    <w:rsid w:val="008857BA"/>
    <w:rsid w:val="00885854"/>
    <w:rsid w:val="00885A85"/>
    <w:rsid w:val="00885C72"/>
    <w:rsid w:val="00886BF5"/>
    <w:rsid w:val="00887D29"/>
    <w:rsid w:val="00887EBD"/>
    <w:rsid w:val="0089000C"/>
    <w:rsid w:val="00890484"/>
    <w:rsid w:val="008906E3"/>
    <w:rsid w:val="00890723"/>
    <w:rsid w:val="008911AD"/>
    <w:rsid w:val="0089137E"/>
    <w:rsid w:val="0089176C"/>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5D97"/>
    <w:rsid w:val="00896032"/>
    <w:rsid w:val="00896096"/>
    <w:rsid w:val="0089691E"/>
    <w:rsid w:val="008971BB"/>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ACD"/>
    <w:rsid w:val="008A5C6D"/>
    <w:rsid w:val="008A6C38"/>
    <w:rsid w:val="008A6D99"/>
    <w:rsid w:val="008A71CF"/>
    <w:rsid w:val="008A72F7"/>
    <w:rsid w:val="008A7BD0"/>
    <w:rsid w:val="008A7D88"/>
    <w:rsid w:val="008B04F3"/>
    <w:rsid w:val="008B1B51"/>
    <w:rsid w:val="008B2121"/>
    <w:rsid w:val="008B2524"/>
    <w:rsid w:val="008B318E"/>
    <w:rsid w:val="008B346A"/>
    <w:rsid w:val="008B3834"/>
    <w:rsid w:val="008B3A88"/>
    <w:rsid w:val="008B3FC5"/>
    <w:rsid w:val="008B4227"/>
    <w:rsid w:val="008B42DE"/>
    <w:rsid w:val="008B4845"/>
    <w:rsid w:val="008B5292"/>
    <w:rsid w:val="008B5C18"/>
    <w:rsid w:val="008B657D"/>
    <w:rsid w:val="008B71B8"/>
    <w:rsid w:val="008B7505"/>
    <w:rsid w:val="008B7A1F"/>
    <w:rsid w:val="008B7BCD"/>
    <w:rsid w:val="008B7EFB"/>
    <w:rsid w:val="008C05E7"/>
    <w:rsid w:val="008C079B"/>
    <w:rsid w:val="008C0D25"/>
    <w:rsid w:val="008C18BA"/>
    <w:rsid w:val="008C1AEE"/>
    <w:rsid w:val="008C1BE4"/>
    <w:rsid w:val="008C25DF"/>
    <w:rsid w:val="008C2F40"/>
    <w:rsid w:val="008C30F6"/>
    <w:rsid w:val="008C3629"/>
    <w:rsid w:val="008C3690"/>
    <w:rsid w:val="008C3AC1"/>
    <w:rsid w:val="008C413B"/>
    <w:rsid w:val="008C4501"/>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D0869"/>
    <w:rsid w:val="008D09C8"/>
    <w:rsid w:val="008D0F53"/>
    <w:rsid w:val="008D1234"/>
    <w:rsid w:val="008D1369"/>
    <w:rsid w:val="008D1546"/>
    <w:rsid w:val="008D199A"/>
    <w:rsid w:val="008D211C"/>
    <w:rsid w:val="008D303E"/>
    <w:rsid w:val="008D3103"/>
    <w:rsid w:val="008D31A0"/>
    <w:rsid w:val="008D34CB"/>
    <w:rsid w:val="008D3BE0"/>
    <w:rsid w:val="008D3CCD"/>
    <w:rsid w:val="008D3D8E"/>
    <w:rsid w:val="008D4386"/>
    <w:rsid w:val="008D49DF"/>
    <w:rsid w:val="008D5292"/>
    <w:rsid w:val="008D62EA"/>
    <w:rsid w:val="008D6399"/>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2F"/>
    <w:rsid w:val="008E3D71"/>
    <w:rsid w:val="008E3D94"/>
    <w:rsid w:val="008E47EC"/>
    <w:rsid w:val="008E4902"/>
    <w:rsid w:val="008E4C49"/>
    <w:rsid w:val="008E4E56"/>
    <w:rsid w:val="008E5224"/>
    <w:rsid w:val="008E55FB"/>
    <w:rsid w:val="008E59BF"/>
    <w:rsid w:val="008E605C"/>
    <w:rsid w:val="008E62DF"/>
    <w:rsid w:val="008E6AEB"/>
    <w:rsid w:val="008E752F"/>
    <w:rsid w:val="008E7670"/>
    <w:rsid w:val="008E76D7"/>
    <w:rsid w:val="008E7C0D"/>
    <w:rsid w:val="008E7E08"/>
    <w:rsid w:val="008F01B0"/>
    <w:rsid w:val="008F0551"/>
    <w:rsid w:val="008F05DD"/>
    <w:rsid w:val="008F0A54"/>
    <w:rsid w:val="008F0E16"/>
    <w:rsid w:val="008F216C"/>
    <w:rsid w:val="008F22A9"/>
    <w:rsid w:val="008F2614"/>
    <w:rsid w:val="008F26D1"/>
    <w:rsid w:val="008F2F18"/>
    <w:rsid w:val="008F3002"/>
    <w:rsid w:val="008F33EF"/>
    <w:rsid w:val="008F359C"/>
    <w:rsid w:val="008F3B45"/>
    <w:rsid w:val="008F3EE1"/>
    <w:rsid w:val="008F3FAE"/>
    <w:rsid w:val="008F495F"/>
    <w:rsid w:val="008F4C3F"/>
    <w:rsid w:val="008F5C0C"/>
    <w:rsid w:val="008F5D24"/>
    <w:rsid w:val="008F7234"/>
    <w:rsid w:val="008F73EB"/>
    <w:rsid w:val="008F7406"/>
    <w:rsid w:val="008F744A"/>
    <w:rsid w:val="008F7675"/>
    <w:rsid w:val="008F7AFB"/>
    <w:rsid w:val="00900666"/>
    <w:rsid w:val="009007B9"/>
    <w:rsid w:val="00900E78"/>
    <w:rsid w:val="00901558"/>
    <w:rsid w:val="009016F1"/>
    <w:rsid w:val="0090178B"/>
    <w:rsid w:val="0090206A"/>
    <w:rsid w:val="0090246D"/>
    <w:rsid w:val="009028FF"/>
    <w:rsid w:val="00903E0C"/>
    <w:rsid w:val="009046C9"/>
    <w:rsid w:val="009047A3"/>
    <w:rsid w:val="00904B97"/>
    <w:rsid w:val="009054E5"/>
    <w:rsid w:val="00905B60"/>
    <w:rsid w:val="00905DD4"/>
    <w:rsid w:val="00905F19"/>
    <w:rsid w:val="00906034"/>
    <w:rsid w:val="0090619D"/>
    <w:rsid w:val="00906603"/>
    <w:rsid w:val="00906696"/>
    <w:rsid w:val="009067DA"/>
    <w:rsid w:val="00906820"/>
    <w:rsid w:val="00907A7D"/>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5CD"/>
    <w:rsid w:val="0092070C"/>
    <w:rsid w:val="0092071B"/>
    <w:rsid w:val="009208E6"/>
    <w:rsid w:val="00920A03"/>
    <w:rsid w:val="00921C2B"/>
    <w:rsid w:val="00922729"/>
    <w:rsid w:val="0092273F"/>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5E13"/>
    <w:rsid w:val="00926767"/>
    <w:rsid w:val="00926C29"/>
    <w:rsid w:val="00927301"/>
    <w:rsid w:val="00927833"/>
    <w:rsid w:val="0093026D"/>
    <w:rsid w:val="00930CE4"/>
    <w:rsid w:val="0093221B"/>
    <w:rsid w:val="00932B54"/>
    <w:rsid w:val="00933103"/>
    <w:rsid w:val="009340B7"/>
    <w:rsid w:val="00934106"/>
    <w:rsid w:val="009343A4"/>
    <w:rsid w:val="009343B6"/>
    <w:rsid w:val="00934D1A"/>
    <w:rsid w:val="009352DE"/>
    <w:rsid w:val="0093533B"/>
    <w:rsid w:val="009359DC"/>
    <w:rsid w:val="0093600E"/>
    <w:rsid w:val="009366AD"/>
    <w:rsid w:val="009374AA"/>
    <w:rsid w:val="00937958"/>
    <w:rsid w:val="00937C08"/>
    <w:rsid w:val="009400A1"/>
    <w:rsid w:val="0094068C"/>
    <w:rsid w:val="00940917"/>
    <w:rsid w:val="00941238"/>
    <w:rsid w:val="00941731"/>
    <w:rsid w:val="00941D67"/>
    <w:rsid w:val="00941EFC"/>
    <w:rsid w:val="00942032"/>
    <w:rsid w:val="00942159"/>
    <w:rsid w:val="00943443"/>
    <w:rsid w:val="00943C6E"/>
    <w:rsid w:val="00944112"/>
    <w:rsid w:val="009444B9"/>
    <w:rsid w:val="009444CC"/>
    <w:rsid w:val="009449B9"/>
    <w:rsid w:val="00944C8E"/>
    <w:rsid w:val="009450FB"/>
    <w:rsid w:val="00946455"/>
    <w:rsid w:val="00946A08"/>
    <w:rsid w:val="00946B2C"/>
    <w:rsid w:val="00946F42"/>
    <w:rsid w:val="0094781C"/>
    <w:rsid w:val="0094795F"/>
    <w:rsid w:val="009503E2"/>
    <w:rsid w:val="009503E9"/>
    <w:rsid w:val="00950CB2"/>
    <w:rsid w:val="00951187"/>
    <w:rsid w:val="009513F4"/>
    <w:rsid w:val="00951BBB"/>
    <w:rsid w:val="00952D44"/>
    <w:rsid w:val="009531C0"/>
    <w:rsid w:val="00953AB3"/>
    <w:rsid w:val="00953D74"/>
    <w:rsid w:val="00953F73"/>
    <w:rsid w:val="009543D4"/>
    <w:rsid w:val="0095531E"/>
    <w:rsid w:val="00955E17"/>
    <w:rsid w:val="00955F7A"/>
    <w:rsid w:val="00956938"/>
    <w:rsid w:val="00956C55"/>
    <w:rsid w:val="009570A9"/>
    <w:rsid w:val="009577BD"/>
    <w:rsid w:val="00957B13"/>
    <w:rsid w:val="00960055"/>
    <w:rsid w:val="00960095"/>
    <w:rsid w:val="00960099"/>
    <w:rsid w:val="009607F7"/>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5FF7"/>
    <w:rsid w:val="00966061"/>
    <w:rsid w:val="009662BD"/>
    <w:rsid w:val="00966775"/>
    <w:rsid w:val="009668CA"/>
    <w:rsid w:val="00966A55"/>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1009"/>
    <w:rsid w:val="0097197C"/>
    <w:rsid w:val="00972378"/>
    <w:rsid w:val="009724D9"/>
    <w:rsid w:val="00972BA4"/>
    <w:rsid w:val="009735D0"/>
    <w:rsid w:val="00973A63"/>
    <w:rsid w:val="00974A84"/>
    <w:rsid w:val="00974BB5"/>
    <w:rsid w:val="00975433"/>
    <w:rsid w:val="00975A04"/>
    <w:rsid w:val="00975E4E"/>
    <w:rsid w:val="00975EC2"/>
    <w:rsid w:val="00976615"/>
    <w:rsid w:val="00976EC4"/>
    <w:rsid w:val="00976F5D"/>
    <w:rsid w:val="00977472"/>
    <w:rsid w:val="0097785A"/>
    <w:rsid w:val="0098040B"/>
    <w:rsid w:val="00980675"/>
    <w:rsid w:val="00981A1E"/>
    <w:rsid w:val="009822C5"/>
    <w:rsid w:val="009822E7"/>
    <w:rsid w:val="0098264C"/>
    <w:rsid w:val="009826E5"/>
    <w:rsid w:val="00982A3A"/>
    <w:rsid w:val="00982DA7"/>
    <w:rsid w:val="00983FA1"/>
    <w:rsid w:val="00984324"/>
    <w:rsid w:val="00984762"/>
    <w:rsid w:val="00985A51"/>
    <w:rsid w:val="00985AD5"/>
    <w:rsid w:val="00985DA7"/>
    <w:rsid w:val="00985F6B"/>
    <w:rsid w:val="00986178"/>
    <w:rsid w:val="00986672"/>
    <w:rsid w:val="00986689"/>
    <w:rsid w:val="00987172"/>
    <w:rsid w:val="00987276"/>
    <w:rsid w:val="00987BB5"/>
    <w:rsid w:val="00990043"/>
    <w:rsid w:val="009908FB"/>
    <w:rsid w:val="00990918"/>
    <w:rsid w:val="00990A6B"/>
    <w:rsid w:val="009913D3"/>
    <w:rsid w:val="00991852"/>
    <w:rsid w:val="00991F58"/>
    <w:rsid w:val="00992104"/>
    <w:rsid w:val="00992589"/>
    <w:rsid w:val="00992A89"/>
    <w:rsid w:val="009938F7"/>
    <w:rsid w:val="00993D10"/>
    <w:rsid w:val="00993F10"/>
    <w:rsid w:val="00994730"/>
    <w:rsid w:val="00994B67"/>
    <w:rsid w:val="00995235"/>
    <w:rsid w:val="00995AB3"/>
    <w:rsid w:val="00996007"/>
    <w:rsid w:val="00996287"/>
    <w:rsid w:val="00996368"/>
    <w:rsid w:val="00996590"/>
    <w:rsid w:val="00996696"/>
    <w:rsid w:val="0099720C"/>
    <w:rsid w:val="009975E1"/>
    <w:rsid w:val="00997D39"/>
    <w:rsid w:val="009A0694"/>
    <w:rsid w:val="009A0D14"/>
    <w:rsid w:val="009A0FEE"/>
    <w:rsid w:val="009A1377"/>
    <w:rsid w:val="009A1B07"/>
    <w:rsid w:val="009A32A4"/>
    <w:rsid w:val="009A3CB0"/>
    <w:rsid w:val="009A4471"/>
    <w:rsid w:val="009A4B3D"/>
    <w:rsid w:val="009A596D"/>
    <w:rsid w:val="009A605C"/>
    <w:rsid w:val="009A6B38"/>
    <w:rsid w:val="009A6E7A"/>
    <w:rsid w:val="009A6F43"/>
    <w:rsid w:val="009A70B9"/>
    <w:rsid w:val="009A7A79"/>
    <w:rsid w:val="009B0118"/>
    <w:rsid w:val="009B0325"/>
    <w:rsid w:val="009B0873"/>
    <w:rsid w:val="009B0A9C"/>
    <w:rsid w:val="009B18D6"/>
    <w:rsid w:val="009B1B98"/>
    <w:rsid w:val="009B2BEA"/>
    <w:rsid w:val="009B2DF3"/>
    <w:rsid w:val="009B31B0"/>
    <w:rsid w:val="009B334A"/>
    <w:rsid w:val="009B3433"/>
    <w:rsid w:val="009B3824"/>
    <w:rsid w:val="009B3C1A"/>
    <w:rsid w:val="009B414A"/>
    <w:rsid w:val="009B4A5F"/>
    <w:rsid w:val="009B4C5D"/>
    <w:rsid w:val="009B4E8D"/>
    <w:rsid w:val="009B57B1"/>
    <w:rsid w:val="009B5EAC"/>
    <w:rsid w:val="009B69AF"/>
    <w:rsid w:val="009B6BBA"/>
    <w:rsid w:val="009B70D8"/>
    <w:rsid w:val="009B7332"/>
    <w:rsid w:val="009B7E51"/>
    <w:rsid w:val="009C0637"/>
    <w:rsid w:val="009C0694"/>
    <w:rsid w:val="009C0B42"/>
    <w:rsid w:val="009C0DBA"/>
    <w:rsid w:val="009C14E6"/>
    <w:rsid w:val="009C1789"/>
    <w:rsid w:val="009C23FC"/>
    <w:rsid w:val="009C2805"/>
    <w:rsid w:val="009C2C43"/>
    <w:rsid w:val="009C2E64"/>
    <w:rsid w:val="009C32AD"/>
    <w:rsid w:val="009C395B"/>
    <w:rsid w:val="009C4C44"/>
    <w:rsid w:val="009C5375"/>
    <w:rsid w:val="009C5E59"/>
    <w:rsid w:val="009C6509"/>
    <w:rsid w:val="009C71BE"/>
    <w:rsid w:val="009C7472"/>
    <w:rsid w:val="009C7600"/>
    <w:rsid w:val="009C7D7E"/>
    <w:rsid w:val="009D068B"/>
    <w:rsid w:val="009D0A5C"/>
    <w:rsid w:val="009D0B6E"/>
    <w:rsid w:val="009D0CEF"/>
    <w:rsid w:val="009D0F4B"/>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4BF"/>
    <w:rsid w:val="009D6862"/>
    <w:rsid w:val="009D6DE3"/>
    <w:rsid w:val="009D732B"/>
    <w:rsid w:val="009D758C"/>
    <w:rsid w:val="009D7906"/>
    <w:rsid w:val="009D7AD3"/>
    <w:rsid w:val="009D7E1F"/>
    <w:rsid w:val="009E0ED5"/>
    <w:rsid w:val="009E1227"/>
    <w:rsid w:val="009E1713"/>
    <w:rsid w:val="009E1791"/>
    <w:rsid w:val="009E17C6"/>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C8A"/>
    <w:rsid w:val="009F3D5D"/>
    <w:rsid w:val="009F4164"/>
    <w:rsid w:val="009F4217"/>
    <w:rsid w:val="009F42DD"/>
    <w:rsid w:val="009F4A53"/>
    <w:rsid w:val="009F4AF3"/>
    <w:rsid w:val="009F518D"/>
    <w:rsid w:val="009F5299"/>
    <w:rsid w:val="009F54F7"/>
    <w:rsid w:val="009F5AA8"/>
    <w:rsid w:val="009F5FA0"/>
    <w:rsid w:val="009F64CA"/>
    <w:rsid w:val="009F681D"/>
    <w:rsid w:val="009F686E"/>
    <w:rsid w:val="009F6D29"/>
    <w:rsid w:val="009F6E3A"/>
    <w:rsid w:val="009F73F7"/>
    <w:rsid w:val="009F73FE"/>
    <w:rsid w:val="009F7A16"/>
    <w:rsid w:val="009F7BF4"/>
    <w:rsid w:val="009F7D07"/>
    <w:rsid w:val="00A00863"/>
    <w:rsid w:val="00A00CE2"/>
    <w:rsid w:val="00A00F9C"/>
    <w:rsid w:val="00A01008"/>
    <w:rsid w:val="00A02839"/>
    <w:rsid w:val="00A02889"/>
    <w:rsid w:val="00A028DE"/>
    <w:rsid w:val="00A02AE2"/>
    <w:rsid w:val="00A02CE8"/>
    <w:rsid w:val="00A02D98"/>
    <w:rsid w:val="00A03150"/>
    <w:rsid w:val="00A0337A"/>
    <w:rsid w:val="00A03681"/>
    <w:rsid w:val="00A03882"/>
    <w:rsid w:val="00A03A72"/>
    <w:rsid w:val="00A03D56"/>
    <w:rsid w:val="00A03D74"/>
    <w:rsid w:val="00A0472B"/>
    <w:rsid w:val="00A049B7"/>
    <w:rsid w:val="00A0589E"/>
    <w:rsid w:val="00A05C77"/>
    <w:rsid w:val="00A05CAE"/>
    <w:rsid w:val="00A060D2"/>
    <w:rsid w:val="00A06308"/>
    <w:rsid w:val="00A076A8"/>
    <w:rsid w:val="00A10734"/>
    <w:rsid w:val="00A109DC"/>
    <w:rsid w:val="00A10FA2"/>
    <w:rsid w:val="00A1115E"/>
    <w:rsid w:val="00A1132C"/>
    <w:rsid w:val="00A114D6"/>
    <w:rsid w:val="00A12828"/>
    <w:rsid w:val="00A13358"/>
    <w:rsid w:val="00A14306"/>
    <w:rsid w:val="00A14438"/>
    <w:rsid w:val="00A14AB3"/>
    <w:rsid w:val="00A14DEA"/>
    <w:rsid w:val="00A14F39"/>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3C"/>
    <w:rsid w:val="00A237D2"/>
    <w:rsid w:val="00A23986"/>
    <w:rsid w:val="00A23A06"/>
    <w:rsid w:val="00A23FB7"/>
    <w:rsid w:val="00A24239"/>
    <w:rsid w:val="00A244D1"/>
    <w:rsid w:val="00A24798"/>
    <w:rsid w:val="00A24AC9"/>
    <w:rsid w:val="00A24C66"/>
    <w:rsid w:val="00A24EEE"/>
    <w:rsid w:val="00A251F7"/>
    <w:rsid w:val="00A2546F"/>
    <w:rsid w:val="00A25E4C"/>
    <w:rsid w:val="00A261E3"/>
    <w:rsid w:val="00A26577"/>
    <w:rsid w:val="00A26882"/>
    <w:rsid w:val="00A26E91"/>
    <w:rsid w:val="00A271E5"/>
    <w:rsid w:val="00A30E76"/>
    <w:rsid w:val="00A31521"/>
    <w:rsid w:val="00A31703"/>
    <w:rsid w:val="00A32634"/>
    <w:rsid w:val="00A3271E"/>
    <w:rsid w:val="00A33606"/>
    <w:rsid w:val="00A3362A"/>
    <w:rsid w:val="00A33860"/>
    <w:rsid w:val="00A3386C"/>
    <w:rsid w:val="00A33C98"/>
    <w:rsid w:val="00A3437E"/>
    <w:rsid w:val="00A347C0"/>
    <w:rsid w:val="00A354E3"/>
    <w:rsid w:val="00A368E8"/>
    <w:rsid w:val="00A375C6"/>
    <w:rsid w:val="00A3794E"/>
    <w:rsid w:val="00A3795D"/>
    <w:rsid w:val="00A379D5"/>
    <w:rsid w:val="00A401DF"/>
    <w:rsid w:val="00A40407"/>
    <w:rsid w:val="00A40C86"/>
    <w:rsid w:val="00A40F0E"/>
    <w:rsid w:val="00A41868"/>
    <w:rsid w:val="00A422CE"/>
    <w:rsid w:val="00A4253A"/>
    <w:rsid w:val="00A42682"/>
    <w:rsid w:val="00A42F33"/>
    <w:rsid w:val="00A4300C"/>
    <w:rsid w:val="00A436F0"/>
    <w:rsid w:val="00A43D67"/>
    <w:rsid w:val="00A43D8E"/>
    <w:rsid w:val="00A43F9C"/>
    <w:rsid w:val="00A44064"/>
    <w:rsid w:val="00A442A5"/>
    <w:rsid w:val="00A442EE"/>
    <w:rsid w:val="00A44C04"/>
    <w:rsid w:val="00A44F6B"/>
    <w:rsid w:val="00A45024"/>
    <w:rsid w:val="00A450CF"/>
    <w:rsid w:val="00A45283"/>
    <w:rsid w:val="00A4545F"/>
    <w:rsid w:val="00A457FB"/>
    <w:rsid w:val="00A4597A"/>
    <w:rsid w:val="00A461A5"/>
    <w:rsid w:val="00A46375"/>
    <w:rsid w:val="00A50481"/>
    <w:rsid w:val="00A505D5"/>
    <w:rsid w:val="00A50733"/>
    <w:rsid w:val="00A50BC6"/>
    <w:rsid w:val="00A529A5"/>
    <w:rsid w:val="00A532A7"/>
    <w:rsid w:val="00A53306"/>
    <w:rsid w:val="00A53ACF"/>
    <w:rsid w:val="00A53E36"/>
    <w:rsid w:val="00A53E57"/>
    <w:rsid w:val="00A53EA6"/>
    <w:rsid w:val="00A55DF4"/>
    <w:rsid w:val="00A56193"/>
    <w:rsid w:val="00A562E3"/>
    <w:rsid w:val="00A563DD"/>
    <w:rsid w:val="00A5703F"/>
    <w:rsid w:val="00A571B7"/>
    <w:rsid w:val="00A57316"/>
    <w:rsid w:val="00A579CC"/>
    <w:rsid w:val="00A610EB"/>
    <w:rsid w:val="00A61372"/>
    <w:rsid w:val="00A618A5"/>
    <w:rsid w:val="00A62538"/>
    <w:rsid w:val="00A62A1A"/>
    <w:rsid w:val="00A62ADE"/>
    <w:rsid w:val="00A62BBB"/>
    <w:rsid w:val="00A6365F"/>
    <w:rsid w:val="00A63A51"/>
    <w:rsid w:val="00A64023"/>
    <w:rsid w:val="00A6461B"/>
    <w:rsid w:val="00A64BF2"/>
    <w:rsid w:val="00A64EB7"/>
    <w:rsid w:val="00A65CDB"/>
    <w:rsid w:val="00A661C0"/>
    <w:rsid w:val="00A66382"/>
    <w:rsid w:val="00A666FA"/>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77536"/>
    <w:rsid w:val="00A80124"/>
    <w:rsid w:val="00A8015D"/>
    <w:rsid w:val="00A810E4"/>
    <w:rsid w:val="00A8141C"/>
    <w:rsid w:val="00A81DD7"/>
    <w:rsid w:val="00A82522"/>
    <w:rsid w:val="00A82C84"/>
    <w:rsid w:val="00A82C95"/>
    <w:rsid w:val="00A82CDF"/>
    <w:rsid w:val="00A8308F"/>
    <w:rsid w:val="00A83194"/>
    <w:rsid w:val="00A835E9"/>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FC6"/>
    <w:rsid w:val="00A95085"/>
    <w:rsid w:val="00A95250"/>
    <w:rsid w:val="00A95569"/>
    <w:rsid w:val="00A955A3"/>
    <w:rsid w:val="00A955FF"/>
    <w:rsid w:val="00A96414"/>
    <w:rsid w:val="00A9704F"/>
    <w:rsid w:val="00A977AC"/>
    <w:rsid w:val="00AA00F1"/>
    <w:rsid w:val="00AA01A3"/>
    <w:rsid w:val="00AA0632"/>
    <w:rsid w:val="00AA07DF"/>
    <w:rsid w:val="00AA0A24"/>
    <w:rsid w:val="00AA0EC2"/>
    <w:rsid w:val="00AA1EA3"/>
    <w:rsid w:val="00AA2546"/>
    <w:rsid w:val="00AA2B39"/>
    <w:rsid w:val="00AA348C"/>
    <w:rsid w:val="00AA3D07"/>
    <w:rsid w:val="00AA3DF7"/>
    <w:rsid w:val="00AA4253"/>
    <w:rsid w:val="00AA4585"/>
    <w:rsid w:val="00AA458E"/>
    <w:rsid w:val="00AA464C"/>
    <w:rsid w:val="00AA47E4"/>
    <w:rsid w:val="00AA495F"/>
    <w:rsid w:val="00AA4DA2"/>
    <w:rsid w:val="00AA4DA3"/>
    <w:rsid w:val="00AA5AAC"/>
    <w:rsid w:val="00AA694B"/>
    <w:rsid w:val="00AA6C2A"/>
    <w:rsid w:val="00AA6DBB"/>
    <w:rsid w:val="00AA718E"/>
    <w:rsid w:val="00AA7C15"/>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2FED"/>
    <w:rsid w:val="00AB3A32"/>
    <w:rsid w:val="00AB3C08"/>
    <w:rsid w:val="00AB3F3A"/>
    <w:rsid w:val="00AB4640"/>
    <w:rsid w:val="00AB46A4"/>
    <w:rsid w:val="00AB4B1C"/>
    <w:rsid w:val="00AB4BFB"/>
    <w:rsid w:val="00AB4F6C"/>
    <w:rsid w:val="00AB674E"/>
    <w:rsid w:val="00AB6ABE"/>
    <w:rsid w:val="00AB6CE3"/>
    <w:rsid w:val="00AB6FC8"/>
    <w:rsid w:val="00AB729B"/>
    <w:rsid w:val="00AB7390"/>
    <w:rsid w:val="00AB74C5"/>
    <w:rsid w:val="00AB7C28"/>
    <w:rsid w:val="00AB7F6A"/>
    <w:rsid w:val="00AB7FDC"/>
    <w:rsid w:val="00AC0B89"/>
    <w:rsid w:val="00AC12D0"/>
    <w:rsid w:val="00AC1648"/>
    <w:rsid w:val="00AC20F7"/>
    <w:rsid w:val="00AC21BF"/>
    <w:rsid w:val="00AC2241"/>
    <w:rsid w:val="00AC2763"/>
    <w:rsid w:val="00AC3ECA"/>
    <w:rsid w:val="00AC4567"/>
    <w:rsid w:val="00AC4A32"/>
    <w:rsid w:val="00AC5AFE"/>
    <w:rsid w:val="00AC6467"/>
    <w:rsid w:val="00AC6E03"/>
    <w:rsid w:val="00AC789B"/>
    <w:rsid w:val="00AC7950"/>
    <w:rsid w:val="00AC7DAA"/>
    <w:rsid w:val="00AD030E"/>
    <w:rsid w:val="00AD08D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840"/>
    <w:rsid w:val="00AD5C22"/>
    <w:rsid w:val="00AD60FB"/>
    <w:rsid w:val="00AD72DF"/>
    <w:rsid w:val="00AD7458"/>
    <w:rsid w:val="00AD7A0A"/>
    <w:rsid w:val="00AE0261"/>
    <w:rsid w:val="00AE0BE0"/>
    <w:rsid w:val="00AE0DB0"/>
    <w:rsid w:val="00AE16DA"/>
    <w:rsid w:val="00AE1803"/>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E7FC6"/>
    <w:rsid w:val="00AF0087"/>
    <w:rsid w:val="00AF0557"/>
    <w:rsid w:val="00AF0621"/>
    <w:rsid w:val="00AF0936"/>
    <w:rsid w:val="00AF0A42"/>
    <w:rsid w:val="00AF0CC8"/>
    <w:rsid w:val="00AF11FE"/>
    <w:rsid w:val="00AF1594"/>
    <w:rsid w:val="00AF18EC"/>
    <w:rsid w:val="00AF1CE8"/>
    <w:rsid w:val="00AF1EF8"/>
    <w:rsid w:val="00AF250E"/>
    <w:rsid w:val="00AF26E6"/>
    <w:rsid w:val="00AF29F1"/>
    <w:rsid w:val="00AF2D94"/>
    <w:rsid w:val="00AF40C5"/>
    <w:rsid w:val="00AF4515"/>
    <w:rsid w:val="00AF454D"/>
    <w:rsid w:val="00AF45A4"/>
    <w:rsid w:val="00AF4F70"/>
    <w:rsid w:val="00AF504E"/>
    <w:rsid w:val="00AF5F70"/>
    <w:rsid w:val="00AF69DE"/>
    <w:rsid w:val="00AF72E2"/>
    <w:rsid w:val="00AF773A"/>
    <w:rsid w:val="00AF7A30"/>
    <w:rsid w:val="00AF7A8F"/>
    <w:rsid w:val="00AF7CC5"/>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718"/>
    <w:rsid w:val="00B0476B"/>
    <w:rsid w:val="00B04870"/>
    <w:rsid w:val="00B04FC3"/>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BBE"/>
    <w:rsid w:val="00B12E18"/>
    <w:rsid w:val="00B12F04"/>
    <w:rsid w:val="00B13559"/>
    <w:rsid w:val="00B13A01"/>
    <w:rsid w:val="00B1412A"/>
    <w:rsid w:val="00B14B4B"/>
    <w:rsid w:val="00B14E3E"/>
    <w:rsid w:val="00B14F9A"/>
    <w:rsid w:val="00B1554E"/>
    <w:rsid w:val="00B15B2A"/>
    <w:rsid w:val="00B15E29"/>
    <w:rsid w:val="00B15F5F"/>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4A"/>
    <w:rsid w:val="00B249A5"/>
    <w:rsid w:val="00B251AC"/>
    <w:rsid w:val="00B2565F"/>
    <w:rsid w:val="00B25DC4"/>
    <w:rsid w:val="00B25F92"/>
    <w:rsid w:val="00B26075"/>
    <w:rsid w:val="00B263DB"/>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6283"/>
    <w:rsid w:val="00B362D4"/>
    <w:rsid w:val="00B37028"/>
    <w:rsid w:val="00B37441"/>
    <w:rsid w:val="00B37BC6"/>
    <w:rsid w:val="00B37D2F"/>
    <w:rsid w:val="00B40453"/>
    <w:rsid w:val="00B404FD"/>
    <w:rsid w:val="00B412F3"/>
    <w:rsid w:val="00B41571"/>
    <w:rsid w:val="00B4165D"/>
    <w:rsid w:val="00B41DA1"/>
    <w:rsid w:val="00B42D2B"/>
    <w:rsid w:val="00B42FF5"/>
    <w:rsid w:val="00B43227"/>
    <w:rsid w:val="00B433B6"/>
    <w:rsid w:val="00B436AE"/>
    <w:rsid w:val="00B43AE1"/>
    <w:rsid w:val="00B44213"/>
    <w:rsid w:val="00B44350"/>
    <w:rsid w:val="00B44688"/>
    <w:rsid w:val="00B44859"/>
    <w:rsid w:val="00B449B1"/>
    <w:rsid w:val="00B4562A"/>
    <w:rsid w:val="00B457F3"/>
    <w:rsid w:val="00B4592B"/>
    <w:rsid w:val="00B45BBC"/>
    <w:rsid w:val="00B45F96"/>
    <w:rsid w:val="00B4635C"/>
    <w:rsid w:val="00B467F7"/>
    <w:rsid w:val="00B468CA"/>
    <w:rsid w:val="00B46BAB"/>
    <w:rsid w:val="00B46C0F"/>
    <w:rsid w:val="00B46C75"/>
    <w:rsid w:val="00B46D13"/>
    <w:rsid w:val="00B47304"/>
    <w:rsid w:val="00B47D6B"/>
    <w:rsid w:val="00B47E17"/>
    <w:rsid w:val="00B505B5"/>
    <w:rsid w:val="00B5095A"/>
    <w:rsid w:val="00B50C63"/>
    <w:rsid w:val="00B50F8B"/>
    <w:rsid w:val="00B5154B"/>
    <w:rsid w:val="00B51AA0"/>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E82"/>
    <w:rsid w:val="00B5732A"/>
    <w:rsid w:val="00B57383"/>
    <w:rsid w:val="00B57CA5"/>
    <w:rsid w:val="00B6004E"/>
    <w:rsid w:val="00B602F2"/>
    <w:rsid w:val="00B60324"/>
    <w:rsid w:val="00B60D85"/>
    <w:rsid w:val="00B61B92"/>
    <w:rsid w:val="00B61CC6"/>
    <w:rsid w:val="00B61D07"/>
    <w:rsid w:val="00B61D19"/>
    <w:rsid w:val="00B6203A"/>
    <w:rsid w:val="00B62082"/>
    <w:rsid w:val="00B62182"/>
    <w:rsid w:val="00B623CD"/>
    <w:rsid w:val="00B62E63"/>
    <w:rsid w:val="00B63F4E"/>
    <w:rsid w:val="00B6424C"/>
    <w:rsid w:val="00B65BB6"/>
    <w:rsid w:val="00B65C1A"/>
    <w:rsid w:val="00B65D9C"/>
    <w:rsid w:val="00B6618E"/>
    <w:rsid w:val="00B6646A"/>
    <w:rsid w:val="00B66487"/>
    <w:rsid w:val="00B66740"/>
    <w:rsid w:val="00B6691D"/>
    <w:rsid w:val="00B669D0"/>
    <w:rsid w:val="00B66A53"/>
    <w:rsid w:val="00B66D68"/>
    <w:rsid w:val="00B700F6"/>
    <w:rsid w:val="00B70198"/>
    <w:rsid w:val="00B7063E"/>
    <w:rsid w:val="00B70E2A"/>
    <w:rsid w:val="00B70E44"/>
    <w:rsid w:val="00B71300"/>
    <w:rsid w:val="00B71397"/>
    <w:rsid w:val="00B71515"/>
    <w:rsid w:val="00B716E3"/>
    <w:rsid w:val="00B71BCC"/>
    <w:rsid w:val="00B72910"/>
    <w:rsid w:val="00B72E77"/>
    <w:rsid w:val="00B72EF6"/>
    <w:rsid w:val="00B731FD"/>
    <w:rsid w:val="00B73239"/>
    <w:rsid w:val="00B73AF2"/>
    <w:rsid w:val="00B74104"/>
    <w:rsid w:val="00B7416D"/>
    <w:rsid w:val="00B74536"/>
    <w:rsid w:val="00B74957"/>
    <w:rsid w:val="00B749EC"/>
    <w:rsid w:val="00B756D3"/>
    <w:rsid w:val="00B76179"/>
    <w:rsid w:val="00B76413"/>
    <w:rsid w:val="00B76FAB"/>
    <w:rsid w:val="00B77119"/>
    <w:rsid w:val="00B7725B"/>
    <w:rsid w:val="00B77886"/>
    <w:rsid w:val="00B77980"/>
    <w:rsid w:val="00B809B4"/>
    <w:rsid w:val="00B80D10"/>
    <w:rsid w:val="00B80FD9"/>
    <w:rsid w:val="00B81E0F"/>
    <w:rsid w:val="00B820DD"/>
    <w:rsid w:val="00B823ED"/>
    <w:rsid w:val="00B82839"/>
    <w:rsid w:val="00B82D0F"/>
    <w:rsid w:val="00B82E0E"/>
    <w:rsid w:val="00B83A14"/>
    <w:rsid w:val="00B83BA0"/>
    <w:rsid w:val="00B84191"/>
    <w:rsid w:val="00B86757"/>
    <w:rsid w:val="00B86C6A"/>
    <w:rsid w:val="00B86D13"/>
    <w:rsid w:val="00B875B5"/>
    <w:rsid w:val="00B87A4D"/>
    <w:rsid w:val="00B87A79"/>
    <w:rsid w:val="00B87B2B"/>
    <w:rsid w:val="00B90296"/>
    <w:rsid w:val="00B9033E"/>
    <w:rsid w:val="00B90750"/>
    <w:rsid w:val="00B90A1B"/>
    <w:rsid w:val="00B91033"/>
    <w:rsid w:val="00B91AA3"/>
    <w:rsid w:val="00B91F45"/>
    <w:rsid w:val="00B9232F"/>
    <w:rsid w:val="00B9258A"/>
    <w:rsid w:val="00B92652"/>
    <w:rsid w:val="00B93ED2"/>
    <w:rsid w:val="00B9411A"/>
    <w:rsid w:val="00B94607"/>
    <w:rsid w:val="00B94FDC"/>
    <w:rsid w:val="00B95419"/>
    <w:rsid w:val="00B95AC1"/>
    <w:rsid w:val="00B95FF0"/>
    <w:rsid w:val="00B9622E"/>
    <w:rsid w:val="00B964FD"/>
    <w:rsid w:val="00B966BF"/>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3A8D"/>
    <w:rsid w:val="00BA3DD3"/>
    <w:rsid w:val="00BA3E4F"/>
    <w:rsid w:val="00BA3EB5"/>
    <w:rsid w:val="00BA4055"/>
    <w:rsid w:val="00BA465C"/>
    <w:rsid w:val="00BA48A0"/>
    <w:rsid w:val="00BA4EB8"/>
    <w:rsid w:val="00BA5363"/>
    <w:rsid w:val="00BA608D"/>
    <w:rsid w:val="00BA682D"/>
    <w:rsid w:val="00BA68E1"/>
    <w:rsid w:val="00BA6BB5"/>
    <w:rsid w:val="00BA6CE8"/>
    <w:rsid w:val="00BA7772"/>
    <w:rsid w:val="00BA7BDF"/>
    <w:rsid w:val="00BA7C37"/>
    <w:rsid w:val="00BA7CFE"/>
    <w:rsid w:val="00BA7D27"/>
    <w:rsid w:val="00BA7EA8"/>
    <w:rsid w:val="00BB0142"/>
    <w:rsid w:val="00BB0197"/>
    <w:rsid w:val="00BB020E"/>
    <w:rsid w:val="00BB0BD4"/>
    <w:rsid w:val="00BB0BF8"/>
    <w:rsid w:val="00BB0E4F"/>
    <w:rsid w:val="00BB0E74"/>
    <w:rsid w:val="00BB0F7E"/>
    <w:rsid w:val="00BB2632"/>
    <w:rsid w:val="00BB2A74"/>
    <w:rsid w:val="00BB2B2E"/>
    <w:rsid w:val="00BB385A"/>
    <w:rsid w:val="00BB3B84"/>
    <w:rsid w:val="00BB4772"/>
    <w:rsid w:val="00BB49F8"/>
    <w:rsid w:val="00BB5C8D"/>
    <w:rsid w:val="00BB5ED6"/>
    <w:rsid w:val="00BB6124"/>
    <w:rsid w:val="00BB7DCA"/>
    <w:rsid w:val="00BC134A"/>
    <w:rsid w:val="00BC1772"/>
    <w:rsid w:val="00BC199E"/>
    <w:rsid w:val="00BC201B"/>
    <w:rsid w:val="00BC22B3"/>
    <w:rsid w:val="00BC24BA"/>
    <w:rsid w:val="00BC263F"/>
    <w:rsid w:val="00BC379E"/>
    <w:rsid w:val="00BC3F84"/>
    <w:rsid w:val="00BC49A8"/>
    <w:rsid w:val="00BC4E76"/>
    <w:rsid w:val="00BC6623"/>
    <w:rsid w:val="00BC6668"/>
    <w:rsid w:val="00BC6971"/>
    <w:rsid w:val="00BC7090"/>
    <w:rsid w:val="00BC70C5"/>
    <w:rsid w:val="00BC7ADC"/>
    <w:rsid w:val="00BD0140"/>
    <w:rsid w:val="00BD07F8"/>
    <w:rsid w:val="00BD08A6"/>
    <w:rsid w:val="00BD0C4A"/>
    <w:rsid w:val="00BD0D19"/>
    <w:rsid w:val="00BD0D2C"/>
    <w:rsid w:val="00BD1830"/>
    <w:rsid w:val="00BD1AF8"/>
    <w:rsid w:val="00BD1DB0"/>
    <w:rsid w:val="00BD1F04"/>
    <w:rsid w:val="00BD213E"/>
    <w:rsid w:val="00BD2C05"/>
    <w:rsid w:val="00BD3096"/>
    <w:rsid w:val="00BD38AB"/>
    <w:rsid w:val="00BD3C3D"/>
    <w:rsid w:val="00BD3E9D"/>
    <w:rsid w:val="00BD3FAA"/>
    <w:rsid w:val="00BD40BF"/>
    <w:rsid w:val="00BD4678"/>
    <w:rsid w:val="00BD4986"/>
    <w:rsid w:val="00BD4EBC"/>
    <w:rsid w:val="00BD613C"/>
    <w:rsid w:val="00BD617F"/>
    <w:rsid w:val="00BD698C"/>
    <w:rsid w:val="00BD6B43"/>
    <w:rsid w:val="00BD7378"/>
    <w:rsid w:val="00BD7B2D"/>
    <w:rsid w:val="00BD7BEE"/>
    <w:rsid w:val="00BE0420"/>
    <w:rsid w:val="00BE0F4F"/>
    <w:rsid w:val="00BE127A"/>
    <w:rsid w:val="00BE156A"/>
    <w:rsid w:val="00BE189F"/>
    <w:rsid w:val="00BE259C"/>
    <w:rsid w:val="00BE27D0"/>
    <w:rsid w:val="00BE3625"/>
    <w:rsid w:val="00BE3A23"/>
    <w:rsid w:val="00BE4755"/>
    <w:rsid w:val="00BE4C2A"/>
    <w:rsid w:val="00BE4C3E"/>
    <w:rsid w:val="00BE4E6C"/>
    <w:rsid w:val="00BE52BC"/>
    <w:rsid w:val="00BE54E0"/>
    <w:rsid w:val="00BE55AD"/>
    <w:rsid w:val="00BE57B8"/>
    <w:rsid w:val="00BE5A9C"/>
    <w:rsid w:val="00BE63D6"/>
    <w:rsid w:val="00BE7704"/>
    <w:rsid w:val="00BE7C87"/>
    <w:rsid w:val="00BE7D27"/>
    <w:rsid w:val="00BE7E99"/>
    <w:rsid w:val="00BF05E4"/>
    <w:rsid w:val="00BF081B"/>
    <w:rsid w:val="00BF0CC1"/>
    <w:rsid w:val="00BF114D"/>
    <w:rsid w:val="00BF1A09"/>
    <w:rsid w:val="00BF2043"/>
    <w:rsid w:val="00BF281B"/>
    <w:rsid w:val="00BF2919"/>
    <w:rsid w:val="00BF2F35"/>
    <w:rsid w:val="00BF2FD2"/>
    <w:rsid w:val="00BF32D5"/>
    <w:rsid w:val="00BF33AD"/>
    <w:rsid w:val="00BF37B3"/>
    <w:rsid w:val="00BF3AA1"/>
    <w:rsid w:val="00BF3CE6"/>
    <w:rsid w:val="00BF3E5C"/>
    <w:rsid w:val="00BF4304"/>
    <w:rsid w:val="00BF4309"/>
    <w:rsid w:val="00BF4ABC"/>
    <w:rsid w:val="00BF5506"/>
    <w:rsid w:val="00BF5A81"/>
    <w:rsid w:val="00BF5DB5"/>
    <w:rsid w:val="00BF68F9"/>
    <w:rsid w:val="00BF696B"/>
    <w:rsid w:val="00BF696E"/>
    <w:rsid w:val="00BF6A24"/>
    <w:rsid w:val="00BF724D"/>
    <w:rsid w:val="00BF7264"/>
    <w:rsid w:val="00BF75DF"/>
    <w:rsid w:val="00BF79A7"/>
    <w:rsid w:val="00BF7D60"/>
    <w:rsid w:val="00BF7E33"/>
    <w:rsid w:val="00C00176"/>
    <w:rsid w:val="00C01129"/>
    <w:rsid w:val="00C01462"/>
    <w:rsid w:val="00C0153D"/>
    <w:rsid w:val="00C022A2"/>
    <w:rsid w:val="00C02AC2"/>
    <w:rsid w:val="00C02CA3"/>
    <w:rsid w:val="00C03E49"/>
    <w:rsid w:val="00C03ED9"/>
    <w:rsid w:val="00C041AD"/>
    <w:rsid w:val="00C0488C"/>
    <w:rsid w:val="00C048B1"/>
    <w:rsid w:val="00C04A72"/>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0F8A"/>
    <w:rsid w:val="00C11398"/>
    <w:rsid w:val="00C11F04"/>
    <w:rsid w:val="00C1256A"/>
    <w:rsid w:val="00C13A0A"/>
    <w:rsid w:val="00C13DC4"/>
    <w:rsid w:val="00C146CC"/>
    <w:rsid w:val="00C149B2"/>
    <w:rsid w:val="00C14AF1"/>
    <w:rsid w:val="00C1528B"/>
    <w:rsid w:val="00C152D8"/>
    <w:rsid w:val="00C1624B"/>
    <w:rsid w:val="00C17505"/>
    <w:rsid w:val="00C17FC8"/>
    <w:rsid w:val="00C20028"/>
    <w:rsid w:val="00C20C7B"/>
    <w:rsid w:val="00C20F09"/>
    <w:rsid w:val="00C2153C"/>
    <w:rsid w:val="00C21964"/>
    <w:rsid w:val="00C21A16"/>
    <w:rsid w:val="00C224C1"/>
    <w:rsid w:val="00C22AAD"/>
    <w:rsid w:val="00C230C7"/>
    <w:rsid w:val="00C23E87"/>
    <w:rsid w:val="00C23F5C"/>
    <w:rsid w:val="00C24A81"/>
    <w:rsid w:val="00C24EA0"/>
    <w:rsid w:val="00C25289"/>
    <w:rsid w:val="00C2583A"/>
    <w:rsid w:val="00C25E8A"/>
    <w:rsid w:val="00C262D9"/>
    <w:rsid w:val="00C2652B"/>
    <w:rsid w:val="00C26B06"/>
    <w:rsid w:val="00C26C53"/>
    <w:rsid w:val="00C271F4"/>
    <w:rsid w:val="00C27D9F"/>
    <w:rsid w:val="00C301B9"/>
    <w:rsid w:val="00C302DD"/>
    <w:rsid w:val="00C303FA"/>
    <w:rsid w:val="00C30B67"/>
    <w:rsid w:val="00C30CAD"/>
    <w:rsid w:val="00C30EBC"/>
    <w:rsid w:val="00C315C4"/>
    <w:rsid w:val="00C31919"/>
    <w:rsid w:val="00C3256A"/>
    <w:rsid w:val="00C32DBB"/>
    <w:rsid w:val="00C32F7F"/>
    <w:rsid w:val="00C3336F"/>
    <w:rsid w:val="00C33BA0"/>
    <w:rsid w:val="00C33C3B"/>
    <w:rsid w:val="00C33C63"/>
    <w:rsid w:val="00C33D6D"/>
    <w:rsid w:val="00C34296"/>
    <w:rsid w:val="00C34298"/>
    <w:rsid w:val="00C34788"/>
    <w:rsid w:val="00C3584B"/>
    <w:rsid w:val="00C358EA"/>
    <w:rsid w:val="00C359E0"/>
    <w:rsid w:val="00C35BC4"/>
    <w:rsid w:val="00C35DB2"/>
    <w:rsid w:val="00C35FC2"/>
    <w:rsid w:val="00C361BE"/>
    <w:rsid w:val="00C36AAC"/>
    <w:rsid w:val="00C36E64"/>
    <w:rsid w:val="00C36FC4"/>
    <w:rsid w:val="00C3753A"/>
    <w:rsid w:val="00C40202"/>
    <w:rsid w:val="00C40944"/>
    <w:rsid w:val="00C4118D"/>
    <w:rsid w:val="00C4253F"/>
    <w:rsid w:val="00C4262F"/>
    <w:rsid w:val="00C42C20"/>
    <w:rsid w:val="00C42EB1"/>
    <w:rsid w:val="00C43441"/>
    <w:rsid w:val="00C435A6"/>
    <w:rsid w:val="00C4363D"/>
    <w:rsid w:val="00C44365"/>
    <w:rsid w:val="00C4448F"/>
    <w:rsid w:val="00C4498C"/>
    <w:rsid w:val="00C44E2B"/>
    <w:rsid w:val="00C44E62"/>
    <w:rsid w:val="00C44F7B"/>
    <w:rsid w:val="00C45279"/>
    <w:rsid w:val="00C45825"/>
    <w:rsid w:val="00C45CE3"/>
    <w:rsid w:val="00C46116"/>
    <w:rsid w:val="00C46126"/>
    <w:rsid w:val="00C46293"/>
    <w:rsid w:val="00C468BC"/>
    <w:rsid w:val="00C46B96"/>
    <w:rsid w:val="00C46D6D"/>
    <w:rsid w:val="00C472AC"/>
    <w:rsid w:val="00C50513"/>
    <w:rsid w:val="00C508ED"/>
    <w:rsid w:val="00C50DFC"/>
    <w:rsid w:val="00C513A8"/>
    <w:rsid w:val="00C51BC6"/>
    <w:rsid w:val="00C5290B"/>
    <w:rsid w:val="00C52B2A"/>
    <w:rsid w:val="00C52CFC"/>
    <w:rsid w:val="00C52DFA"/>
    <w:rsid w:val="00C534A4"/>
    <w:rsid w:val="00C53D4B"/>
    <w:rsid w:val="00C54127"/>
    <w:rsid w:val="00C543B8"/>
    <w:rsid w:val="00C54AA3"/>
    <w:rsid w:val="00C54DC8"/>
    <w:rsid w:val="00C54FB4"/>
    <w:rsid w:val="00C55388"/>
    <w:rsid w:val="00C559A7"/>
    <w:rsid w:val="00C55A9A"/>
    <w:rsid w:val="00C55A9C"/>
    <w:rsid w:val="00C55DC2"/>
    <w:rsid w:val="00C55DF8"/>
    <w:rsid w:val="00C561AA"/>
    <w:rsid w:val="00C56766"/>
    <w:rsid w:val="00C57DD6"/>
    <w:rsid w:val="00C57EC3"/>
    <w:rsid w:val="00C6022B"/>
    <w:rsid w:val="00C60360"/>
    <w:rsid w:val="00C60D23"/>
    <w:rsid w:val="00C60F26"/>
    <w:rsid w:val="00C612C5"/>
    <w:rsid w:val="00C61363"/>
    <w:rsid w:val="00C61685"/>
    <w:rsid w:val="00C6246C"/>
    <w:rsid w:val="00C625BC"/>
    <w:rsid w:val="00C6270C"/>
    <w:rsid w:val="00C627AB"/>
    <w:rsid w:val="00C628B1"/>
    <w:rsid w:val="00C63F32"/>
    <w:rsid w:val="00C63FE8"/>
    <w:rsid w:val="00C6430E"/>
    <w:rsid w:val="00C64455"/>
    <w:rsid w:val="00C646D5"/>
    <w:rsid w:val="00C64788"/>
    <w:rsid w:val="00C64A08"/>
    <w:rsid w:val="00C64C40"/>
    <w:rsid w:val="00C65FD9"/>
    <w:rsid w:val="00C65FE5"/>
    <w:rsid w:val="00C67393"/>
    <w:rsid w:val="00C67777"/>
    <w:rsid w:val="00C67864"/>
    <w:rsid w:val="00C67A1C"/>
    <w:rsid w:val="00C7013F"/>
    <w:rsid w:val="00C702A8"/>
    <w:rsid w:val="00C70627"/>
    <w:rsid w:val="00C708C9"/>
    <w:rsid w:val="00C70F5A"/>
    <w:rsid w:val="00C71321"/>
    <w:rsid w:val="00C717B9"/>
    <w:rsid w:val="00C7219A"/>
    <w:rsid w:val="00C72C77"/>
    <w:rsid w:val="00C73187"/>
    <w:rsid w:val="00C739F1"/>
    <w:rsid w:val="00C73A1B"/>
    <w:rsid w:val="00C73F19"/>
    <w:rsid w:val="00C741F5"/>
    <w:rsid w:val="00C74B52"/>
    <w:rsid w:val="00C74C18"/>
    <w:rsid w:val="00C75277"/>
    <w:rsid w:val="00C75BCF"/>
    <w:rsid w:val="00C75DB6"/>
    <w:rsid w:val="00C761E3"/>
    <w:rsid w:val="00C76823"/>
    <w:rsid w:val="00C76CE4"/>
    <w:rsid w:val="00C777C6"/>
    <w:rsid w:val="00C77A10"/>
    <w:rsid w:val="00C77EEE"/>
    <w:rsid w:val="00C80015"/>
    <w:rsid w:val="00C801BC"/>
    <w:rsid w:val="00C8033C"/>
    <w:rsid w:val="00C81020"/>
    <w:rsid w:val="00C818F9"/>
    <w:rsid w:val="00C81916"/>
    <w:rsid w:val="00C820E0"/>
    <w:rsid w:val="00C821AB"/>
    <w:rsid w:val="00C825BB"/>
    <w:rsid w:val="00C82652"/>
    <w:rsid w:val="00C8277B"/>
    <w:rsid w:val="00C82929"/>
    <w:rsid w:val="00C82A11"/>
    <w:rsid w:val="00C82AB5"/>
    <w:rsid w:val="00C82DA4"/>
    <w:rsid w:val="00C8317D"/>
    <w:rsid w:val="00C8340B"/>
    <w:rsid w:val="00C83725"/>
    <w:rsid w:val="00C84086"/>
    <w:rsid w:val="00C84642"/>
    <w:rsid w:val="00C84703"/>
    <w:rsid w:val="00C84E49"/>
    <w:rsid w:val="00C84EE0"/>
    <w:rsid w:val="00C85275"/>
    <w:rsid w:val="00C854AB"/>
    <w:rsid w:val="00C85CBE"/>
    <w:rsid w:val="00C8670E"/>
    <w:rsid w:val="00C86727"/>
    <w:rsid w:val="00C86B55"/>
    <w:rsid w:val="00C86CD2"/>
    <w:rsid w:val="00C87345"/>
    <w:rsid w:val="00C87E2F"/>
    <w:rsid w:val="00C9028F"/>
    <w:rsid w:val="00C90DEC"/>
    <w:rsid w:val="00C914A1"/>
    <w:rsid w:val="00C917A3"/>
    <w:rsid w:val="00C91B30"/>
    <w:rsid w:val="00C923E1"/>
    <w:rsid w:val="00C9373F"/>
    <w:rsid w:val="00C937FD"/>
    <w:rsid w:val="00C93AA1"/>
    <w:rsid w:val="00C94256"/>
    <w:rsid w:val="00C94B30"/>
    <w:rsid w:val="00C95CDA"/>
    <w:rsid w:val="00C95F0D"/>
    <w:rsid w:val="00C96857"/>
    <w:rsid w:val="00C97060"/>
    <w:rsid w:val="00C97957"/>
    <w:rsid w:val="00C97D7F"/>
    <w:rsid w:val="00C97E1F"/>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247"/>
    <w:rsid w:val="00CA53B2"/>
    <w:rsid w:val="00CA56D2"/>
    <w:rsid w:val="00CA5864"/>
    <w:rsid w:val="00CA5BA4"/>
    <w:rsid w:val="00CA63DA"/>
    <w:rsid w:val="00CA6B4C"/>
    <w:rsid w:val="00CA6CE2"/>
    <w:rsid w:val="00CB00AF"/>
    <w:rsid w:val="00CB0385"/>
    <w:rsid w:val="00CB040E"/>
    <w:rsid w:val="00CB055C"/>
    <w:rsid w:val="00CB07F6"/>
    <w:rsid w:val="00CB0D17"/>
    <w:rsid w:val="00CB1811"/>
    <w:rsid w:val="00CB1B2F"/>
    <w:rsid w:val="00CB1B48"/>
    <w:rsid w:val="00CB26E8"/>
    <w:rsid w:val="00CB28B6"/>
    <w:rsid w:val="00CB2F3D"/>
    <w:rsid w:val="00CB34B5"/>
    <w:rsid w:val="00CB38E5"/>
    <w:rsid w:val="00CB4108"/>
    <w:rsid w:val="00CB4166"/>
    <w:rsid w:val="00CB47B3"/>
    <w:rsid w:val="00CB4F05"/>
    <w:rsid w:val="00CB56E7"/>
    <w:rsid w:val="00CB5DC1"/>
    <w:rsid w:val="00CB6460"/>
    <w:rsid w:val="00CB6CBD"/>
    <w:rsid w:val="00CB7557"/>
    <w:rsid w:val="00CB778D"/>
    <w:rsid w:val="00CB782D"/>
    <w:rsid w:val="00CB7DAA"/>
    <w:rsid w:val="00CC015E"/>
    <w:rsid w:val="00CC02CF"/>
    <w:rsid w:val="00CC03F9"/>
    <w:rsid w:val="00CC04F3"/>
    <w:rsid w:val="00CC08BF"/>
    <w:rsid w:val="00CC122D"/>
    <w:rsid w:val="00CC15B2"/>
    <w:rsid w:val="00CC3333"/>
    <w:rsid w:val="00CC3821"/>
    <w:rsid w:val="00CC38A6"/>
    <w:rsid w:val="00CC3C69"/>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0C7"/>
    <w:rsid w:val="00CD111C"/>
    <w:rsid w:val="00CD1764"/>
    <w:rsid w:val="00CD1852"/>
    <w:rsid w:val="00CD1E36"/>
    <w:rsid w:val="00CD21B4"/>
    <w:rsid w:val="00CD2B40"/>
    <w:rsid w:val="00CD2E4C"/>
    <w:rsid w:val="00CD307F"/>
    <w:rsid w:val="00CD3257"/>
    <w:rsid w:val="00CD32D5"/>
    <w:rsid w:val="00CD40F4"/>
    <w:rsid w:val="00CD41FF"/>
    <w:rsid w:val="00CD4304"/>
    <w:rsid w:val="00CD4D85"/>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1F05"/>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E79DE"/>
    <w:rsid w:val="00CF01D8"/>
    <w:rsid w:val="00CF07D6"/>
    <w:rsid w:val="00CF0E7A"/>
    <w:rsid w:val="00CF0EE5"/>
    <w:rsid w:val="00CF0FAC"/>
    <w:rsid w:val="00CF19F7"/>
    <w:rsid w:val="00CF1D85"/>
    <w:rsid w:val="00CF21F7"/>
    <w:rsid w:val="00CF3596"/>
    <w:rsid w:val="00CF3A57"/>
    <w:rsid w:val="00CF4261"/>
    <w:rsid w:val="00CF44FF"/>
    <w:rsid w:val="00CF4680"/>
    <w:rsid w:val="00CF489F"/>
    <w:rsid w:val="00CF504A"/>
    <w:rsid w:val="00CF515B"/>
    <w:rsid w:val="00CF5D84"/>
    <w:rsid w:val="00CF5FAF"/>
    <w:rsid w:val="00CF6433"/>
    <w:rsid w:val="00CF7F05"/>
    <w:rsid w:val="00CF7F2F"/>
    <w:rsid w:val="00CF7FB4"/>
    <w:rsid w:val="00D00AFB"/>
    <w:rsid w:val="00D00E5E"/>
    <w:rsid w:val="00D0153E"/>
    <w:rsid w:val="00D01B23"/>
    <w:rsid w:val="00D01C70"/>
    <w:rsid w:val="00D01D18"/>
    <w:rsid w:val="00D01E85"/>
    <w:rsid w:val="00D02295"/>
    <w:rsid w:val="00D023DB"/>
    <w:rsid w:val="00D02405"/>
    <w:rsid w:val="00D02FFD"/>
    <w:rsid w:val="00D0345F"/>
    <w:rsid w:val="00D03CB0"/>
    <w:rsid w:val="00D03E2C"/>
    <w:rsid w:val="00D047CB"/>
    <w:rsid w:val="00D04AA8"/>
    <w:rsid w:val="00D053CB"/>
    <w:rsid w:val="00D054D7"/>
    <w:rsid w:val="00D05810"/>
    <w:rsid w:val="00D05C22"/>
    <w:rsid w:val="00D05CB6"/>
    <w:rsid w:val="00D0675C"/>
    <w:rsid w:val="00D06B4C"/>
    <w:rsid w:val="00D06D37"/>
    <w:rsid w:val="00D06F3C"/>
    <w:rsid w:val="00D0708E"/>
    <w:rsid w:val="00D07375"/>
    <w:rsid w:val="00D0765E"/>
    <w:rsid w:val="00D077DD"/>
    <w:rsid w:val="00D079AF"/>
    <w:rsid w:val="00D07D58"/>
    <w:rsid w:val="00D07F92"/>
    <w:rsid w:val="00D10C0E"/>
    <w:rsid w:val="00D11252"/>
    <w:rsid w:val="00D11296"/>
    <w:rsid w:val="00D11B9D"/>
    <w:rsid w:val="00D12456"/>
    <w:rsid w:val="00D12537"/>
    <w:rsid w:val="00D1278B"/>
    <w:rsid w:val="00D12B21"/>
    <w:rsid w:val="00D12B26"/>
    <w:rsid w:val="00D12CEA"/>
    <w:rsid w:val="00D12EA1"/>
    <w:rsid w:val="00D138EB"/>
    <w:rsid w:val="00D1403B"/>
    <w:rsid w:val="00D1427F"/>
    <w:rsid w:val="00D142A3"/>
    <w:rsid w:val="00D1488A"/>
    <w:rsid w:val="00D15309"/>
    <w:rsid w:val="00D1585B"/>
    <w:rsid w:val="00D16184"/>
    <w:rsid w:val="00D16BF6"/>
    <w:rsid w:val="00D16F9E"/>
    <w:rsid w:val="00D17A64"/>
    <w:rsid w:val="00D17CEE"/>
    <w:rsid w:val="00D208B1"/>
    <w:rsid w:val="00D2097A"/>
    <w:rsid w:val="00D20FF0"/>
    <w:rsid w:val="00D21A1D"/>
    <w:rsid w:val="00D2217C"/>
    <w:rsid w:val="00D22190"/>
    <w:rsid w:val="00D22AF0"/>
    <w:rsid w:val="00D22E17"/>
    <w:rsid w:val="00D22E1A"/>
    <w:rsid w:val="00D22F55"/>
    <w:rsid w:val="00D2337A"/>
    <w:rsid w:val="00D23836"/>
    <w:rsid w:val="00D23894"/>
    <w:rsid w:val="00D23D8A"/>
    <w:rsid w:val="00D2410D"/>
    <w:rsid w:val="00D244EA"/>
    <w:rsid w:val="00D246AC"/>
    <w:rsid w:val="00D24900"/>
    <w:rsid w:val="00D24C86"/>
    <w:rsid w:val="00D25782"/>
    <w:rsid w:val="00D25A5B"/>
    <w:rsid w:val="00D25E4E"/>
    <w:rsid w:val="00D26080"/>
    <w:rsid w:val="00D26AFE"/>
    <w:rsid w:val="00D274F3"/>
    <w:rsid w:val="00D27819"/>
    <w:rsid w:val="00D3057C"/>
    <w:rsid w:val="00D30E57"/>
    <w:rsid w:val="00D31516"/>
    <w:rsid w:val="00D3159B"/>
    <w:rsid w:val="00D31AD3"/>
    <w:rsid w:val="00D31AD8"/>
    <w:rsid w:val="00D321AF"/>
    <w:rsid w:val="00D322DE"/>
    <w:rsid w:val="00D32FE6"/>
    <w:rsid w:val="00D3314A"/>
    <w:rsid w:val="00D3315A"/>
    <w:rsid w:val="00D33A76"/>
    <w:rsid w:val="00D33B1B"/>
    <w:rsid w:val="00D34021"/>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69"/>
    <w:rsid w:val="00D40075"/>
    <w:rsid w:val="00D40867"/>
    <w:rsid w:val="00D408F4"/>
    <w:rsid w:val="00D414F6"/>
    <w:rsid w:val="00D41D4C"/>
    <w:rsid w:val="00D421EF"/>
    <w:rsid w:val="00D4250F"/>
    <w:rsid w:val="00D43269"/>
    <w:rsid w:val="00D4354F"/>
    <w:rsid w:val="00D43FDE"/>
    <w:rsid w:val="00D4448D"/>
    <w:rsid w:val="00D445AA"/>
    <w:rsid w:val="00D44A56"/>
    <w:rsid w:val="00D44E0E"/>
    <w:rsid w:val="00D456E6"/>
    <w:rsid w:val="00D46185"/>
    <w:rsid w:val="00D4634A"/>
    <w:rsid w:val="00D4661E"/>
    <w:rsid w:val="00D4687F"/>
    <w:rsid w:val="00D46B9A"/>
    <w:rsid w:val="00D46C48"/>
    <w:rsid w:val="00D46D40"/>
    <w:rsid w:val="00D474A7"/>
    <w:rsid w:val="00D47911"/>
    <w:rsid w:val="00D47950"/>
    <w:rsid w:val="00D47B6C"/>
    <w:rsid w:val="00D47EDF"/>
    <w:rsid w:val="00D5027A"/>
    <w:rsid w:val="00D50358"/>
    <w:rsid w:val="00D50B57"/>
    <w:rsid w:val="00D50B92"/>
    <w:rsid w:val="00D50C93"/>
    <w:rsid w:val="00D5133B"/>
    <w:rsid w:val="00D518B9"/>
    <w:rsid w:val="00D518DB"/>
    <w:rsid w:val="00D51A3E"/>
    <w:rsid w:val="00D51B1D"/>
    <w:rsid w:val="00D53438"/>
    <w:rsid w:val="00D5361A"/>
    <w:rsid w:val="00D53BC0"/>
    <w:rsid w:val="00D5427D"/>
    <w:rsid w:val="00D5459D"/>
    <w:rsid w:val="00D54614"/>
    <w:rsid w:val="00D547B4"/>
    <w:rsid w:val="00D54B79"/>
    <w:rsid w:val="00D552D1"/>
    <w:rsid w:val="00D555C7"/>
    <w:rsid w:val="00D557A1"/>
    <w:rsid w:val="00D55EDC"/>
    <w:rsid w:val="00D5684C"/>
    <w:rsid w:val="00D56C18"/>
    <w:rsid w:val="00D574E2"/>
    <w:rsid w:val="00D5766E"/>
    <w:rsid w:val="00D57C2B"/>
    <w:rsid w:val="00D57E00"/>
    <w:rsid w:val="00D60094"/>
    <w:rsid w:val="00D6037B"/>
    <w:rsid w:val="00D60508"/>
    <w:rsid w:val="00D6086E"/>
    <w:rsid w:val="00D60BD8"/>
    <w:rsid w:val="00D6181C"/>
    <w:rsid w:val="00D620C4"/>
    <w:rsid w:val="00D62180"/>
    <w:rsid w:val="00D62D9D"/>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50E"/>
    <w:rsid w:val="00D73C27"/>
    <w:rsid w:val="00D73EA4"/>
    <w:rsid w:val="00D74056"/>
    <w:rsid w:val="00D743AA"/>
    <w:rsid w:val="00D754E2"/>
    <w:rsid w:val="00D75719"/>
    <w:rsid w:val="00D75851"/>
    <w:rsid w:val="00D764AD"/>
    <w:rsid w:val="00D765E1"/>
    <w:rsid w:val="00D77EB7"/>
    <w:rsid w:val="00D802F7"/>
    <w:rsid w:val="00D8098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FF4"/>
    <w:rsid w:val="00D86005"/>
    <w:rsid w:val="00D8677B"/>
    <w:rsid w:val="00D869F9"/>
    <w:rsid w:val="00D86C0D"/>
    <w:rsid w:val="00D86C27"/>
    <w:rsid w:val="00D86CED"/>
    <w:rsid w:val="00D8712E"/>
    <w:rsid w:val="00D87B6D"/>
    <w:rsid w:val="00D90464"/>
    <w:rsid w:val="00D907EA"/>
    <w:rsid w:val="00D9114D"/>
    <w:rsid w:val="00D911E7"/>
    <w:rsid w:val="00D91418"/>
    <w:rsid w:val="00D9181F"/>
    <w:rsid w:val="00D91A43"/>
    <w:rsid w:val="00D91A47"/>
    <w:rsid w:val="00D91CAF"/>
    <w:rsid w:val="00D92335"/>
    <w:rsid w:val="00D92ECD"/>
    <w:rsid w:val="00D92FAF"/>
    <w:rsid w:val="00D933B2"/>
    <w:rsid w:val="00D93E99"/>
    <w:rsid w:val="00D94527"/>
    <w:rsid w:val="00D9468A"/>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BE2"/>
    <w:rsid w:val="00DA1C5A"/>
    <w:rsid w:val="00DA1F38"/>
    <w:rsid w:val="00DA2707"/>
    <w:rsid w:val="00DA2805"/>
    <w:rsid w:val="00DA2B4E"/>
    <w:rsid w:val="00DA2D2E"/>
    <w:rsid w:val="00DA2DD5"/>
    <w:rsid w:val="00DA3050"/>
    <w:rsid w:val="00DA34F3"/>
    <w:rsid w:val="00DA3661"/>
    <w:rsid w:val="00DA377D"/>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A7D8C"/>
    <w:rsid w:val="00DB069A"/>
    <w:rsid w:val="00DB0FED"/>
    <w:rsid w:val="00DB125D"/>
    <w:rsid w:val="00DB1460"/>
    <w:rsid w:val="00DB1FBC"/>
    <w:rsid w:val="00DB1FCB"/>
    <w:rsid w:val="00DB2B8F"/>
    <w:rsid w:val="00DB306E"/>
    <w:rsid w:val="00DB3072"/>
    <w:rsid w:val="00DB317D"/>
    <w:rsid w:val="00DB355F"/>
    <w:rsid w:val="00DB3A93"/>
    <w:rsid w:val="00DB3E91"/>
    <w:rsid w:val="00DB3F49"/>
    <w:rsid w:val="00DB4485"/>
    <w:rsid w:val="00DB466C"/>
    <w:rsid w:val="00DB46CB"/>
    <w:rsid w:val="00DB47A1"/>
    <w:rsid w:val="00DB47BD"/>
    <w:rsid w:val="00DB4B20"/>
    <w:rsid w:val="00DB4C31"/>
    <w:rsid w:val="00DB5563"/>
    <w:rsid w:val="00DB55C1"/>
    <w:rsid w:val="00DB57FE"/>
    <w:rsid w:val="00DB58F6"/>
    <w:rsid w:val="00DB6284"/>
    <w:rsid w:val="00DB628E"/>
    <w:rsid w:val="00DB65C1"/>
    <w:rsid w:val="00DB6645"/>
    <w:rsid w:val="00DB6A20"/>
    <w:rsid w:val="00DB6BC0"/>
    <w:rsid w:val="00DB6E1D"/>
    <w:rsid w:val="00DB788B"/>
    <w:rsid w:val="00DB79D8"/>
    <w:rsid w:val="00DB7FA0"/>
    <w:rsid w:val="00DC0240"/>
    <w:rsid w:val="00DC028A"/>
    <w:rsid w:val="00DC0602"/>
    <w:rsid w:val="00DC11BE"/>
    <w:rsid w:val="00DC168A"/>
    <w:rsid w:val="00DC1AC2"/>
    <w:rsid w:val="00DC1E78"/>
    <w:rsid w:val="00DC1EEB"/>
    <w:rsid w:val="00DC27AE"/>
    <w:rsid w:val="00DC3959"/>
    <w:rsid w:val="00DC3D6F"/>
    <w:rsid w:val="00DC4052"/>
    <w:rsid w:val="00DC4515"/>
    <w:rsid w:val="00DC481E"/>
    <w:rsid w:val="00DC4844"/>
    <w:rsid w:val="00DC4B4A"/>
    <w:rsid w:val="00DC4B60"/>
    <w:rsid w:val="00DC4E94"/>
    <w:rsid w:val="00DC4F29"/>
    <w:rsid w:val="00DC512D"/>
    <w:rsid w:val="00DC53A7"/>
    <w:rsid w:val="00DC555C"/>
    <w:rsid w:val="00DC5753"/>
    <w:rsid w:val="00DC5AA6"/>
    <w:rsid w:val="00DC5C87"/>
    <w:rsid w:val="00DC643F"/>
    <w:rsid w:val="00DC6E8C"/>
    <w:rsid w:val="00DC6E8D"/>
    <w:rsid w:val="00DC6F6C"/>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507"/>
    <w:rsid w:val="00DD6672"/>
    <w:rsid w:val="00DD688A"/>
    <w:rsid w:val="00DD6B9F"/>
    <w:rsid w:val="00DD6F51"/>
    <w:rsid w:val="00DD709A"/>
    <w:rsid w:val="00DD70F6"/>
    <w:rsid w:val="00DD72F1"/>
    <w:rsid w:val="00DD7DBD"/>
    <w:rsid w:val="00DE02B5"/>
    <w:rsid w:val="00DE03EB"/>
    <w:rsid w:val="00DE05AB"/>
    <w:rsid w:val="00DE0B1B"/>
    <w:rsid w:val="00DE0BA3"/>
    <w:rsid w:val="00DE115E"/>
    <w:rsid w:val="00DE1560"/>
    <w:rsid w:val="00DE1CDC"/>
    <w:rsid w:val="00DE26F8"/>
    <w:rsid w:val="00DE286E"/>
    <w:rsid w:val="00DE29A7"/>
    <w:rsid w:val="00DE2B3E"/>
    <w:rsid w:val="00DE3604"/>
    <w:rsid w:val="00DE360C"/>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363F"/>
    <w:rsid w:val="00DF4964"/>
    <w:rsid w:val="00DF4D0A"/>
    <w:rsid w:val="00DF55D7"/>
    <w:rsid w:val="00DF5E93"/>
    <w:rsid w:val="00DF68EE"/>
    <w:rsid w:val="00DF742A"/>
    <w:rsid w:val="00DF7575"/>
    <w:rsid w:val="00E00093"/>
    <w:rsid w:val="00E00508"/>
    <w:rsid w:val="00E009AE"/>
    <w:rsid w:val="00E01007"/>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3EF7"/>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EF5"/>
    <w:rsid w:val="00E25F3E"/>
    <w:rsid w:val="00E2610A"/>
    <w:rsid w:val="00E26F7C"/>
    <w:rsid w:val="00E272F8"/>
    <w:rsid w:val="00E2748B"/>
    <w:rsid w:val="00E275BA"/>
    <w:rsid w:val="00E27A0C"/>
    <w:rsid w:val="00E27BA9"/>
    <w:rsid w:val="00E27F1A"/>
    <w:rsid w:val="00E27F37"/>
    <w:rsid w:val="00E302F4"/>
    <w:rsid w:val="00E31346"/>
    <w:rsid w:val="00E31834"/>
    <w:rsid w:val="00E3272D"/>
    <w:rsid w:val="00E32744"/>
    <w:rsid w:val="00E32868"/>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F28"/>
    <w:rsid w:val="00E41F9E"/>
    <w:rsid w:val="00E42B5E"/>
    <w:rsid w:val="00E42D13"/>
    <w:rsid w:val="00E42E01"/>
    <w:rsid w:val="00E43435"/>
    <w:rsid w:val="00E4418B"/>
    <w:rsid w:val="00E4452F"/>
    <w:rsid w:val="00E4490C"/>
    <w:rsid w:val="00E45132"/>
    <w:rsid w:val="00E45138"/>
    <w:rsid w:val="00E4537F"/>
    <w:rsid w:val="00E45382"/>
    <w:rsid w:val="00E45732"/>
    <w:rsid w:val="00E45FCA"/>
    <w:rsid w:val="00E46FA3"/>
    <w:rsid w:val="00E479C5"/>
    <w:rsid w:val="00E51069"/>
    <w:rsid w:val="00E51191"/>
    <w:rsid w:val="00E51D1C"/>
    <w:rsid w:val="00E524C1"/>
    <w:rsid w:val="00E52829"/>
    <w:rsid w:val="00E52833"/>
    <w:rsid w:val="00E52D9A"/>
    <w:rsid w:val="00E52FFB"/>
    <w:rsid w:val="00E530C9"/>
    <w:rsid w:val="00E53259"/>
    <w:rsid w:val="00E53455"/>
    <w:rsid w:val="00E534B3"/>
    <w:rsid w:val="00E53751"/>
    <w:rsid w:val="00E537DE"/>
    <w:rsid w:val="00E5428F"/>
    <w:rsid w:val="00E54D98"/>
    <w:rsid w:val="00E558D7"/>
    <w:rsid w:val="00E55BFB"/>
    <w:rsid w:val="00E5680B"/>
    <w:rsid w:val="00E56A08"/>
    <w:rsid w:val="00E571BF"/>
    <w:rsid w:val="00E571DA"/>
    <w:rsid w:val="00E573EB"/>
    <w:rsid w:val="00E6002E"/>
    <w:rsid w:val="00E602DB"/>
    <w:rsid w:val="00E60691"/>
    <w:rsid w:val="00E607CF"/>
    <w:rsid w:val="00E609DE"/>
    <w:rsid w:val="00E6149A"/>
    <w:rsid w:val="00E6204B"/>
    <w:rsid w:val="00E62082"/>
    <w:rsid w:val="00E622D1"/>
    <w:rsid w:val="00E622FD"/>
    <w:rsid w:val="00E6245E"/>
    <w:rsid w:val="00E62E4D"/>
    <w:rsid w:val="00E62E88"/>
    <w:rsid w:val="00E63126"/>
    <w:rsid w:val="00E6365B"/>
    <w:rsid w:val="00E63CC6"/>
    <w:rsid w:val="00E63DD3"/>
    <w:rsid w:val="00E644D3"/>
    <w:rsid w:val="00E64DE1"/>
    <w:rsid w:val="00E65758"/>
    <w:rsid w:val="00E6599C"/>
    <w:rsid w:val="00E660FC"/>
    <w:rsid w:val="00E66372"/>
    <w:rsid w:val="00E668B1"/>
    <w:rsid w:val="00E66DF3"/>
    <w:rsid w:val="00E67348"/>
    <w:rsid w:val="00E675B1"/>
    <w:rsid w:val="00E676A3"/>
    <w:rsid w:val="00E7033F"/>
    <w:rsid w:val="00E713BF"/>
    <w:rsid w:val="00E713C3"/>
    <w:rsid w:val="00E71555"/>
    <w:rsid w:val="00E7175B"/>
    <w:rsid w:val="00E71E28"/>
    <w:rsid w:val="00E71FD8"/>
    <w:rsid w:val="00E722E1"/>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FE8"/>
    <w:rsid w:val="00E7720F"/>
    <w:rsid w:val="00E7786F"/>
    <w:rsid w:val="00E77B6F"/>
    <w:rsid w:val="00E77CCC"/>
    <w:rsid w:val="00E77EBF"/>
    <w:rsid w:val="00E803E7"/>
    <w:rsid w:val="00E80910"/>
    <w:rsid w:val="00E80E2C"/>
    <w:rsid w:val="00E80FDC"/>
    <w:rsid w:val="00E8122B"/>
    <w:rsid w:val="00E81302"/>
    <w:rsid w:val="00E8142B"/>
    <w:rsid w:val="00E818C4"/>
    <w:rsid w:val="00E81A5F"/>
    <w:rsid w:val="00E81D69"/>
    <w:rsid w:val="00E81F8E"/>
    <w:rsid w:val="00E82C14"/>
    <w:rsid w:val="00E82C85"/>
    <w:rsid w:val="00E82CBD"/>
    <w:rsid w:val="00E82D85"/>
    <w:rsid w:val="00E83227"/>
    <w:rsid w:val="00E83D97"/>
    <w:rsid w:val="00E83EA0"/>
    <w:rsid w:val="00E83F14"/>
    <w:rsid w:val="00E84B7D"/>
    <w:rsid w:val="00E84EB7"/>
    <w:rsid w:val="00E851AB"/>
    <w:rsid w:val="00E85247"/>
    <w:rsid w:val="00E854BA"/>
    <w:rsid w:val="00E8564D"/>
    <w:rsid w:val="00E85692"/>
    <w:rsid w:val="00E857AE"/>
    <w:rsid w:val="00E857C8"/>
    <w:rsid w:val="00E8581C"/>
    <w:rsid w:val="00E86029"/>
    <w:rsid w:val="00E86208"/>
    <w:rsid w:val="00E86D21"/>
    <w:rsid w:val="00E86F0A"/>
    <w:rsid w:val="00E86F71"/>
    <w:rsid w:val="00E9001A"/>
    <w:rsid w:val="00E90382"/>
    <w:rsid w:val="00E90906"/>
    <w:rsid w:val="00E90A15"/>
    <w:rsid w:val="00E90D4C"/>
    <w:rsid w:val="00E90E95"/>
    <w:rsid w:val="00E91458"/>
    <w:rsid w:val="00E914B4"/>
    <w:rsid w:val="00E915CF"/>
    <w:rsid w:val="00E9202E"/>
    <w:rsid w:val="00E9262D"/>
    <w:rsid w:val="00E92F7F"/>
    <w:rsid w:val="00E93373"/>
    <w:rsid w:val="00E935B3"/>
    <w:rsid w:val="00E93F1B"/>
    <w:rsid w:val="00E93FC5"/>
    <w:rsid w:val="00E9427F"/>
    <w:rsid w:val="00E97F4E"/>
    <w:rsid w:val="00EA02AA"/>
    <w:rsid w:val="00EA02C2"/>
    <w:rsid w:val="00EA1342"/>
    <w:rsid w:val="00EA2060"/>
    <w:rsid w:val="00EA2383"/>
    <w:rsid w:val="00EA30D1"/>
    <w:rsid w:val="00EA3230"/>
    <w:rsid w:val="00EA34EC"/>
    <w:rsid w:val="00EA4102"/>
    <w:rsid w:val="00EA478F"/>
    <w:rsid w:val="00EA49A9"/>
    <w:rsid w:val="00EA4AB9"/>
    <w:rsid w:val="00EA4CE7"/>
    <w:rsid w:val="00EA4D0F"/>
    <w:rsid w:val="00EA4F03"/>
    <w:rsid w:val="00EA575D"/>
    <w:rsid w:val="00EA627E"/>
    <w:rsid w:val="00EA6793"/>
    <w:rsid w:val="00EA6E5C"/>
    <w:rsid w:val="00EA7512"/>
    <w:rsid w:val="00EA77AD"/>
    <w:rsid w:val="00EA7AE5"/>
    <w:rsid w:val="00EA7D10"/>
    <w:rsid w:val="00EB0250"/>
    <w:rsid w:val="00EB05EB"/>
    <w:rsid w:val="00EB094C"/>
    <w:rsid w:val="00EB0E8A"/>
    <w:rsid w:val="00EB0E8D"/>
    <w:rsid w:val="00EB0F93"/>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764"/>
    <w:rsid w:val="00EB78A2"/>
    <w:rsid w:val="00EB7A52"/>
    <w:rsid w:val="00EB7C44"/>
    <w:rsid w:val="00EC0466"/>
    <w:rsid w:val="00EC0E24"/>
    <w:rsid w:val="00EC14B0"/>
    <w:rsid w:val="00EC1569"/>
    <w:rsid w:val="00EC1A21"/>
    <w:rsid w:val="00EC1AD0"/>
    <w:rsid w:val="00EC1B2A"/>
    <w:rsid w:val="00EC1FFC"/>
    <w:rsid w:val="00EC23BF"/>
    <w:rsid w:val="00EC2431"/>
    <w:rsid w:val="00EC2456"/>
    <w:rsid w:val="00EC2483"/>
    <w:rsid w:val="00EC24D9"/>
    <w:rsid w:val="00EC272F"/>
    <w:rsid w:val="00EC2A33"/>
    <w:rsid w:val="00EC30DD"/>
    <w:rsid w:val="00EC34BE"/>
    <w:rsid w:val="00EC35AC"/>
    <w:rsid w:val="00EC3A9C"/>
    <w:rsid w:val="00EC3BE4"/>
    <w:rsid w:val="00EC44FC"/>
    <w:rsid w:val="00EC4676"/>
    <w:rsid w:val="00EC4845"/>
    <w:rsid w:val="00EC48B2"/>
    <w:rsid w:val="00EC491E"/>
    <w:rsid w:val="00EC4A1A"/>
    <w:rsid w:val="00EC4A51"/>
    <w:rsid w:val="00EC5346"/>
    <w:rsid w:val="00EC5BA8"/>
    <w:rsid w:val="00EC5C52"/>
    <w:rsid w:val="00EC5D54"/>
    <w:rsid w:val="00EC6A22"/>
    <w:rsid w:val="00EC7AAC"/>
    <w:rsid w:val="00EC7CD0"/>
    <w:rsid w:val="00ED04AC"/>
    <w:rsid w:val="00ED0889"/>
    <w:rsid w:val="00ED095F"/>
    <w:rsid w:val="00ED0BFA"/>
    <w:rsid w:val="00ED0D44"/>
    <w:rsid w:val="00ED102C"/>
    <w:rsid w:val="00ED1EF2"/>
    <w:rsid w:val="00ED1EF8"/>
    <w:rsid w:val="00ED1EFA"/>
    <w:rsid w:val="00ED1FBA"/>
    <w:rsid w:val="00ED2313"/>
    <w:rsid w:val="00ED2355"/>
    <w:rsid w:val="00ED24AC"/>
    <w:rsid w:val="00ED2CFB"/>
    <w:rsid w:val="00ED378C"/>
    <w:rsid w:val="00ED3B16"/>
    <w:rsid w:val="00ED3ED5"/>
    <w:rsid w:val="00ED4600"/>
    <w:rsid w:val="00ED46FA"/>
    <w:rsid w:val="00ED4A0F"/>
    <w:rsid w:val="00ED5D21"/>
    <w:rsid w:val="00ED6170"/>
    <w:rsid w:val="00ED61CA"/>
    <w:rsid w:val="00ED70D2"/>
    <w:rsid w:val="00ED70DC"/>
    <w:rsid w:val="00ED77C0"/>
    <w:rsid w:val="00ED7D25"/>
    <w:rsid w:val="00EE03B1"/>
    <w:rsid w:val="00EE04F3"/>
    <w:rsid w:val="00EE07CD"/>
    <w:rsid w:val="00EE0C18"/>
    <w:rsid w:val="00EE12FF"/>
    <w:rsid w:val="00EE1325"/>
    <w:rsid w:val="00EE135A"/>
    <w:rsid w:val="00EE1CEE"/>
    <w:rsid w:val="00EE1F5E"/>
    <w:rsid w:val="00EE2E3C"/>
    <w:rsid w:val="00EE313E"/>
    <w:rsid w:val="00EE3A65"/>
    <w:rsid w:val="00EE3B86"/>
    <w:rsid w:val="00EE3BDF"/>
    <w:rsid w:val="00EE402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8AA"/>
    <w:rsid w:val="00EF4AEC"/>
    <w:rsid w:val="00EF4BEB"/>
    <w:rsid w:val="00EF4DB6"/>
    <w:rsid w:val="00EF5469"/>
    <w:rsid w:val="00EF54EF"/>
    <w:rsid w:val="00EF5855"/>
    <w:rsid w:val="00EF5F32"/>
    <w:rsid w:val="00EF6DD6"/>
    <w:rsid w:val="00EF6FF0"/>
    <w:rsid w:val="00EF706D"/>
    <w:rsid w:val="00EF79CA"/>
    <w:rsid w:val="00F0008A"/>
    <w:rsid w:val="00F00D38"/>
    <w:rsid w:val="00F00EB3"/>
    <w:rsid w:val="00F0198B"/>
    <w:rsid w:val="00F01FEB"/>
    <w:rsid w:val="00F0207C"/>
    <w:rsid w:val="00F02134"/>
    <w:rsid w:val="00F022E6"/>
    <w:rsid w:val="00F022E9"/>
    <w:rsid w:val="00F022EB"/>
    <w:rsid w:val="00F02B5B"/>
    <w:rsid w:val="00F02E28"/>
    <w:rsid w:val="00F03334"/>
    <w:rsid w:val="00F033D8"/>
    <w:rsid w:val="00F03617"/>
    <w:rsid w:val="00F03DA6"/>
    <w:rsid w:val="00F03E27"/>
    <w:rsid w:val="00F040B6"/>
    <w:rsid w:val="00F0460C"/>
    <w:rsid w:val="00F04641"/>
    <w:rsid w:val="00F04986"/>
    <w:rsid w:val="00F04C2B"/>
    <w:rsid w:val="00F04C38"/>
    <w:rsid w:val="00F04F55"/>
    <w:rsid w:val="00F04FC3"/>
    <w:rsid w:val="00F05120"/>
    <w:rsid w:val="00F053B7"/>
    <w:rsid w:val="00F054DC"/>
    <w:rsid w:val="00F05C9B"/>
    <w:rsid w:val="00F062C5"/>
    <w:rsid w:val="00F06D80"/>
    <w:rsid w:val="00F06FB1"/>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5152"/>
    <w:rsid w:val="00F15C86"/>
    <w:rsid w:val="00F1655A"/>
    <w:rsid w:val="00F16BB0"/>
    <w:rsid w:val="00F1744A"/>
    <w:rsid w:val="00F17BBE"/>
    <w:rsid w:val="00F17C95"/>
    <w:rsid w:val="00F17E80"/>
    <w:rsid w:val="00F20EE1"/>
    <w:rsid w:val="00F211F7"/>
    <w:rsid w:val="00F213B0"/>
    <w:rsid w:val="00F21740"/>
    <w:rsid w:val="00F22741"/>
    <w:rsid w:val="00F22A79"/>
    <w:rsid w:val="00F22B4F"/>
    <w:rsid w:val="00F242D8"/>
    <w:rsid w:val="00F24302"/>
    <w:rsid w:val="00F24A2E"/>
    <w:rsid w:val="00F24AF0"/>
    <w:rsid w:val="00F24B50"/>
    <w:rsid w:val="00F25037"/>
    <w:rsid w:val="00F254B5"/>
    <w:rsid w:val="00F2557F"/>
    <w:rsid w:val="00F257B1"/>
    <w:rsid w:val="00F25CEE"/>
    <w:rsid w:val="00F2617E"/>
    <w:rsid w:val="00F2648E"/>
    <w:rsid w:val="00F26756"/>
    <w:rsid w:val="00F2683A"/>
    <w:rsid w:val="00F27591"/>
    <w:rsid w:val="00F276BB"/>
    <w:rsid w:val="00F277D6"/>
    <w:rsid w:val="00F27D39"/>
    <w:rsid w:val="00F27DE1"/>
    <w:rsid w:val="00F3035E"/>
    <w:rsid w:val="00F30851"/>
    <w:rsid w:val="00F30A6D"/>
    <w:rsid w:val="00F3172C"/>
    <w:rsid w:val="00F3175C"/>
    <w:rsid w:val="00F31909"/>
    <w:rsid w:val="00F31F47"/>
    <w:rsid w:val="00F321CA"/>
    <w:rsid w:val="00F325E9"/>
    <w:rsid w:val="00F3272F"/>
    <w:rsid w:val="00F340E8"/>
    <w:rsid w:val="00F3518E"/>
    <w:rsid w:val="00F3565E"/>
    <w:rsid w:val="00F368FD"/>
    <w:rsid w:val="00F36B33"/>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C3D"/>
    <w:rsid w:val="00F42C7F"/>
    <w:rsid w:val="00F43554"/>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260E"/>
    <w:rsid w:val="00F52652"/>
    <w:rsid w:val="00F52696"/>
    <w:rsid w:val="00F52877"/>
    <w:rsid w:val="00F53144"/>
    <w:rsid w:val="00F53842"/>
    <w:rsid w:val="00F53D04"/>
    <w:rsid w:val="00F5413B"/>
    <w:rsid w:val="00F544D0"/>
    <w:rsid w:val="00F5466D"/>
    <w:rsid w:val="00F5469E"/>
    <w:rsid w:val="00F54E65"/>
    <w:rsid w:val="00F5535E"/>
    <w:rsid w:val="00F55817"/>
    <w:rsid w:val="00F55A6D"/>
    <w:rsid w:val="00F57550"/>
    <w:rsid w:val="00F57E2D"/>
    <w:rsid w:val="00F60F59"/>
    <w:rsid w:val="00F610F2"/>
    <w:rsid w:val="00F61185"/>
    <w:rsid w:val="00F61232"/>
    <w:rsid w:val="00F62371"/>
    <w:rsid w:val="00F638EB"/>
    <w:rsid w:val="00F63C3D"/>
    <w:rsid w:val="00F63CA2"/>
    <w:rsid w:val="00F64060"/>
    <w:rsid w:val="00F643A4"/>
    <w:rsid w:val="00F64D1A"/>
    <w:rsid w:val="00F6502E"/>
    <w:rsid w:val="00F65218"/>
    <w:rsid w:val="00F6590A"/>
    <w:rsid w:val="00F65E99"/>
    <w:rsid w:val="00F662A1"/>
    <w:rsid w:val="00F66603"/>
    <w:rsid w:val="00F6670E"/>
    <w:rsid w:val="00F667C1"/>
    <w:rsid w:val="00F66BC6"/>
    <w:rsid w:val="00F66CCD"/>
    <w:rsid w:val="00F678E0"/>
    <w:rsid w:val="00F67F9A"/>
    <w:rsid w:val="00F70343"/>
    <w:rsid w:val="00F7101E"/>
    <w:rsid w:val="00F7124C"/>
    <w:rsid w:val="00F71879"/>
    <w:rsid w:val="00F71B6D"/>
    <w:rsid w:val="00F72398"/>
    <w:rsid w:val="00F7270E"/>
    <w:rsid w:val="00F72CD3"/>
    <w:rsid w:val="00F7301F"/>
    <w:rsid w:val="00F73E23"/>
    <w:rsid w:val="00F7418E"/>
    <w:rsid w:val="00F74588"/>
    <w:rsid w:val="00F74649"/>
    <w:rsid w:val="00F754FA"/>
    <w:rsid w:val="00F75947"/>
    <w:rsid w:val="00F75E22"/>
    <w:rsid w:val="00F75EF8"/>
    <w:rsid w:val="00F76314"/>
    <w:rsid w:val="00F76324"/>
    <w:rsid w:val="00F76649"/>
    <w:rsid w:val="00F7686B"/>
    <w:rsid w:val="00F76D63"/>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26B"/>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497"/>
    <w:rsid w:val="00F9594B"/>
    <w:rsid w:val="00F95B91"/>
    <w:rsid w:val="00F965C1"/>
    <w:rsid w:val="00F970CE"/>
    <w:rsid w:val="00F97D2E"/>
    <w:rsid w:val="00F97E35"/>
    <w:rsid w:val="00F97EF5"/>
    <w:rsid w:val="00FA036B"/>
    <w:rsid w:val="00FA042A"/>
    <w:rsid w:val="00FA0BA8"/>
    <w:rsid w:val="00FA0ED3"/>
    <w:rsid w:val="00FA1414"/>
    <w:rsid w:val="00FA2066"/>
    <w:rsid w:val="00FA2C46"/>
    <w:rsid w:val="00FA2F62"/>
    <w:rsid w:val="00FA3638"/>
    <w:rsid w:val="00FA3C2F"/>
    <w:rsid w:val="00FA432D"/>
    <w:rsid w:val="00FA45AC"/>
    <w:rsid w:val="00FA4711"/>
    <w:rsid w:val="00FA4727"/>
    <w:rsid w:val="00FA4995"/>
    <w:rsid w:val="00FA4ABD"/>
    <w:rsid w:val="00FA57CD"/>
    <w:rsid w:val="00FA5A0E"/>
    <w:rsid w:val="00FA668D"/>
    <w:rsid w:val="00FA6B65"/>
    <w:rsid w:val="00FA6DDD"/>
    <w:rsid w:val="00FA7126"/>
    <w:rsid w:val="00FA7C08"/>
    <w:rsid w:val="00FA7F58"/>
    <w:rsid w:val="00FB1368"/>
    <w:rsid w:val="00FB167B"/>
    <w:rsid w:val="00FB171F"/>
    <w:rsid w:val="00FB1954"/>
    <w:rsid w:val="00FB1FB9"/>
    <w:rsid w:val="00FB215B"/>
    <w:rsid w:val="00FB2387"/>
    <w:rsid w:val="00FB2B4B"/>
    <w:rsid w:val="00FB2F27"/>
    <w:rsid w:val="00FB3AAD"/>
    <w:rsid w:val="00FB3AC8"/>
    <w:rsid w:val="00FB3CA5"/>
    <w:rsid w:val="00FB3E42"/>
    <w:rsid w:val="00FB453D"/>
    <w:rsid w:val="00FB45E7"/>
    <w:rsid w:val="00FB4754"/>
    <w:rsid w:val="00FB4B10"/>
    <w:rsid w:val="00FB569A"/>
    <w:rsid w:val="00FB5CFE"/>
    <w:rsid w:val="00FB5D2E"/>
    <w:rsid w:val="00FB64CB"/>
    <w:rsid w:val="00FB665D"/>
    <w:rsid w:val="00FB679A"/>
    <w:rsid w:val="00FB7061"/>
    <w:rsid w:val="00FB75E2"/>
    <w:rsid w:val="00FB78DD"/>
    <w:rsid w:val="00FB7EBB"/>
    <w:rsid w:val="00FB7F14"/>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128D"/>
    <w:rsid w:val="00FE15A7"/>
    <w:rsid w:val="00FE1628"/>
    <w:rsid w:val="00FE1AD2"/>
    <w:rsid w:val="00FE1CB7"/>
    <w:rsid w:val="00FE2B74"/>
    <w:rsid w:val="00FE3239"/>
    <w:rsid w:val="00FE38E4"/>
    <w:rsid w:val="00FE3953"/>
    <w:rsid w:val="00FE3F66"/>
    <w:rsid w:val="00FE3F97"/>
    <w:rsid w:val="00FE4178"/>
    <w:rsid w:val="00FE48B2"/>
    <w:rsid w:val="00FE4CC9"/>
    <w:rsid w:val="00FE530E"/>
    <w:rsid w:val="00FE5688"/>
    <w:rsid w:val="00FE5EB6"/>
    <w:rsid w:val="00FE69D3"/>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E1"/>
    <w:rsid w:val="00FF3F83"/>
    <w:rsid w:val="00FF4A92"/>
    <w:rsid w:val="00FF4F18"/>
    <w:rsid w:val="00FF5144"/>
    <w:rsid w:val="00FF56CB"/>
    <w:rsid w:val="00FF6114"/>
    <w:rsid w:val="00FF6A63"/>
    <w:rsid w:val="00FF6B8C"/>
    <w:rsid w:val="00FF6E12"/>
    <w:rsid w:val="00FF70B0"/>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322007-ED9C-4F0B-9497-30856B5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uiPriority w:val="99"/>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99"/>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4"/>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4"/>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8"/>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9"/>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1"/>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rsid w:val="00E02D39"/>
    <w:pPr>
      <w:suppressLineNumbers/>
      <w:suppressAutoHyphens/>
    </w:pPr>
    <w:rPr>
      <w:rFonts w:ascii="Arial" w:hAnsi="Arial" w:cs="Tahoma"/>
      <w:lang w:eastAsia="ar-SA"/>
    </w:rPr>
  </w:style>
  <w:style w:type="paragraph" w:customStyle="1" w:styleId="afffffffffff7">
    <w:name w:val="Содержимое таблицы"/>
    <w:basedOn w:val="a8"/>
    <w:rsid w:val="00E02D39"/>
    <w:pPr>
      <w:suppressLineNumbers/>
      <w:suppressAutoHyphens/>
    </w:pPr>
    <w:rPr>
      <w:lang w:eastAsia="ar-SA"/>
    </w:rPr>
  </w:style>
  <w:style w:type="paragraph" w:customStyle="1" w:styleId="afffffffffff8">
    <w:name w:val="Заголовок таблицы"/>
    <w:basedOn w:val="afffffffffff7"/>
    <w:uiPriority w:val="99"/>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0">
    <w:name w:val="Список 51"/>
    <w:rsid w:val="00E02D39"/>
    <w:pPr>
      <w:numPr>
        <w:numId w:val="61"/>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a"/>
    <w:next w:val="ad"/>
    <w:uiPriority w:val="39"/>
    <w:rsid w:val="005574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1">
    <w:name w:val="caaieiaie 11"/>
    <w:basedOn w:val="a8"/>
    <w:next w:val="a8"/>
    <w:rsid w:val="0033293D"/>
    <w:pPr>
      <w:keepNext/>
      <w:widowControl w:val="0"/>
      <w:suppressAutoHyphens/>
      <w:overflowPunct w:val="0"/>
      <w:autoSpaceDE w:val="0"/>
      <w:jc w:val="center"/>
      <w:textAlignment w:val="baseline"/>
    </w:pPr>
    <w:rPr>
      <w:rFonts w:ascii="Arial" w:eastAsia="Lucida Sans Unicode" w:hAnsi="Arial"/>
      <w:kern w:val="1"/>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78357947">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B9CE-221F-4011-B49A-3F0A4742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subject/>
  <dc:creator>Качалова Дарья Георгиевна</dc:creator>
  <cp:keywords/>
  <dc:description/>
  <cp:lastModifiedBy>Муслимова Екатерина Вячеславовна</cp:lastModifiedBy>
  <cp:revision>3</cp:revision>
  <cp:lastPrinted>2019-12-18T06:41:00Z</cp:lastPrinted>
  <dcterms:created xsi:type="dcterms:W3CDTF">2020-02-03T13:38:00Z</dcterms:created>
  <dcterms:modified xsi:type="dcterms:W3CDTF">2020-02-03T13:41:00Z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