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F9" w:rsidRDefault="002E55F9" w:rsidP="002E55F9">
      <w:pPr>
        <w:ind w:left="709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Техническое задание</w:t>
      </w:r>
      <w:r w:rsidR="004E1C8B">
        <w:rPr>
          <w:b/>
          <w:color w:val="000000"/>
          <w:sz w:val="20"/>
          <w:szCs w:val="20"/>
        </w:rPr>
        <w:t xml:space="preserve"> </w:t>
      </w:r>
      <w:r w:rsidR="004E1C8B" w:rsidRPr="004E1C8B">
        <w:rPr>
          <w:b/>
          <w:color w:val="000000"/>
          <w:sz w:val="20"/>
          <w:szCs w:val="20"/>
        </w:rPr>
        <w:t>на поставку технических средств реабилитации-</w:t>
      </w:r>
      <w:proofErr w:type="spellStart"/>
      <w:r w:rsidR="004E1C8B" w:rsidRPr="004E1C8B">
        <w:rPr>
          <w:b/>
          <w:color w:val="000000"/>
          <w:sz w:val="20"/>
          <w:szCs w:val="20"/>
        </w:rPr>
        <w:t>экзопротезов</w:t>
      </w:r>
      <w:proofErr w:type="spellEnd"/>
      <w:r w:rsidR="004E1C8B" w:rsidRPr="004E1C8B">
        <w:rPr>
          <w:b/>
          <w:color w:val="000000"/>
          <w:sz w:val="20"/>
          <w:szCs w:val="20"/>
        </w:rPr>
        <w:t xml:space="preserve"> молочной железы, для обеспечения инвалидов в 2020 году</w:t>
      </w:r>
    </w:p>
    <w:p w:rsidR="003B649C" w:rsidRDefault="003B649C" w:rsidP="003B649C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</w:p>
    <w:p w:rsidR="00A672EA" w:rsidRDefault="00C3559F" w:rsidP="003B649C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</w:t>
      </w:r>
      <w:proofErr w:type="spellStart"/>
      <w:r w:rsidR="003B411C" w:rsidRPr="00013C23">
        <w:rPr>
          <w:bCs/>
          <w:color w:val="000000"/>
          <w:sz w:val="18"/>
          <w:szCs w:val="18"/>
        </w:rPr>
        <w:t>Экзопротез</w:t>
      </w:r>
      <w:proofErr w:type="spellEnd"/>
      <w:r w:rsidR="003B649C">
        <w:rPr>
          <w:bCs/>
          <w:color w:val="000000"/>
          <w:sz w:val="18"/>
          <w:szCs w:val="18"/>
        </w:rPr>
        <w:t xml:space="preserve">   </w:t>
      </w:r>
      <w:proofErr w:type="gramStart"/>
      <w:r w:rsidR="003B411C" w:rsidRPr="00013C23">
        <w:rPr>
          <w:bCs/>
          <w:color w:val="000000"/>
          <w:sz w:val="18"/>
          <w:szCs w:val="18"/>
        </w:rPr>
        <w:t>молочных  желез</w:t>
      </w:r>
      <w:proofErr w:type="gramEnd"/>
      <w:r w:rsidR="00CA6231">
        <w:rPr>
          <w:bCs/>
          <w:color w:val="000000"/>
          <w:sz w:val="18"/>
          <w:szCs w:val="18"/>
        </w:rPr>
        <w:t xml:space="preserve"> (далее-Товар)</w:t>
      </w:r>
      <w:r w:rsidR="003B411C" w:rsidRPr="00013C23">
        <w:rPr>
          <w:bCs/>
          <w:color w:val="000000"/>
          <w:sz w:val="18"/>
          <w:szCs w:val="18"/>
        </w:rPr>
        <w:t xml:space="preserve"> </w:t>
      </w:r>
      <w:r w:rsidR="003B649C">
        <w:rPr>
          <w:bCs/>
          <w:color w:val="000000"/>
          <w:sz w:val="18"/>
          <w:szCs w:val="18"/>
        </w:rPr>
        <w:t>классифицирован  в классе  06 «</w:t>
      </w:r>
      <w:proofErr w:type="spellStart"/>
      <w:r w:rsidR="003B649C">
        <w:rPr>
          <w:rFonts w:eastAsiaTheme="minorHAnsi"/>
          <w:sz w:val="18"/>
          <w:szCs w:val="18"/>
          <w:lang w:eastAsia="en-US"/>
        </w:rPr>
        <w:t>Ортезы</w:t>
      </w:r>
      <w:proofErr w:type="spellEnd"/>
      <w:r w:rsidR="003B649C">
        <w:rPr>
          <w:rFonts w:eastAsiaTheme="minorHAnsi"/>
          <w:sz w:val="18"/>
          <w:szCs w:val="18"/>
          <w:lang w:eastAsia="en-US"/>
        </w:rPr>
        <w:t xml:space="preserve"> и протезы» (06 30 18</w:t>
      </w:r>
      <w:r w:rsidR="003B649C" w:rsidRPr="003B649C">
        <w:rPr>
          <w:rFonts w:eastAsiaTheme="minorHAnsi"/>
          <w:sz w:val="18"/>
          <w:szCs w:val="18"/>
          <w:lang w:eastAsia="en-US"/>
        </w:rPr>
        <w:t xml:space="preserve"> </w:t>
      </w:r>
      <w:r w:rsidR="003B649C">
        <w:rPr>
          <w:rFonts w:eastAsiaTheme="minorHAnsi"/>
          <w:sz w:val="18"/>
          <w:szCs w:val="18"/>
          <w:lang w:eastAsia="en-US"/>
        </w:rPr>
        <w:t>Протезы молочной железы</w:t>
      </w:r>
      <w:r w:rsidR="003B649C" w:rsidRPr="003B649C">
        <w:rPr>
          <w:rFonts w:eastAsiaTheme="minorHAnsi"/>
          <w:sz w:val="18"/>
          <w:szCs w:val="18"/>
          <w:lang w:eastAsia="en-US"/>
        </w:rPr>
        <w:t xml:space="preserve"> </w:t>
      </w:r>
      <w:r w:rsidR="003B649C">
        <w:rPr>
          <w:rFonts w:eastAsiaTheme="minorHAnsi"/>
          <w:sz w:val="18"/>
          <w:szCs w:val="18"/>
          <w:lang w:eastAsia="en-US"/>
        </w:rPr>
        <w:t>Устройства, которые воспроизводят внешний вид всей или части груди)</w:t>
      </w:r>
      <w:r w:rsidR="003B649C">
        <w:rPr>
          <w:bCs/>
          <w:color w:val="000000"/>
          <w:sz w:val="20"/>
          <w:szCs w:val="20"/>
        </w:rPr>
        <w:t xml:space="preserve"> </w:t>
      </w:r>
      <w:r w:rsidR="003B411C" w:rsidRPr="00013C23">
        <w:rPr>
          <w:bCs/>
          <w:color w:val="000000"/>
          <w:sz w:val="18"/>
          <w:szCs w:val="18"/>
        </w:rPr>
        <w:t>Национального стандарта Российской Федерации ГОСТ Р ИСО 9999-2014  «Вспомогательные средства для людей с ограничениями жизнедеятельности</w:t>
      </w:r>
      <w:r w:rsidR="003B649C">
        <w:rPr>
          <w:bCs/>
          <w:color w:val="000000"/>
          <w:sz w:val="18"/>
          <w:szCs w:val="18"/>
        </w:rPr>
        <w:t>. Классификация и терминология».</w:t>
      </w:r>
      <w:r w:rsidR="003B411C" w:rsidRPr="00013C23">
        <w:rPr>
          <w:bCs/>
          <w:color w:val="000000"/>
          <w:sz w:val="18"/>
          <w:szCs w:val="18"/>
        </w:rPr>
        <w:t xml:space="preserve"> </w:t>
      </w:r>
    </w:p>
    <w:p w:rsidR="00A672EA" w:rsidRDefault="00C3559F" w:rsidP="00C3559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bCs/>
          <w:color w:val="000000"/>
          <w:sz w:val="18"/>
          <w:szCs w:val="18"/>
        </w:rPr>
        <w:t xml:space="preserve">      </w:t>
      </w:r>
      <w:r w:rsidR="00342481">
        <w:rPr>
          <w:bCs/>
          <w:color w:val="000000"/>
          <w:sz w:val="18"/>
          <w:szCs w:val="18"/>
        </w:rPr>
        <w:t xml:space="preserve"> </w:t>
      </w:r>
      <w:r w:rsidR="00A672EA">
        <w:rPr>
          <w:bCs/>
          <w:color w:val="000000"/>
          <w:sz w:val="18"/>
          <w:szCs w:val="18"/>
        </w:rPr>
        <w:t xml:space="preserve">В соответствии </w:t>
      </w:r>
      <w:r>
        <w:rPr>
          <w:bCs/>
          <w:color w:val="000000"/>
          <w:sz w:val="18"/>
          <w:szCs w:val="18"/>
        </w:rPr>
        <w:t xml:space="preserve">с </w:t>
      </w:r>
      <w:r w:rsidR="003B411C" w:rsidRPr="00013C23">
        <w:rPr>
          <w:bCs/>
          <w:color w:val="000000"/>
          <w:sz w:val="18"/>
          <w:szCs w:val="18"/>
        </w:rPr>
        <w:t>Государственн</w:t>
      </w:r>
      <w:r w:rsidR="00342481">
        <w:rPr>
          <w:bCs/>
          <w:color w:val="000000"/>
          <w:sz w:val="18"/>
          <w:szCs w:val="18"/>
        </w:rPr>
        <w:t>ым</w:t>
      </w:r>
      <w:r w:rsidR="003B411C" w:rsidRPr="00013C23">
        <w:rPr>
          <w:bCs/>
          <w:color w:val="000000"/>
          <w:sz w:val="18"/>
          <w:szCs w:val="18"/>
        </w:rPr>
        <w:t xml:space="preserve"> стандарт</w:t>
      </w:r>
      <w:r w:rsidR="00342481">
        <w:rPr>
          <w:bCs/>
          <w:color w:val="000000"/>
          <w:sz w:val="18"/>
          <w:szCs w:val="18"/>
        </w:rPr>
        <w:t>ом</w:t>
      </w:r>
      <w:r w:rsidR="003B411C" w:rsidRPr="00013C23">
        <w:rPr>
          <w:bCs/>
          <w:color w:val="000000"/>
          <w:sz w:val="18"/>
          <w:szCs w:val="18"/>
        </w:rPr>
        <w:t xml:space="preserve"> Российской Федерации ГОСТ Р 51632-2014 «Технические средства реабилитации людей с ограничениями жизнедеятельности. Общие технические</w:t>
      </w:r>
      <w:r w:rsidR="00A672EA">
        <w:rPr>
          <w:bCs/>
          <w:color w:val="000000"/>
          <w:sz w:val="18"/>
          <w:szCs w:val="18"/>
        </w:rPr>
        <w:t xml:space="preserve"> требования и методы испытаний», в следующей части: «</w:t>
      </w:r>
      <w:r w:rsidR="00A672EA">
        <w:rPr>
          <w:rFonts w:eastAsiaTheme="minorHAnsi"/>
          <w:sz w:val="18"/>
          <w:szCs w:val="18"/>
          <w:lang w:eastAsia="en-US"/>
        </w:rPr>
        <w:t>4.1.4. На ТСР, разработанные не в соответствии с ГОСТ Р 15.111 и предназначенные для поставки, заказчику должны быть предъявлены результаты (протоколы) специальных и реабилитационных испытаний, а также санитарно-эпидемиологические заключения по результатам санитарно-гигиенических и токсикологических испытаний»</w:t>
      </w:r>
      <w:r>
        <w:rPr>
          <w:rFonts w:eastAsiaTheme="minorHAnsi"/>
          <w:sz w:val="18"/>
          <w:szCs w:val="18"/>
          <w:lang w:eastAsia="en-US"/>
        </w:rPr>
        <w:t>.</w:t>
      </w:r>
    </w:p>
    <w:p w:rsidR="00C3559F" w:rsidRPr="00C3559F" w:rsidRDefault="00C3559F" w:rsidP="00C355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Маркировка, упаковка, транспортирование и хранение </w:t>
      </w:r>
      <w:proofErr w:type="gramStart"/>
      <w:r>
        <w:rPr>
          <w:rFonts w:eastAsiaTheme="minorHAnsi"/>
          <w:sz w:val="18"/>
          <w:szCs w:val="18"/>
          <w:lang w:eastAsia="en-US"/>
        </w:rPr>
        <w:t xml:space="preserve">Товара </w:t>
      </w:r>
      <w:r>
        <w:rPr>
          <w:bCs/>
          <w:color w:val="000000"/>
          <w:sz w:val="18"/>
          <w:szCs w:val="18"/>
        </w:rPr>
        <w:t xml:space="preserve"> </w:t>
      </w:r>
      <w:r w:rsidRPr="00013C23">
        <w:rPr>
          <w:bCs/>
          <w:color w:val="000000"/>
          <w:sz w:val="18"/>
          <w:szCs w:val="18"/>
        </w:rPr>
        <w:t>с</w:t>
      </w:r>
      <w:proofErr w:type="gramEnd"/>
      <w:r w:rsidRPr="00013C23">
        <w:rPr>
          <w:bCs/>
          <w:color w:val="000000"/>
          <w:sz w:val="18"/>
          <w:szCs w:val="18"/>
        </w:rPr>
        <w:t xml:space="preserve"> соблюдением требований </w:t>
      </w:r>
      <w:r>
        <w:rPr>
          <w:bCs/>
          <w:color w:val="000000"/>
          <w:sz w:val="18"/>
          <w:szCs w:val="18"/>
        </w:rPr>
        <w:t xml:space="preserve">ч. 4.11. </w:t>
      </w:r>
      <w:r w:rsidRPr="00013C23">
        <w:rPr>
          <w:bCs/>
          <w:color w:val="000000"/>
          <w:sz w:val="18"/>
          <w:szCs w:val="18"/>
        </w:rPr>
        <w:t>ГОСТ Р 51632-2014 «Технические средства реабилитации людей с ограничениями жизнедеятельности. Общие технические</w:t>
      </w:r>
      <w:r>
        <w:rPr>
          <w:bCs/>
          <w:color w:val="000000"/>
          <w:sz w:val="18"/>
          <w:szCs w:val="18"/>
        </w:rPr>
        <w:t xml:space="preserve"> требования и методы испытаний».</w:t>
      </w:r>
    </w:p>
    <w:p w:rsidR="009537E0" w:rsidRPr="00C3559F" w:rsidRDefault="00C3559F" w:rsidP="00C3559F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="009537E0" w:rsidRPr="009537E0">
        <w:rPr>
          <w:bCs/>
          <w:sz w:val="18"/>
          <w:szCs w:val="18"/>
        </w:rPr>
        <w:t>Требуется наличие следующих документов:</w:t>
      </w:r>
    </w:p>
    <w:p w:rsidR="009537E0" w:rsidRPr="009537E0" w:rsidRDefault="009537E0" w:rsidP="009537E0">
      <w:pPr>
        <w:ind w:firstLine="709"/>
        <w:jc w:val="both"/>
        <w:rPr>
          <w:bCs/>
          <w:sz w:val="18"/>
          <w:szCs w:val="18"/>
        </w:rPr>
      </w:pPr>
      <w:r w:rsidRPr="009537E0">
        <w:rPr>
          <w:bCs/>
          <w:sz w:val="18"/>
          <w:szCs w:val="18"/>
        </w:rPr>
        <w:t>- регистрационное удостоверение, выданное Федеральной службой по надзору в сфере здравоохранения.</w:t>
      </w:r>
    </w:p>
    <w:p w:rsidR="009537E0" w:rsidRPr="009537E0" w:rsidRDefault="009537E0" w:rsidP="009537E0">
      <w:pPr>
        <w:ind w:firstLine="709"/>
        <w:jc w:val="both"/>
        <w:rPr>
          <w:bCs/>
          <w:sz w:val="18"/>
          <w:szCs w:val="18"/>
        </w:rPr>
      </w:pPr>
      <w:r w:rsidRPr="009537E0">
        <w:rPr>
          <w:bCs/>
          <w:sz w:val="18"/>
          <w:szCs w:val="18"/>
        </w:rPr>
        <w:t xml:space="preserve">- сертификат соответствия/декларация о соответствии, выданное </w:t>
      </w:r>
      <w:proofErr w:type="gramStart"/>
      <w:r w:rsidRPr="009537E0">
        <w:rPr>
          <w:bCs/>
          <w:sz w:val="18"/>
          <w:szCs w:val="18"/>
        </w:rPr>
        <w:t>в  соответствии</w:t>
      </w:r>
      <w:proofErr w:type="gramEnd"/>
      <w:r w:rsidRPr="009537E0">
        <w:rPr>
          <w:bCs/>
          <w:sz w:val="18"/>
          <w:szCs w:val="18"/>
        </w:rPr>
        <w:t xml:space="preserve"> с  Постановлением Правительства Российской Федерации   от 1 декабря 2009 г. </w:t>
      </w:r>
      <w:r w:rsidRPr="009537E0">
        <w:rPr>
          <w:bCs/>
          <w:sz w:val="18"/>
          <w:szCs w:val="18"/>
          <w:lang w:val="en-US"/>
        </w:rPr>
        <w:t>N</w:t>
      </w:r>
      <w:r w:rsidRPr="009537E0">
        <w:rPr>
          <w:bCs/>
          <w:sz w:val="18"/>
          <w:szCs w:val="18"/>
        </w:rPr>
        <w:t xml:space="preserve">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3B411C" w:rsidRPr="00013C23" w:rsidRDefault="00C3559F" w:rsidP="003B411C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p w:rsidR="003B411C" w:rsidRPr="00C3559F" w:rsidRDefault="00A672EA" w:rsidP="00C3559F">
      <w:pPr>
        <w:widowControl w:val="0"/>
        <w:tabs>
          <w:tab w:val="num" w:pos="0"/>
          <w:tab w:val="num" w:pos="180"/>
          <w:tab w:val="num" w:pos="432"/>
        </w:tabs>
        <w:ind w:firstLine="72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X="-338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843"/>
        <w:gridCol w:w="1276"/>
        <w:gridCol w:w="1276"/>
        <w:gridCol w:w="4252"/>
        <w:gridCol w:w="992"/>
        <w:gridCol w:w="1134"/>
        <w:gridCol w:w="1134"/>
        <w:gridCol w:w="992"/>
      </w:tblGrid>
      <w:tr w:rsidR="00013C23" w:rsidRPr="007E6906" w:rsidTr="00AD0EE6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E6906">
              <w:rPr>
                <w:rFonts w:eastAsia="Calibri"/>
                <w:b/>
                <w:sz w:val="18"/>
                <w:szCs w:val="18"/>
              </w:rPr>
              <w:t>№ п/п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23" w:rsidRPr="007E6906" w:rsidRDefault="00B121C9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Товара</w:t>
            </w:r>
            <w:r w:rsidR="00013C23" w:rsidRPr="007E6906">
              <w:rPr>
                <w:rFonts w:eastAsia="Calibri"/>
                <w:b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ПОЗИЦИЯ В КАТАЛОГЕ ТОВАРОВ, РАБОТ, УСЛУГ (КТРУ)</w:t>
            </w:r>
            <w:r w:rsidRPr="007E6906">
              <w:rPr>
                <w:rFonts w:eastAsia="Calibri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E6906">
              <w:rPr>
                <w:rFonts w:eastAsia="Calibri"/>
                <w:b/>
                <w:sz w:val="18"/>
                <w:szCs w:val="18"/>
              </w:rPr>
              <w:t xml:space="preserve">Описание </w:t>
            </w:r>
          </w:p>
          <w:p w:rsidR="00013C23" w:rsidRPr="007E6906" w:rsidRDefault="00D42EB2" w:rsidP="00D4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</w:t>
            </w:r>
            <w:r w:rsidR="00013C23" w:rsidRPr="007E6906">
              <w:rPr>
                <w:rFonts w:eastAsia="Calibri"/>
                <w:b/>
                <w:sz w:val="18"/>
                <w:szCs w:val="18"/>
              </w:rPr>
              <w:t>овара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013C23" w:rsidRPr="007E6906">
              <w:rPr>
                <w:rFonts w:eastAsia="Calibri"/>
                <w:b/>
                <w:sz w:val="18"/>
                <w:szCs w:val="18"/>
              </w:rPr>
              <w:t xml:space="preserve"> в случае отсутствия соответствующих позиций в КТРУ</w:t>
            </w:r>
            <w:r w:rsidR="00013C23" w:rsidRPr="007E6906">
              <w:rPr>
                <w:rFonts w:eastAsia="Calibri"/>
                <w:b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3C23" w:rsidRPr="007E6906" w:rsidRDefault="00013C23" w:rsidP="00AD0EE6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7E6906">
              <w:rPr>
                <w:b/>
                <w:color w:val="000000"/>
                <w:sz w:val="18"/>
                <w:szCs w:val="18"/>
                <w:lang w:eastAsia="en-US"/>
              </w:rPr>
              <w:t>Количество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штук</w:t>
            </w:r>
            <w:proofErr w:type="spellEnd"/>
            <w:r w:rsidRPr="007E6906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013C23" w:rsidRPr="007E6906" w:rsidRDefault="00013C23" w:rsidP="00AD0EE6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3C23" w:rsidRPr="007E6906" w:rsidRDefault="00013C23" w:rsidP="00AD0EE6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b/>
                <w:bCs/>
                <w:sz w:val="18"/>
                <w:szCs w:val="18"/>
                <w:lang w:eastAsia="en-US"/>
              </w:rPr>
              <w:t xml:space="preserve">Начальная (максимальная) цена за штуку, </w:t>
            </w:r>
          </w:p>
          <w:p w:rsidR="00013C23" w:rsidRPr="007E6906" w:rsidRDefault="00013C23" w:rsidP="00AD0EE6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b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</w:rPr>
              <w:t>Гарантийный срок,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</w:rPr>
              <w:t>Срок службы</w:t>
            </w:r>
          </w:p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13C23" w:rsidRPr="007E6906" w:rsidTr="00AD0EE6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D42EB2" w:rsidP="00D4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и код товара</w:t>
            </w:r>
            <w:r w:rsidR="00013C23" w:rsidRPr="007E6906">
              <w:rPr>
                <w:rFonts w:eastAsia="Calibri"/>
                <w:b/>
                <w:sz w:val="18"/>
                <w:szCs w:val="18"/>
              </w:rPr>
              <w:t xml:space="preserve">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D42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Единица измерения количества товара</w:t>
            </w:r>
            <w:r w:rsidR="00D42EB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(при наличии)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D4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Описание товара, </w:t>
            </w:r>
            <w:r w:rsidR="00D42EB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90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(при наличии такого описания в позиции) по КТРУ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7E6906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013C23" w:rsidRPr="003D767D" w:rsidTr="00AD0E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767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767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767D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3D767D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D767D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</w:tr>
      <w:tr w:rsidR="00013C23" w:rsidRPr="00013C23" w:rsidTr="00AD0EE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13C23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 молочной 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 молочной  железы</w:t>
            </w:r>
            <w:r>
              <w:rPr>
                <w:sz w:val="18"/>
                <w:szCs w:val="18"/>
              </w:rPr>
              <w:t>,</w:t>
            </w:r>
            <w:r w:rsidRPr="00013C2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013C23">
              <w:rPr>
                <w:rFonts w:eastAsia="Calibri"/>
                <w:sz w:val="18"/>
                <w:szCs w:val="18"/>
              </w:rPr>
              <w:t>32.50.22.190-00005050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13C23">
              <w:rPr>
                <w:rFonts w:eastAsia="Calibri"/>
                <w:sz w:val="18"/>
                <w:szCs w:val="18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13C23">
              <w:rPr>
                <w:rFonts w:eastAsia="Calibri"/>
                <w:sz w:val="18"/>
                <w:szCs w:val="18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23" w:rsidRPr="00013C23" w:rsidRDefault="00013C23" w:rsidP="00013C23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молочной железы обеспечивает максимальное восполнение отсутствующих тканей молочных желез, грудной клетки, подмышечной и подключичной областей при односторонней или двухсторонней ампутации.</w:t>
            </w:r>
          </w:p>
          <w:p w:rsidR="00013C23" w:rsidRPr="00013C23" w:rsidRDefault="00013C23" w:rsidP="00013C23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молочной железы изготовлен из силиконового геля в оболочке из полиуретановой пленки. Изделие максимальной готовности из полуфабрикатов и модулей, постоянное. Размерный ряд от 0 до 12.</w:t>
            </w:r>
          </w:p>
          <w:p w:rsidR="00013C23" w:rsidRPr="00013C23" w:rsidRDefault="00013C23" w:rsidP="00013C23">
            <w:pPr>
              <w:jc w:val="both"/>
              <w:rPr>
                <w:sz w:val="18"/>
                <w:szCs w:val="18"/>
              </w:rPr>
            </w:pPr>
            <w:proofErr w:type="spellStart"/>
            <w:r w:rsidRPr="00013C23">
              <w:rPr>
                <w:sz w:val="18"/>
                <w:szCs w:val="18"/>
              </w:rPr>
              <w:t>Экзопротез</w:t>
            </w:r>
            <w:proofErr w:type="spellEnd"/>
            <w:r w:rsidRPr="00013C23">
              <w:rPr>
                <w:sz w:val="18"/>
                <w:szCs w:val="18"/>
              </w:rPr>
              <w:t xml:space="preserve"> молочной железы содержит в комплекте  чехол (клапан для </w:t>
            </w:r>
            <w:proofErr w:type="spellStart"/>
            <w:r w:rsidRPr="00013C23">
              <w:rPr>
                <w:sz w:val="18"/>
                <w:szCs w:val="18"/>
              </w:rPr>
              <w:t>экзопротеза</w:t>
            </w:r>
            <w:proofErr w:type="spellEnd"/>
            <w:r w:rsidRPr="00013C23">
              <w:rPr>
                <w:sz w:val="18"/>
                <w:szCs w:val="18"/>
              </w:rPr>
              <w:t>), изготовленный из эластичного мягкого текстильного полотна.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4E1C8B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013C23">
              <w:rPr>
                <w:color w:val="000000"/>
                <w:sz w:val="18"/>
                <w:szCs w:val="18"/>
              </w:rPr>
              <w:t>2185,00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13C23">
              <w:rPr>
                <w:rFonts w:eastAsia="Calibri"/>
                <w:bCs/>
                <w:sz w:val="18"/>
                <w:szCs w:val="18"/>
              </w:rPr>
              <w:t>Не менее 6 месяцев</w:t>
            </w:r>
            <w:r w:rsidR="00254AC9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254AC9">
              <w:t xml:space="preserve"> </w:t>
            </w:r>
            <w:r w:rsidR="00254AC9" w:rsidRPr="00254AC9">
              <w:rPr>
                <w:rFonts w:eastAsia="Calibri"/>
                <w:bCs/>
                <w:sz w:val="18"/>
                <w:szCs w:val="18"/>
              </w:rPr>
              <w:t>после подписания Акта сдачи-приемки Товара Получателем.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23" w:rsidRPr="00013C23" w:rsidRDefault="00013C23" w:rsidP="0025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13C23">
              <w:rPr>
                <w:rFonts w:eastAsia="Calibri"/>
                <w:bCs/>
                <w:sz w:val="18"/>
                <w:szCs w:val="18"/>
              </w:rPr>
              <w:t xml:space="preserve">Не менее </w:t>
            </w:r>
            <w:r>
              <w:rPr>
                <w:rFonts w:eastAsia="Calibri"/>
                <w:bCs/>
                <w:sz w:val="18"/>
                <w:szCs w:val="18"/>
              </w:rPr>
              <w:t>1 года</w:t>
            </w:r>
            <w:r w:rsidR="00D42EB2">
              <w:t xml:space="preserve"> </w:t>
            </w:r>
            <w:r w:rsidR="00254AC9">
              <w:rPr>
                <w:rFonts w:eastAsia="Calibri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4E1C8B" w:rsidRPr="00013C23" w:rsidTr="00476C9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13C23" w:rsidRDefault="004E1C8B" w:rsidP="00AD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4E1C8B" w:rsidRDefault="004E1C8B" w:rsidP="00357F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  <w:r w:rsidRPr="004E1C8B">
              <w:rPr>
                <w:rFonts w:eastAsia="Calibri"/>
                <w:b/>
                <w:bCs/>
                <w:sz w:val="18"/>
                <w:szCs w:val="18"/>
              </w:rPr>
              <w:t>Итого: 550 шт.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2E55F9">
              <w:rPr>
                <w:b/>
                <w:sz w:val="20"/>
                <w:szCs w:val="20"/>
              </w:rPr>
              <w:t xml:space="preserve"> Начальная максимальная цена контракта </w:t>
            </w:r>
            <w:r>
              <w:rPr>
                <w:b/>
                <w:sz w:val="20"/>
                <w:szCs w:val="20"/>
              </w:rPr>
              <w:t>–</w:t>
            </w:r>
            <w:r w:rsidRPr="002E55F9">
              <w:rPr>
                <w:b/>
                <w:sz w:val="20"/>
                <w:szCs w:val="20"/>
              </w:rPr>
              <w:t xml:space="preserve"> </w:t>
            </w:r>
            <w:r w:rsidRPr="00013C23">
              <w:rPr>
                <w:b/>
                <w:sz w:val="20"/>
                <w:szCs w:val="20"/>
              </w:rPr>
              <w:t xml:space="preserve">1 </w:t>
            </w:r>
            <w:r w:rsidR="00357F39">
              <w:rPr>
                <w:b/>
                <w:sz w:val="20"/>
                <w:szCs w:val="20"/>
              </w:rPr>
              <w:t>201 750</w:t>
            </w:r>
            <w:r w:rsidRPr="00013C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руб. 00 коп.</w:t>
            </w:r>
          </w:p>
        </w:tc>
      </w:tr>
    </w:tbl>
    <w:p w:rsidR="003B411C" w:rsidRPr="003B411C" w:rsidRDefault="003B411C" w:rsidP="00013C23">
      <w:pPr>
        <w:widowControl w:val="0"/>
        <w:tabs>
          <w:tab w:val="num" w:pos="0"/>
          <w:tab w:val="num" w:pos="180"/>
          <w:tab w:val="num" w:pos="432"/>
        </w:tabs>
        <w:jc w:val="both"/>
        <w:rPr>
          <w:bCs/>
          <w:color w:val="000000"/>
          <w:sz w:val="20"/>
          <w:szCs w:val="20"/>
        </w:rPr>
      </w:pPr>
    </w:p>
    <w:p w:rsidR="004E1C8B" w:rsidRPr="004E1C8B" w:rsidRDefault="004E1C8B" w:rsidP="004E1C8B">
      <w:pPr>
        <w:ind w:right="80" w:firstLine="505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 </w:t>
      </w:r>
      <w:r w:rsidRPr="004E1C8B">
        <w:rPr>
          <w:rFonts w:eastAsia="Calibri"/>
          <w:sz w:val="20"/>
          <w:szCs w:val="20"/>
          <w:lang w:eastAsia="en-US"/>
        </w:rPr>
        <w:t>Место доставки Товара: г. Киров Кировской области и Кировская область в пунктах выдачи Товара.</w:t>
      </w:r>
    </w:p>
    <w:p w:rsidR="002E55F9" w:rsidRPr="008E22DF" w:rsidRDefault="002E55F9" w:rsidP="002E55F9">
      <w:pPr>
        <w:rPr>
          <w:b/>
          <w:sz w:val="20"/>
          <w:szCs w:val="20"/>
        </w:rPr>
      </w:pPr>
    </w:p>
    <w:p w:rsidR="004E1C8B" w:rsidRPr="008E22DF" w:rsidRDefault="004E1C8B">
      <w:pPr>
        <w:rPr>
          <w:b/>
          <w:sz w:val="20"/>
          <w:szCs w:val="20"/>
        </w:rPr>
      </w:pPr>
    </w:p>
    <w:sectPr w:rsidR="004E1C8B" w:rsidRPr="008E22DF" w:rsidSect="00AB34B5">
      <w:endnotePr>
        <w:numFmt w:val="decimal"/>
      </w:endnotePr>
      <w:pgSz w:w="16838" w:h="11906" w:orient="landscape"/>
      <w:pgMar w:top="850" w:right="113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23" w:rsidRDefault="00013C23" w:rsidP="00013C23">
      <w:r>
        <w:separator/>
      </w:r>
    </w:p>
  </w:endnote>
  <w:endnote w:type="continuationSeparator" w:id="0">
    <w:p w:rsidR="00013C23" w:rsidRDefault="00013C23" w:rsidP="00013C23">
      <w:r>
        <w:continuationSeparator/>
      </w:r>
    </w:p>
  </w:endnote>
  <w:endnote w:id="1">
    <w:p w:rsidR="00013C23" w:rsidRDefault="00013C23" w:rsidP="00013C23">
      <w:pPr>
        <w:pStyle w:val="a6"/>
        <w:jc w:val="both"/>
      </w:pPr>
      <w:r w:rsidRPr="00300B70">
        <w:rPr>
          <w:rStyle w:val="a5"/>
          <w:sz w:val="24"/>
          <w:szCs w:val="24"/>
        </w:rPr>
        <w:endnoteRef/>
      </w:r>
      <w:r w:rsidRPr="00300B70">
        <w:rPr>
          <w:sz w:val="24"/>
          <w:szCs w:val="24"/>
        </w:rPr>
        <w:t xml:space="preserve"> </w:t>
      </w:r>
      <w:r w:rsidRPr="00300B70"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300B70">
        <w:t>абилитации</w:t>
      </w:r>
      <w:proofErr w:type="spellEnd"/>
      <w:r w:rsidRPr="00300B70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013C23" w:rsidRPr="00300B70" w:rsidRDefault="00013C23" w:rsidP="00013C23">
      <w:pPr>
        <w:pStyle w:val="a6"/>
        <w:jc w:val="both"/>
      </w:pPr>
    </w:p>
  </w:endnote>
  <w:endnote w:id="2">
    <w:p w:rsidR="00013C23" w:rsidRDefault="00013C23" w:rsidP="00013C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0B70">
        <w:rPr>
          <w:rStyle w:val="a5"/>
          <w:sz w:val="20"/>
        </w:rPr>
        <w:endnoteRef/>
      </w:r>
      <w:r w:rsidRPr="00300B70">
        <w:rPr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013C23" w:rsidRPr="00300B70" w:rsidRDefault="00013C23" w:rsidP="00013C23">
      <w:pPr>
        <w:autoSpaceDE w:val="0"/>
        <w:autoSpaceDN w:val="0"/>
        <w:adjustRightInd w:val="0"/>
        <w:jc w:val="both"/>
        <w:rPr>
          <w:sz w:val="20"/>
          <w:szCs w:val="20"/>
        </w:rPr>
      </w:pPr>
    </w:p>
  </w:endnote>
  <w:endnote w:id="3">
    <w:p w:rsidR="00013C23" w:rsidRPr="00300B70" w:rsidRDefault="00013C23" w:rsidP="00013C23">
      <w:pPr>
        <w:pStyle w:val="a6"/>
        <w:jc w:val="both"/>
      </w:pPr>
      <w:r w:rsidRPr="00300B70">
        <w:rPr>
          <w:rStyle w:val="a5"/>
        </w:rPr>
        <w:endnoteRef/>
      </w:r>
      <w:r w:rsidRPr="00300B70"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23" w:rsidRDefault="00013C23" w:rsidP="00013C23">
      <w:r>
        <w:separator/>
      </w:r>
    </w:p>
  </w:footnote>
  <w:footnote w:type="continuationSeparator" w:id="0">
    <w:p w:rsidR="00013C23" w:rsidRDefault="00013C23" w:rsidP="0001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07"/>
    <w:rsid w:val="00013C23"/>
    <w:rsid w:val="00100726"/>
    <w:rsid w:val="00254AC9"/>
    <w:rsid w:val="002E55F9"/>
    <w:rsid w:val="00342481"/>
    <w:rsid w:val="00357F39"/>
    <w:rsid w:val="00384807"/>
    <w:rsid w:val="003B411C"/>
    <w:rsid w:val="003B649C"/>
    <w:rsid w:val="004E1C8B"/>
    <w:rsid w:val="008E22DF"/>
    <w:rsid w:val="009537E0"/>
    <w:rsid w:val="009B5F53"/>
    <w:rsid w:val="009D2243"/>
    <w:rsid w:val="00A672EA"/>
    <w:rsid w:val="00AB34B5"/>
    <w:rsid w:val="00B121C9"/>
    <w:rsid w:val="00C3559F"/>
    <w:rsid w:val="00C70EB0"/>
    <w:rsid w:val="00CA6231"/>
    <w:rsid w:val="00D42EB2"/>
    <w:rsid w:val="00D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A4E1"/>
  <w15:docId w15:val="{1B803164-70A3-4A78-B830-663FD6D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2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endnote reference"/>
    <w:basedOn w:val="a0"/>
    <w:uiPriority w:val="99"/>
    <w:semiHidden/>
    <w:unhideWhenUsed/>
    <w:rsid w:val="00013C23"/>
    <w:rPr>
      <w:vertAlign w:val="superscript"/>
    </w:rPr>
  </w:style>
  <w:style w:type="paragraph" w:styleId="a6">
    <w:name w:val="endnote text"/>
    <w:basedOn w:val="a"/>
    <w:link w:val="1"/>
    <w:uiPriority w:val="99"/>
    <w:semiHidden/>
    <w:unhideWhenUsed/>
    <w:rsid w:val="00013C23"/>
    <w:rPr>
      <w:sz w:val="20"/>
      <w:szCs w:val="20"/>
    </w:rPr>
  </w:style>
  <w:style w:type="character" w:customStyle="1" w:styleId="a7">
    <w:name w:val="Текст концевой сноски Знак"/>
    <w:basedOn w:val="a0"/>
    <w:uiPriority w:val="99"/>
    <w:semiHidden/>
    <w:rsid w:val="0001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концевой сноски Знак1"/>
    <w:basedOn w:val="a0"/>
    <w:link w:val="a6"/>
    <w:uiPriority w:val="99"/>
    <w:semiHidden/>
    <w:rsid w:val="00013C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8818-8C78-4C31-8BDC-EDFAC72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FSS171</dc:creator>
  <cp:keywords/>
  <dc:description/>
  <cp:lastModifiedBy>Мухамедшина Ризида Хазигараевна</cp:lastModifiedBy>
  <cp:revision>14</cp:revision>
  <cp:lastPrinted>2019-12-19T13:13:00Z</cp:lastPrinted>
  <dcterms:created xsi:type="dcterms:W3CDTF">2017-11-30T18:15:00Z</dcterms:created>
  <dcterms:modified xsi:type="dcterms:W3CDTF">2019-12-19T13:13:00Z</dcterms:modified>
</cp:coreProperties>
</file>