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3" w:rsidRDefault="00561433" w:rsidP="005070BA">
      <w:pPr>
        <w:jc w:val="both"/>
        <w:rPr>
          <w:sz w:val="22"/>
          <w:szCs w:val="22"/>
        </w:rPr>
      </w:pPr>
    </w:p>
    <w:p w:rsidR="00561433" w:rsidRDefault="00561433" w:rsidP="00642798">
      <w:pPr>
        <w:jc w:val="center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</w:p>
    <w:p w:rsidR="00561433" w:rsidRDefault="00DC2F13" w:rsidP="0064279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выполнение </w:t>
      </w:r>
      <w:r w:rsidR="00561433" w:rsidRPr="00BF69AF">
        <w:rPr>
          <w:sz w:val="22"/>
          <w:szCs w:val="22"/>
        </w:rPr>
        <w:t>работ по обеспечению инвалидов и отдельных категорий граждан из числа ветеранов ортопедической обувью, вкладными башмачками и вкладными корригирующими элементами для ортопедической обуви (в том числе стельки, полустельки</w:t>
      </w:r>
      <w:r w:rsidR="00561433">
        <w:rPr>
          <w:sz w:val="22"/>
          <w:szCs w:val="22"/>
        </w:rPr>
        <w:t>)</w:t>
      </w:r>
    </w:p>
    <w:p w:rsidR="00561433" w:rsidRDefault="00561433" w:rsidP="00642798">
      <w:pPr>
        <w:jc w:val="center"/>
        <w:rPr>
          <w:sz w:val="22"/>
          <w:szCs w:val="22"/>
        </w:rPr>
      </w:pPr>
    </w:p>
    <w:p w:rsidR="00561433" w:rsidRPr="00BF69AF" w:rsidRDefault="00561433" w:rsidP="005070BA">
      <w:pPr>
        <w:jc w:val="both"/>
        <w:rPr>
          <w:sz w:val="22"/>
          <w:szCs w:val="22"/>
        </w:rPr>
      </w:pPr>
    </w:p>
    <w:p w:rsidR="00561433" w:rsidRPr="00BF69AF" w:rsidRDefault="00561433" w:rsidP="005070BA">
      <w:pPr>
        <w:jc w:val="both"/>
        <w:rPr>
          <w:b/>
          <w:bCs/>
          <w:sz w:val="22"/>
          <w:szCs w:val="22"/>
        </w:rPr>
      </w:pPr>
      <w:r w:rsidRPr="00BF69AF">
        <w:rPr>
          <w:b/>
          <w:bCs/>
          <w:sz w:val="22"/>
          <w:szCs w:val="22"/>
        </w:rPr>
        <w:t xml:space="preserve">          Описание объекта закупки: </w:t>
      </w:r>
      <w:r w:rsidRPr="00BF69AF">
        <w:rPr>
          <w:rFonts w:eastAsia="Arial Unicode MS"/>
          <w:sz w:val="22"/>
          <w:szCs w:val="22"/>
        </w:rPr>
        <w:t>Работы должны включать в себя обеспечение изделиями со следующими характеристиками:</w:t>
      </w:r>
      <w:r w:rsidRPr="00BF69AF">
        <w:rPr>
          <w:sz w:val="22"/>
          <w:szCs w:val="22"/>
        </w:rPr>
        <w:t xml:space="preserve"> 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4678"/>
        <w:gridCol w:w="1418"/>
        <w:gridCol w:w="1417"/>
      </w:tblGrid>
      <w:tr w:rsidR="00561433" w:rsidRPr="00BF69AF">
        <w:trPr>
          <w:trHeight w:val="861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Наименование и характеристика работ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Единица</w:t>
            </w:r>
          </w:p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Объём выполняемых работ</w:t>
            </w:r>
          </w:p>
        </w:tc>
      </w:tr>
      <w:tr w:rsidR="00561433" w:rsidRPr="00BF69AF">
        <w:trPr>
          <w:trHeight w:val="515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9-01-01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Ортопедическая обувь сложная без утепленной подкладки (пара)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vAlign w:val="center"/>
          </w:tcPr>
          <w:p w:rsidR="00561433" w:rsidRPr="00BF69AF" w:rsidRDefault="00983E96" w:rsidP="00BD3687">
            <w:pPr>
              <w:jc w:val="center"/>
            </w:pPr>
            <w:r>
              <w:rPr>
                <w:sz w:val="22"/>
                <w:szCs w:val="22"/>
              </w:rPr>
              <w:t>146</w:t>
            </w:r>
          </w:p>
        </w:tc>
      </w:tr>
      <w:tr w:rsidR="00561433" w:rsidRPr="00BF69AF">
        <w:trPr>
          <w:trHeight w:val="693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9-02-02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40</w:t>
            </w:r>
          </w:p>
        </w:tc>
      </w:tr>
      <w:tr w:rsidR="00561433" w:rsidRPr="00BF69AF">
        <w:trPr>
          <w:trHeight w:val="397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9-01-03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10</w:t>
            </w:r>
          </w:p>
        </w:tc>
      </w:tr>
      <w:tr w:rsidR="00561433" w:rsidRPr="00BF69AF">
        <w:trPr>
          <w:trHeight w:val="430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9-01-04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4</w:t>
            </w:r>
          </w:p>
        </w:tc>
      </w:tr>
      <w:tr w:rsidR="00561433" w:rsidRPr="00BF69AF">
        <w:trPr>
          <w:trHeight w:val="427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9-01-05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vAlign w:val="center"/>
          </w:tcPr>
          <w:p w:rsidR="00561433" w:rsidRPr="00BF69AF" w:rsidRDefault="00561433" w:rsidP="00BD368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61433" w:rsidRPr="00BF69AF">
        <w:trPr>
          <w:trHeight w:val="521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9-02-01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 xml:space="preserve">Ортопедическая обувь сложная на утепленной подкладке (пара) 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vAlign w:val="center"/>
          </w:tcPr>
          <w:p w:rsidR="00561433" w:rsidRPr="00BF69AF" w:rsidRDefault="00983E96" w:rsidP="00BD3687">
            <w:pPr>
              <w:jc w:val="center"/>
            </w:pPr>
            <w:r>
              <w:rPr>
                <w:sz w:val="22"/>
                <w:szCs w:val="22"/>
              </w:rPr>
              <w:t>146</w:t>
            </w:r>
          </w:p>
        </w:tc>
      </w:tr>
      <w:tr w:rsidR="00561433" w:rsidRPr="00BF69AF">
        <w:trPr>
          <w:trHeight w:val="341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9-02-02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40</w:t>
            </w:r>
          </w:p>
        </w:tc>
      </w:tr>
      <w:tr w:rsidR="00561433" w:rsidRPr="00BF69AF">
        <w:trPr>
          <w:trHeight w:val="294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9-02-04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4</w:t>
            </w:r>
          </w:p>
        </w:tc>
      </w:tr>
      <w:tr w:rsidR="00561433" w:rsidRPr="00BF69AF">
        <w:trPr>
          <w:trHeight w:val="270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9-02-04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vAlign w:val="center"/>
          </w:tcPr>
          <w:p w:rsidR="00561433" w:rsidRPr="00BF69AF" w:rsidRDefault="00561433" w:rsidP="00BD368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61433" w:rsidRPr="00BF69AF">
        <w:trPr>
          <w:trHeight w:val="270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9-01-06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Вкладной башмачок (шт.)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20</w:t>
            </w:r>
          </w:p>
        </w:tc>
      </w:tr>
      <w:tr w:rsidR="00561433" w:rsidRPr="00BF69AF">
        <w:trPr>
          <w:trHeight w:val="270"/>
        </w:trPr>
        <w:tc>
          <w:tcPr>
            <w:tcW w:w="567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9-01-08</w:t>
            </w:r>
          </w:p>
        </w:tc>
        <w:tc>
          <w:tcPr>
            <w:tcW w:w="4678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sz w:val="22"/>
                <w:szCs w:val="22"/>
              </w:rPr>
              <w:t>Вкладные корригирующие элементы для ортопедической обуви (в том числе стельки, полустельки) (пара)</w:t>
            </w:r>
          </w:p>
        </w:tc>
        <w:tc>
          <w:tcPr>
            <w:tcW w:w="1418" w:type="dxa"/>
            <w:vAlign w:val="center"/>
          </w:tcPr>
          <w:p w:rsidR="00561433" w:rsidRPr="00BF69AF" w:rsidRDefault="00561433" w:rsidP="00BD3687">
            <w:pPr>
              <w:jc w:val="center"/>
            </w:pPr>
            <w:r w:rsidRPr="00BF69AF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vAlign w:val="center"/>
          </w:tcPr>
          <w:p w:rsidR="00561433" w:rsidRPr="00BF69AF" w:rsidRDefault="00561433" w:rsidP="00BD368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61433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Могут быть представлены различные модификации в рамках заявленных характеристик. </w:t>
      </w:r>
    </w:p>
    <w:p w:rsidR="00561433" w:rsidRPr="00333212" w:rsidRDefault="00561433" w:rsidP="005070BA">
      <w:pPr>
        <w:jc w:val="both"/>
        <w:rPr>
          <w:kern w:val="24"/>
          <w:sz w:val="22"/>
          <w:szCs w:val="22"/>
          <w:lang w:eastAsia="ar-SA"/>
        </w:rPr>
      </w:pPr>
      <w:r w:rsidRPr="00BF69AF">
        <w:rPr>
          <w:kern w:val="24"/>
          <w:sz w:val="22"/>
          <w:szCs w:val="22"/>
          <w:lang w:eastAsia="ar-SA"/>
        </w:rPr>
        <w:t xml:space="preserve">          В соответствии с п. 3.1. ГОСТ Р 54407-2011 «Национальный стандарт Российской Федерации. Обувь ортопедическая. Общие технические условия» и ГОСТом Р 57761-2017 «Национальный стандарт Российской Федерации. Обувь ортопедическая. Термины и </w:t>
      </w:r>
      <w:r w:rsidRPr="00333212">
        <w:rPr>
          <w:kern w:val="24"/>
          <w:sz w:val="22"/>
          <w:szCs w:val="22"/>
          <w:lang w:eastAsia="ar-SA"/>
        </w:rPr>
        <w:t>определения» Сложная ортопедическая обувь предназначена для людей с выраженными нарушениями статодинамической функции.</w:t>
      </w:r>
    </w:p>
    <w:p w:rsidR="00561433" w:rsidRPr="00333212" w:rsidRDefault="00561433" w:rsidP="005070BA">
      <w:pPr>
        <w:jc w:val="both"/>
        <w:rPr>
          <w:kern w:val="24"/>
          <w:sz w:val="22"/>
          <w:szCs w:val="22"/>
          <w:lang w:eastAsia="ar-SA"/>
        </w:rPr>
      </w:pPr>
      <w:r w:rsidRPr="00333212">
        <w:rPr>
          <w:kern w:val="24"/>
          <w:sz w:val="22"/>
          <w:szCs w:val="22"/>
          <w:lang w:eastAsia="ar-SA"/>
        </w:rPr>
        <w:t xml:space="preserve">          В соответствии с ГОСТ Р 54739-2011 «Национальный стандарт Российской Федерации. Изделия обувные ортопедические.  Общие технические условия» - </w:t>
      </w:r>
      <w:r w:rsidRPr="00333212">
        <w:rPr>
          <w:sz w:val="22"/>
          <w:szCs w:val="22"/>
        </w:rPr>
        <w:t xml:space="preserve">вкладные башмачки и вкладные корригирующие элементы – изделия, </w:t>
      </w:r>
      <w:r w:rsidRPr="00333212">
        <w:rPr>
          <w:kern w:val="24"/>
          <w:sz w:val="22"/>
          <w:szCs w:val="22"/>
          <w:lang w:eastAsia="ar-SA"/>
        </w:rPr>
        <w:t>предназначенные для восстановления или компенсации статодинамической функции стопы.</w:t>
      </w:r>
    </w:p>
    <w:p w:rsidR="00561433" w:rsidRPr="00333212" w:rsidRDefault="00561433" w:rsidP="00100220">
      <w:pPr>
        <w:jc w:val="both"/>
        <w:rPr>
          <w:sz w:val="22"/>
          <w:szCs w:val="22"/>
        </w:rPr>
      </w:pPr>
      <w:r w:rsidRPr="00333212">
        <w:rPr>
          <w:sz w:val="22"/>
          <w:szCs w:val="22"/>
        </w:rPr>
        <w:t xml:space="preserve">         Исполнитель обязан предоставить возможность обучения инвалидов правилам пользования ортопедической обувью, вкладными башмачками и вкладными корригирующими элементами для ортопедической обуви (в том числе стельками, полустельками).</w:t>
      </w:r>
    </w:p>
    <w:p w:rsidR="00561433" w:rsidRPr="00333212" w:rsidRDefault="00561433" w:rsidP="005070BA">
      <w:pPr>
        <w:jc w:val="both"/>
        <w:rPr>
          <w:sz w:val="22"/>
          <w:szCs w:val="22"/>
        </w:rPr>
      </w:pPr>
      <w:r w:rsidRPr="00333212">
        <w:rPr>
          <w:sz w:val="22"/>
          <w:szCs w:val="22"/>
        </w:rPr>
        <w:t xml:space="preserve">          Исполнитель обязан ознакомить инвалидов с правилами эксплуатации ортопедической обуви, вкладными башмачками и вкладными корригирующими элементами для ортопедической обуви (в том числе стельками, полустельками).</w:t>
      </w:r>
    </w:p>
    <w:p w:rsidR="00561433" w:rsidRPr="00BF69AF" w:rsidRDefault="00561433" w:rsidP="005070BA">
      <w:pPr>
        <w:jc w:val="both"/>
        <w:rPr>
          <w:b/>
          <w:bCs/>
          <w:sz w:val="22"/>
          <w:szCs w:val="22"/>
        </w:rPr>
      </w:pPr>
    </w:p>
    <w:p w:rsidR="00561433" w:rsidRDefault="00561433" w:rsidP="005070BA">
      <w:pPr>
        <w:jc w:val="center"/>
        <w:rPr>
          <w:b/>
          <w:bCs/>
          <w:sz w:val="22"/>
          <w:szCs w:val="22"/>
        </w:rPr>
      </w:pPr>
      <w:r w:rsidRPr="00BF69AF">
        <w:rPr>
          <w:b/>
          <w:bCs/>
          <w:sz w:val="22"/>
          <w:szCs w:val="22"/>
        </w:rPr>
        <w:lastRenderedPageBreak/>
        <w:t>Требования к качеству работ</w:t>
      </w:r>
    </w:p>
    <w:p w:rsidR="00561433" w:rsidRPr="00BF69AF" w:rsidRDefault="00561433" w:rsidP="005070BA">
      <w:pPr>
        <w:jc w:val="center"/>
        <w:rPr>
          <w:b/>
          <w:bCs/>
          <w:sz w:val="22"/>
          <w:szCs w:val="22"/>
          <w:lang w:eastAsia="en-US"/>
        </w:rPr>
      </w:pP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 Работы по обеспечению </w:t>
      </w:r>
      <w:r w:rsidRPr="00BF69AF">
        <w:rPr>
          <w:b/>
          <w:bCs/>
          <w:sz w:val="22"/>
          <w:szCs w:val="22"/>
        </w:rPr>
        <w:t>ортопедической обувью</w:t>
      </w:r>
      <w:r w:rsidRPr="00BF69AF">
        <w:rPr>
          <w:sz w:val="22"/>
          <w:szCs w:val="22"/>
        </w:rPr>
        <w:t xml:space="preserve"> должны быть направлены на частичное  восстановление </w:t>
      </w:r>
      <w:proofErr w:type="spellStart"/>
      <w:r w:rsidRPr="00BF69AF">
        <w:rPr>
          <w:sz w:val="22"/>
          <w:szCs w:val="22"/>
        </w:rPr>
        <w:t>опорно</w:t>
      </w:r>
      <w:proofErr w:type="spellEnd"/>
      <w:r w:rsidRPr="00BF69AF">
        <w:rPr>
          <w:sz w:val="22"/>
          <w:szCs w:val="22"/>
        </w:rPr>
        <w:t xml:space="preserve"> – двигательных функций инвалидов с помощью ортопедической обуви, имеющей специальную форму и конструкцию и  изготавливаемую для инвалидов с деформациями, дефектами или функциональной недостаточностью стоп с целью компенсации утраченных функций нижних конечностей.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proofErr w:type="gramStart"/>
      <w:r w:rsidRPr="00BF69AF">
        <w:rPr>
          <w:sz w:val="22"/>
          <w:szCs w:val="22"/>
        </w:rPr>
        <w:t>Обувь по конструкции  должна соответствовать своему функциональному назначению (п. 7.1.</w:t>
      </w:r>
      <w:proofErr w:type="gramEnd"/>
      <w:r w:rsidRPr="00BF69AF">
        <w:rPr>
          <w:sz w:val="22"/>
          <w:szCs w:val="22"/>
        </w:rPr>
        <w:t xml:space="preserve"> </w:t>
      </w:r>
      <w:r w:rsidRPr="00BF69AF">
        <w:rPr>
          <w:kern w:val="24"/>
          <w:sz w:val="22"/>
          <w:szCs w:val="22"/>
        </w:rPr>
        <w:t>ГОСТ Р 54407-2011)</w:t>
      </w:r>
      <w:r w:rsidRPr="00BF69AF">
        <w:rPr>
          <w:sz w:val="22"/>
          <w:szCs w:val="22"/>
        </w:rPr>
        <w:t>.</w:t>
      </w:r>
    </w:p>
    <w:p w:rsidR="00561433" w:rsidRPr="00BF69AF" w:rsidRDefault="00561433" w:rsidP="005070BA">
      <w:pPr>
        <w:jc w:val="both"/>
        <w:rPr>
          <w:b/>
          <w:bCs/>
          <w:sz w:val="22"/>
          <w:szCs w:val="22"/>
        </w:rPr>
      </w:pPr>
      <w:r w:rsidRPr="00BF69AF">
        <w:rPr>
          <w:sz w:val="22"/>
          <w:szCs w:val="22"/>
        </w:rPr>
        <w:t xml:space="preserve">          Ортопедическая обувь должна обеспечивать: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- достаточность опороспособности конечности;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-удержание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-фиксацию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- компенсацию укорочения конечности.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 Работы по обеспечению</w:t>
      </w:r>
      <w:r w:rsidRPr="00BF69AF">
        <w:rPr>
          <w:kern w:val="24"/>
          <w:sz w:val="22"/>
          <w:szCs w:val="22"/>
        </w:rPr>
        <w:t xml:space="preserve"> </w:t>
      </w:r>
      <w:r w:rsidRPr="00333212">
        <w:rPr>
          <w:b/>
          <w:bCs/>
          <w:kern w:val="24"/>
          <w:sz w:val="22"/>
          <w:szCs w:val="22"/>
        </w:rPr>
        <w:t>в</w:t>
      </w:r>
      <w:r w:rsidRPr="00333212">
        <w:rPr>
          <w:b/>
          <w:bCs/>
          <w:sz w:val="22"/>
          <w:szCs w:val="22"/>
        </w:rPr>
        <w:t>кладными башмачками и вкладными корригирующими элементами для ортопедической обуви (в том числе стельки, полустельки)</w:t>
      </w:r>
      <w:r w:rsidRPr="00BF69AF">
        <w:rPr>
          <w:sz w:val="22"/>
          <w:szCs w:val="22"/>
        </w:rPr>
        <w:t xml:space="preserve"> должны быть направлены на восстановление или компенсацию статодинамической функции стопы, изделия должны состоять из одной детали или их совокупности, включая специальные ортопедические детали, форма, размеры и местоположение должны позволять заменить частично или полностью ампутационный или врожденный дефект стопы, компенсировать укорочение нижней конечности, удержать стопу или ее сегмент в корригированном положении, разгрузить проблемные участки. По конструкции </w:t>
      </w:r>
      <w:r w:rsidRPr="00BF69AF">
        <w:rPr>
          <w:kern w:val="24"/>
          <w:sz w:val="22"/>
          <w:szCs w:val="22"/>
        </w:rPr>
        <w:t>в</w:t>
      </w:r>
      <w:r w:rsidRPr="00BF69AF">
        <w:rPr>
          <w:sz w:val="22"/>
          <w:szCs w:val="22"/>
        </w:rPr>
        <w:t>кладные башмачки и вкладные корригирующие элементы для ортопедической обуви (в том числе стельки, полустельки) должны соответствовать своему функциональному назначению (п.6.5. ГОСТ Р 54739-2011</w:t>
      </w:r>
      <w:r w:rsidRPr="00BF69AF">
        <w:rPr>
          <w:kern w:val="24"/>
          <w:sz w:val="22"/>
          <w:szCs w:val="22"/>
        </w:rPr>
        <w:t>)</w:t>
      </w:r>
      <w:r w:rsidRPr="00BF69AF">
        <w:rPr>
          <w:sz w:val="22"/>
          <w:szCs w:val="22"/>
        </w:rPr>
        <w:t>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  Вкладные башмачки и вкладные корригирующие элементы для ортопедической обуви (в том числе стельки, полустельки) должны обеспечивать: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-рациональное перераспределение нагрузки по подошвенной поверхности стопы;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-удержание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-фиксацию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- компенсацию отсутствующего сегмента стопы;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- компенсацию укорочения нижней конечности.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Работы по обеспечению инвалидов ортопедической обувью, вкладными башмачками и вкладными корригирующими элементами для ортопедической обуви (в том числе стельками, полустельками)  должны быть выполнены с надлежащим качеством и в установленные сроки.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</w:p>
    <w:p w:rsidR="00561433" w:rsidRDefault="00561433" w:rsidP="00285679">
      <w:pPr>
        <w:jc w:val="center"/>
        <w:rPr>
          <w:b/>
          <w:bCs/>
          <w:sz w:val="22"/>
          <w:szCs w:val="22"/>
        </w:rPr>
      </w:pPr>
      <w:r w:rsidRPr="00BF69AF">
        <w:rPr>
          <w:b/>
          <w:bCs/>
          <w:sz w:val="22"/>
          <w:szCs w:val="22"/>
        </w:rPr>
        <w:t>Требования к техническим характеристикам работ</w:t>
      </w:r>
    </w:p>
    <w:p w:rsidR="00561433" w:rsidRPr="00BF69AF" w:rsidRDefault="00561433" w:rsidP="00285679">
      <w:pPr>
        <w:jc w:val="center"/>
        <w:rPr>
          <w:b/>
          <w:bCs/>
          <w:sz w:val="22"/>
          <w:szCs w:val="22"/>
        </w:rPr>
      </w:pPr>
    </w:p>
    <w:p w:rsidR="00561433" w:rsidRPr="00BF69AF" w:rsidRDefault="00561433" w:rsidP="005070BA">
      <w:pPr>
        <w:jc w:val="both"/>
        <w:rPr>
          <w:b/>
          <w:bCs/>
          <w:sz w:val="22"/>
          <w:szCs w:val="22"/>
        </w:rPr>
      </w:pPr>
      <w:r w:rsidRPr="00BF69AF">
        <w:rPr>
          <w:sz w:val="22"/>
          <w:szCs w:val="22"/>
        </w:rPr>
        <w:t xml:space="preserve">         Выполняемые работы по обеспечению инвалидов </w:t>
      </w:r>
      <w:r w:rsidRPr="00333212">
        <w:rPr>
          <w:b/>
          <w:bCs/>
          <w:sz w:val="22"/>
          <w:szCs w:val="22"/>
        </w:rPr>
        <w:t>ортопедической обувью</w:t>
      </w:r>
      <w:r w:rsidRPr="00BF69AF">
        <w:rPr>
          <w:sz w:val="22"/>
          <w:szCs w:val="22"/>
        </w:rPr>
        <w:t xml:space="preserve"> должны содержать комплекс медицинских, технических и социальных мероприятий, проводимых с инвалидами, имеющими нарушения и (или) дефекты </w:t>
      </w:r>
      <w:proofErr w:type="spellStart"/>
      <w:r w:rsidRPr="00BF69AF">
        <w:rPr>
          <w:sz w:val="22"/>
          <w:szCs w:val="22"/>
        </w:rPr>
        <w:t>опорно</w:t>
      </w:r>
      <w:proofErr w:type="spellEnd"/>
      <w:r w:rsidRPr="00BF69AF">
        <w:rPr>
          <w:sz w:val="22"/>
          <w:szCs w:val="22"/>
        </w:rPr>
        <w:t xml:space="preserve"> – двигательного аппарата, в целях восстановления или компенсации ограничений их жизнедеятельности. 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Ортопедическая обувь должна соответствовать требованиям ГОСТ ISO 10993-1-2011 «Межгосударственный стандарт. Изделия медицинские. Оценка биологического действия медицинских изделий. Часть 1. Оценка и исследования», ГОСТ ISO 10993-5-2011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BF69AF">
        <w:rPr>
          <w:sz w:val="22"/>
          <w:szCs w:val="22"/>
        </w:rPr>
        <w:t>цитотоксичность</w:t>
      </w:r>
      <w:proofErr w:type="spellEnd"/>
      <w:r w:rsidRPr="00BF69AF">
        <w:rPr>
          <w:sz w:val="22"/>
          <w:szCs w:val="22"/>
        </w:rPr>
        <w:t xml:space="preserve">: методы </w:t>
      </w:r>
      <w:proofErr w:type="spellStart"/>
      <w:r w:rsidRPr="00BF69AF">
        <w:rPr>
          <w:sz w:val="22"/>
          <w:szCs w:val="22"/>
        </w:rPr>
        <w:t>in</w:t>
      </w:r>
      <w:proofErr w:type="spellEnd"/>
      <w:r w:rsidRPr="00BF69AF">
        <w:rPr>
          <w:sz w:val="22"/>
          <w:szCs w:val="22"/>
        </w:rPr>
        <w:t xml:space="preserve"> </w:t>
      </w:r>
      <w:proofErr w:type="spellStart"/>
      <w:r w:rsidRPr="00BF69AF">
        <w:rPr>
          <w:sz w:val="22"/>
          <w:szCs w:val="22"/>
        </w:rPr>
        <w:t>vitro</w:t>
      </w:r>
      <w:proofErr w:type="spellEnd"/>
      <w:r w:rsidRPr="00BF69AF">
        <w:rPr>
          <w:sz w:val="22"/>
          <w:szCs w:val="22"/>
        </w:rPr>
        <w:t>», ГОСТ ISO 10993-10-2011 «Межгосударственный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Ортопедическая обувь должна быть </w:t>
      </w:r>
      <w:r w:rsidRPr="00BF69AF">
        <w:rPr>
          <w:b/>
          <w:bCs/>
          <w:sz w:val="22"/>
          <w:szCs w:val="22"/>
        </w:rPr>
        <w:t>с индивидуальными параметрами изготовления</w:t>
      </w:r>
      <w:r w:rsidRPr="00BF69AF">
        <w:rPr>
          <w:sz w:val="22"/>
          <w:szCs w:val="22"/>
        </w:rPr>
        <w:t xml:space="preserve"> ручного или полумеханического производства.</w:t>
      </w:r>
    </w:p>
    <w:p w:rsidR="00561433" w:rsidRPr="00BF69AF" w:rsidRDefault="00561433" w:rsidP="005070BA">
      <w:pPr>
        <w:jc w:val="both"/>
        <w:rPr>
          <w:b/>
          <w:bCs/>
          <w:kern w:val="24"/>
          <w:sz w:val="22"/>
          <w:szCs w:val="22"/>
          <w:lang w:eastAsia="ar-SA"/>
        </w:rPr>
      </w:pPr>
      <w:r w:rsidRPr="00BF69AF">
        <w:rPr>
          <w:b/>
          <w:bCs/>
          <w:sz w:val="22"/>
          <w:szCs w:val="22"/>
        </w:rPr>
        <w:t xml:space="preserve">          В соответствии с</w:t>
      </w:r>
      <w:r w:rsidRPr="00BF69AF">
        <w:rPr>
          <w:sz w:val="22"/>
          <w:szCs w:val="22"/>
        </w:rPr>
        <w:t xml:space="preserve"> </w:t>
      </w:r>
      <w:r w:rsidRPr="00BF69AF">
        <w:rPr>
          <w:b/>
          <w:bCs/>
          <w:sz w:val="22"/>
          <w:szCs w:val="22"/>
        </w:rPr>
        <w:t xml:space="preserve">п. 6.2.5. ГОСТ Р 54407-2011 сложная ортопедическая обувь с ее функциональным (медицинским) назначением должна иметь не менее двух специальных ортопедических деталей или </w:t>
      </w:r>
      <w:proofErr w:type="spellStart"/>
      <w:r w:rsidRPr="00BF69AF">
        <w:rPr>
          <w:b/>
          <w:bCs/>
          <w:sz w:val="22"/>
          <w:szCs w:val="22"/>
        </w:rPr>
        <w:t>межстелечный</w:t>
      </w:r>
      <w:proofErr w:type="spellEnd"/>
      <w:r w:rsidRPr="00BF69AF">
        <w:rPr>
          <w:b/>
          <w:bCs/>
          <w:sz w:val="22"/>
          <w:szCs w:val="22"/>
        </w:rPr>
        <w:t xml:space="preserve"> слой в виде коска или пробки высотой 30 мм и </w:t>
      </w:r>
      <w:r w:rsidRPr="00BF69AF">
        <w:rPr>
          <w:b/>
          <w:bCs/>
          <w:sz w:val="22"/>
          <w:szCs w:val="22"/>
        </w:rPr>
        <w:lastRenderedPageBreak/>
        <w:t>более</w:t>
      </w:r>
      <w:r w:rsidRPr="00BF69AF">
        <w:rPr>
          <w:b/>
          <w:bCs/>
          <w:kern w:val="24"/>
          <w:sz w:val="22"/>
          <w:szCs w:val="22"/>
          <w:lang w:eastAsia="ar-SA"/>
        </w:rPr>
        <w:t>. Специальные детали сложной ортопедической обуви определяются на основании п. 3.3 ГОСТ Р 57761-2017.</w:t>
      </w:r>
    </w:p>
    <w:p w:rsidR="00561433" w:rsidRPr="00BF69AF" w:rsidRDefault="00561433" w:rsidP="005070BA">
      <w:pPr>
        <w:jc w:val="both"/>
        <w:rPr>
          <w:sz w:val="22"/>
          <w:szCs w:val="22"/>
          <w:lang w:eastAsia="en-US"/>
        </w:rPr>
      </w:pPr>
      <w:r w:rsidRPr="00BF69AF">
        <w:rPr>
          <w:b/>
          <w:bCs/>
          <w:kern w:val="24"/>
          <w:sz w:val="22"/>
          <w:szCs w:val="22"/>
          <w:lang w:eastAsia="ar-SA"/>
        </w:rPr>
        <w:t xml:space="preserve">          Сложная ортопедическая обувь должна быть только с индивидуальными параметрами изготовления.</w:t>
      </w:r>
    </w:p>
    <w:tbl>
      <w:tblPr>
        <w:tblW w:w="935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561433" w:rsidRPr="00BF69AF">
        <w:trPr>
          <w:trHeight w:val="179"/>
        </w:trPr>
        <w:tc>
          <w:tcPr>
            <w:tcW w:w="9356" w:type="dxa"/>
            <w:vAlign w:val="center"/>
          </w:tcPr>
          <w:p w:rsidR="00561433" w:rsidRPr="00BF69AF" w:rsidRDefault="00561433" w:rsidP="005070BA">
            <w:pPr>
              <w:jc w:val="both"/>
            </w:pPr>
            <w:r w:rsidRPr="00BF69AF">
              <w:rPr>
                <w:b/>
                <w:bCs/>
                <w:sz w:val="22"/>
                <w:szCs w:val="22"/>
              </w:rPr>
              <w:t xml:space="preserve">         В ортопедической обуви должны </w:t>
            </w:r>
            <w:proofErr w:type="spellStart"/>
            <w:r w:rsidRPr="00BF69AF">
              <w:rPr>
                <w:b/>
                <w:bCs/>
                <w:sz w:val="22"/>
                <w:szCs w:val="22"/>
              </w:rPr>
              <w:t>отсутствать</w:t>
            </w:r>
            <w:proofErr w:type="spellEnd"/>
            <w:r w:rsidRPr="00BF69AF">
              <w:rPr>
                <w:b/>
                <w:bCs/>
                <w:sz w:val="22"/>
                <w:szCs w:val="22"/>
              </w:rPr>
              <w:t xml:space="preserve"> недостатки, указанные в пунктах 6.2.11 и 6.2.12 ГОСТа Р 54407-2011.</w:t>
            </w:r>
          </w:p>
        </w:tc>
      </w:tr>
    </w:tbl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 </w:t>
      </w:r>
      <w:r w:rsidRPr="00333212">
        <w:rPr>
          <w:b/>
          <w:bCs/>
          <w:sz w:val="22"/>
          <w:szCs w:val="22"/>
        </w:rPr>
        <w:t xml:space="preserve">Вкладные башмачки и вкладные корригирующие элементы для ортопедической обуви (в том числе стельки, полустельки) </w:t>
      </w:r>
      <w:r w:rsidRPr="00BF69AF">
        <w:rPr>
          <w:sz w:val="22"/>
          <w:szCs w:val="22"/>
        </w:rPr>
        <w:t>должны соответствовать требованиям ГОСТ Р 54739-2011 «Изделия обувные ортопедические».</w:t>
      </w:r>
    </w:p>
    <w:p w:rsidR="00561433" w:rsidRPr="00BF69AF" w:rsidRDefault="00561433" w:rsidP="00285679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 Вкладные башмачки и вкладные корригирующие элементы для ортопедической обуви (в том числе стельки, полустельки) должны быть как с индивидуальными параметрами изготовления, с учетом анатомо-функциональных особенностей человека и изготавливаемое по медицинскому заказу, так и на подбор, с учетом </w:t>
      </w:r>
      <w:proofErr w:type="spellStart"/>
      <w:r w:rsidRPr="00BF69AF">
        <w:rPr>
          <w:sz w:val="22"/>
          <w:szCs w:val="22"/>
        </w:rPr>
        <w:t>среднетипичных</w:t>
      </w:r>
      <w:proofErr w:type="spellEnd"/>
      <w:r w:rsidRPr="00BF69AF">
        <w:rPr>
          <w:sz w:val="22"/>
          <w:szCs w:val="22"/>
        </w:rPr>
        <w:t xml:space="preserve"> характеристик и параметров стоп.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 Вкладные башмачки в соответствии с ГОСТ Р 54739-2011 должны включать несколько компонентов из нижеперечисленного перечня: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а) гильза до нижней трети голени;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>б) искусственный передний отдел стопы или искусственный носок;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в) </w:t>
      </w:r>
      <w:proofErr w:type="spellStart"/>
      <w:r w:rsidRPr="00BF69AF">
        <w:rPr>
          <w:sz w:val="22"/>
          <w:szCs w:val="22"/>
        </w:rPr>
        <w:t>межстелечный</w:t>
      </w:r>
      <w:proofErr w:type="spellEnd"/>
      <w:r w:rsidRPr="00BF69AF">
        <w:rPr>
          <w:sz w:val="22"/>
          <w:szCs w:val="22"/>
        </w:rPr>
        <w:t xml:space="preserve"> слой.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 Вкладные башмачки и вкладные корригирующие элементы для ортопедической обуви (в том числе стельки, полустельки) должны соответствовать требованиям  п.6.4 и 6.5.8 - 6.5.13 ГОСТ </w:t>
      </w:r>
      <w:proofErr w:type="gramStart"/>
      <w:r w:rsidRPr="00BF69AF">
        <w:rPr>
          <w:sz w:val="22"/>
          <w:szCs w:val="22"/>
        </w:rPr>
        <w:t>Р</w:t>
      </w:r>
      <w:proofErr w:type="gramEnd"/>
      <w:r w:rsidRPr="00BF69AF">
        <w:rPr>
          <w:sz w:val="22"/>
          <w:szCs w:val="22"/>
        </w:rPr>
        <w:t xml:space="preserve"> 54739-2011</w:t>
      </w:r>
      <w:r>
        <w:rPr>
          <w:sz w:val="22"/>
          <w:szCs w:val="22"/>
        </w:rPr>
        <w:t>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   Ортопедическая обувь, вкладные башмачки и вкладные корригирующие элементы для ортопедической обуви (в том числе стельки, полустельки) должны быть изготовлены из материалов, безопасных для здоровья пользователя (п. 7.2. ГОСТ Р 54407-2011 и п.7.1 ГОСТ Р 54739-2011). </w:t>
      </w:r>
    </w:p>
    <w:p w:rsidR="00561433" w:rsidRPr="00BF69AF" w:rsidRDefault="00561433" w:rsidP="005070BA">
      <w:pPr>
        <w:jc w:val="both"/>
        <w:rPr>
          <w:sz w:val="22"/>
          <w:szCs w:val="22"/>
          <w:lang w:eastAsia="ar-SA"/>
        </w:rPr>
      </w:pPr>
      <w:r w:rsidRPr="00BF69AF">
        <w:rPr>
          <w:sz w:val="22"/>
          <w:szCs w:val="22"/>
        </w:rPr>
        <w:t xml:space="preserve">           В соответствии с разделом 10 ГОСТ Р 54407-2011 транспортирование и хранение обуви должно осуществляться в соответствии с требованиями ГОСТ 7296-81 Межгосударственный стандарт. Обувь. Маркировка, упаковка, транспортирование и хранение".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 Транспортирование и хранение вкладных башмачков и вкладных корригирующих элементов для ортопедической обуви (в том числе стельки, полустельки)  должно осуществляться в соответствии с разделом 10 ГОСТ </w:t>
      </w:r>
      <w:proofErr w:type="gramStart"/>
      <w:r w:rsidRPr="00BF69AF">
        <w:rPr>
          <w:sz w:val="22"/>
          <w:szCs w:val="22"/>
        </w:rPr>
        <w:t>Р</w:t>
      </w:r>
      <w:proofErr w:type="gramEnd"/>
      <w:r w:rsidRPr="00BF69AF">
        <w:rPr>
          <w:sz w:val="22"/>
          <w:szCs w:val="22"/>
        </w:rPr>
        <w:t xml:space="preserve"> 54739-2011 .</w:t>
      </w:r>
    </w:p>
    <w:p w:rsidR="00561433" w:rsidRPr="00BF69AF" w:rsidRDefault="00561433" w:rsidP="005070BA">
      <w:pPr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            Упаковка должна обеспечивать защиту от повреждений, порчи (изнашивания) или загрязнения во время хранения. </w:t>
      </w:r>
    </w:p>
    <w:tbl>
      <w:tblPr>
        <w:tblW w:w="935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561433" w:rsidRPr="00BF69AF">
        <w:trPr>
          <w:trHeight w:val="179"/>
        </w:trPr>
        <w:tc>
          <w:tcPr>
            <w:tcW w:w="9356" w:type="dxa"/>
            <w:vAlign w:val="center"/>
          </w:tcPr>
          <w:p w:rsidR="00561433" w:rsidRPr="00BF69AF" w:rsidRDefault="00561433" w:rsidP="005070BA">
            <w:pPr>
              <w:jc w:val="both"/>
              <w:rPr>
                <w:lang w:eastAsia="en-US"/>
              </w:rPr>
            </w:pPr>
            <w:r w:rsidRPr="00BF69AF">
              <w:rPr>
                <w:sz w:val="22"/>
                <w:szCs w:val="22"/>
                <w:lang w:eastAsia="en-US"/>
              </w:rPr>
              <w:t xml:space="preserve">          В соответствии с п</w:t>
            </w:r>
            <w:r w:rsidRPr="00BF69AF">
              <w:rPr>
                <w:sz w:val="22"/>
                <w:szCs w:val="22"/>
              </w:rPr>
              <w:t>риказом Министерства труда и социальной защиты Российской Федерации от 13.02.2018. г. № 85н «Об утверждении сроков пользования техническими средствами реабилитации, протезами и протезно-ортопедическими изделиями до их замены» с</w:t>
            </w:r>
            <w:r w:rsidRPr="00BF69AF">
              <w:rPr>
                <w:sz w:val="22"/>
                <w:szCs w:val="22"/>
                <w:lang w:eastAsia="en-US"/>
              </w:rPr>
              <w:t>рок службы, в течение которого изделия сохраняют свои технические, качественные и функциональные характеристики  должен составлять:</w:t>
            </w:r>
          </w:p>
          <w:tbl>
            <w:tblPr>
              <w:tblW w:w="921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1134"/>
              <w:gridCol w:w="4111"/>
              <w:gridCol w:w="3260"/>
            </w:tblGrid>
            <w:tr w:rsidR="00561433" w:rsidRPr="00BF69AF">
              <w:trPr>
                <w:trHeight w:val="55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Наименование и характеристика работ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Срок службы</w:t>
                  </w:r>
                </w:p>
              </w:tc>
            </w:tr>
            <w:tr w:rsidR="00561433" w:rsidRPr="00BF69AF">
              <w:trPr>
                <w:trHeight w:val="51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9-01-01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Ортопедическая обувь сложная без утепленной подкладки (пара)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 xml:space="preserve">Не менее 6 месяцев </w:t>
                  </w:r>
                </w:p>
              </w:tc>
            </w:tr>
            <w:tr w:rsidR="00561433" w:rsidRPr="00BF69AF">
              <w:trPr>
                <w:trHeight w:val="69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9-02-02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Ортопедическая обувь сложная на сохраненную конечность и обувь на протез без утепленной подкладки (пара)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 xml:space="preserve">Не менее 1 года </w:t>
                  </w:r>
                </w:p>
              </w:tc>
            </w:tr>
            <w:tr w:rsidR="00561433" w:rsidRPr="00BF69AF">
              <w:trPr>
                <w:trHeight w:val="39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9-01-03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Ортопедическая обувь на протезы при двусторонней ампутации нижних конечностей (пара)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Не менее 6 месяцев</w:t>
                  </w:r>
                </w:p>
              </w:tc>
            </w:tr>
            <w:tr w:rsidR="00561433" w:rsidRPr="00BF69AF">
              <w:trPr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9-01-04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Ортопедическая обувь сложная на аппарат без утепленной подкладки (пара)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Не менее 6 месяцев</w:t>
                  </w:r>
                </w:p>
              </w:tc>
            </w:tr>
            <w:tr w:rsidR="00561433" w:rsidRPr="00BF69AF">
              <w:trPr>
                <w:trHeight w:val="42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9-01-05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Ортопедическая обувь сложная на аппарат и обувь на протез без утепленной подкладки (пара)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Не менее 6 месяцев</w:t>
                  </w:r>
                </w:p>
              </w:tc>
            </w:tr>
            <w:tr w:rsidR="00561433" w:rsidRPr="00BF69AF">
              <w:trPr>
                <w:trHeight w:val="52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9-02-01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 xml:space="preserve">Ортопедическая обувь сложная на утепленной подкладке (пара)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Не менее 6 месяцев</w:t>
                  </w:r>
                </w:p>
              </w:tc>
            </w:tr>
            <w:tr w:rsidR="00561433" w:rsidRPr="00BF69AF">
              <w:trPr>
                <w:trHeight w:val="34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9-02-02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Ортопедическая обувь сложная на сохраненную конечность и обувь на протез на утепленной подкладке (пара)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 xml:space="preserve">Не менее </w:t>
                  </w:r>
                  <w:r>
                    <w:rPr>
                      <w:sz w:val="22"/>
                      <w:szCs w:val="22"/>
                    </w:rPr>
                    <w:t>1 года</w:t>
                  </w:r>
                </w:p>
              </w:tc>
            </w:tr>
            <w:tr w:rsidR="00561433" w:rsidRPr="00BF69AF">
              <w:trPr>
                <w:trHeight w:val="29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9-02-04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Ортопедическая обувь сложная на аппарат на утепленной подкладке (пара)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Не менее 6 месяцев</w:t>
                  </w:r>
                </w:p>
              </w:tc>
            </w:tr>
            <w:tr w:rsidR="00561433" w:rsidRPr="00BF69AF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9-02-04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Ортопедическая обувь сложная на аппарат и обувь на протез на утепленной подкладке (пара)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Не менее 6 месяцев</w:t>
                  </w:r>
                </w:p>
              </w:tc>
            </w:tr>
            <w:tr w:rsidR="00561433" w:rsidRPr="00BF69AF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9-01-06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Вкладной башмачок (шт.)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Не менее 6 месяцев</w:t>
                  </w:r>
                </w:p>
              </w:tc>
            </w:tr>
            <w:tr w:rsidR="00561433" w:rsidRPr="00BF69AF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9-01-08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Вкладные корригирующие элементы для ортопедической обуви (в том числе стельки, полустельки) (пара)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1433" w:rsidRPr="00BF69AF" w:rsidRDefault="00561433" w:rsidP="005070BA">
                  <w:pPr>
                    <w:jc w:val="both"/>
                  </w:pPr>
                  <w:r w:rsidRPr="00BF69AF">
                    <w:rPr>
                      <w:sz w:val="22"/>
                      <w:szCs w:val="22"/>
                    </w:rPr>
                    <w:t>Не менее 6 месяцев</w:t>
                  </w:r>
                </w:p>
              </w:tc>
            </w:tr>
          </w:tbl>
          <w:p w:rsidR="00561433" w:rsidRPr="00BF69AF" w:rsidRDefault="00561433" w:rsidP="005070BA">
            <w:pPr>
              <w:jc w:val="both"/>
            </w:pPr>
          </w:p>
        </w:tc>
      </w:tr>
    </w:tbl>
    <w:p w:rsidR="00561433" w:rsidRDefault="00561433" w:rsidP="00B5471E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561433" w:rsidRPr="00BF69AF" w:rsidRDefault="00561433" w:rsidP="00B547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F69AF">
        <w:rPr>
          <w:sz w:val="22"/>
          <w:szCs w:val="22"/>
        </w:rPr>
        <w:t>Гарантийный срок эксплуатации ортопедической обуви устанавливается со дня выдачи готового изделия в эксплуатацию и в соответствии с Национальным стандартом Российской Федерации ГОСТ Р 54407-2011 «Обувь ортопедическая. Общие технические условия» должен составлять:</w:t>
      </w:r>
    </w:p>
    <w:p w:rsidR="00561433" w:rsidRPr="00BF69AF" w:rsidRDefault="00561433" w:rsidP="003F0BDB">
      <w:pPr>
        <w:shd w:val="clear" w:color="auto" w:fill="FFFFFF"/>
        <w:tabs>
          <w:tab w:val="left" w:pos="758"/>
          <w:tab w:val="left" w:pos="993"/>
        </w:tabs>
        <w:ind w:firstLine="709"/>
        <w:jc w:val="both"/>
        <w:rPr>
          <w:sz w:val="22"/>
          <w:szCs w:val="22"/>
        </w:rPr>
      </w:pPr>
      <w:r w:rsidRPr="00BF69AF">
        <w:rPr>
          <w:sz w:val="22"/>
          <w:szCs w:val="22"/>
        </w:rPr>
        <w:t>на кожаной подошве -  40 календарных дней;</w:t>
      </w:r>
    </w:p>
    <w:p w:rsidR="00561433" w:rsidRPr="00BF69AF" w:rsidRDefault="00561433" w:rsidP="003F0BDB">
      <w:pPr>
        <w:shd w:val="clear" w:color="auto" w:fill="FFFFFF"/>
        <w:tabs>
          <w:tab w:val="left" w:pos="758"/>
          <w:tab w:val="left" w:pos="993"/>
        </w:tabs>
        <w:ind w:firstLine="709"/>
        <w:jc w:val="both"/>
        <w:rPr>
          <w:sz w:val="22"/>
          <w:szCs w:val="22"/>
        </w:rPr>
      </w:pPr>
      <w:r w:rsidRPr="00BF69AF">
        <w:rPr>
          <w:sz w:val="22"/>
          <w:szCs w:val="22"/>
        </w:rPr>
        <w:t>на кожаной подошве с накладкой –50 календарных дней;</w:t>
      </w:r>
    </w:p>
    <w:p w:rsidR="00561433" w:rsidRPr="00BF69AF" w:rsidRDefault="00561433" w:rsidP="003F0BDB">
      <w:pPr>
        <w:shd w:val="clear" w:color="auto" w:fill="FFFFFF"/>
        <w:tabs>
          <w:tab w:val="left" w:pos="758"/>
          <w:tab w:val="left" w:pos="993"/>
        </w:tabs>
        <w:ind w:firstLine="709"/>
        <w:jc w:val="both"/>
        <w:rPr>
          <w:sz w:val="22"/>
          <w:szCs w:val="22"/>
        </w:rPr>
      </w:pPr>
      <w:r w:rsidRPr="00BF69AF">
        <w:rPr>
          <w:sz w:val="22"/>
          <w:szCs w:val="22"/>
        </w:rPr>
        <w:t>на подошве из кожеподобной резины – 60 календарных дней;</w:t>
      </w:r>
    </w:p>
    <w:p w:rsidR="00561433" w:rsidRPr="00BF69AF" w:rsidRDefault="00561433" w:rsidP="003F0BDB">
      <w:pPr>
        <w:shd w:val="clear" w:color="auto" w:fill="FFFFFF"/>
        <w:tabs>
          <w:tab w:val="left" w:pos="758"/>
          <w:tab w:val="left" w:pos="993"/>
        </w:tabs>
        <w:ind w:firstLine="709"/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на подошве из пористой резины, </w:t>
      </w:r>
      <w:proofErr w:type="spellStart"/>
      <w:r w:rsidRPr="00BF69AF">
        <w:rPr>
          <w:sz w:val="22"/>
          <w:szCs w:val="22"/>
        </w:rPr>
        <w:t>полиэфируретана</w:t>
      </w:r>
      <w:proofErr w:type="spellEnd"/>
      <w:r w:rsidRPr="00BF69AF">
        <w:rPr>
          <w:sz w:val="22"/>
          <w:szCs w:val="22"/>
        </w:rPr>
        <w:t>, термоэластопласта – 70 календарных дней.</w:t>
      </w:r>
    </w:p>
    <w:p w:rsidR="00561433" w:rsidRPr="00BF69AF" w:rsidRDefault="00561433" w:rsidP="003F0BDB">
      <w:pPr>
        <w:pStyle w:val="FR3"/>
        <w:widowControl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F69AF">
        <w:rPr>
          <w:rFonts w:ascii="Times New Roman" w:hAnsi="Times New Roman" w:cs="Times New Roman"/>
          <w:sz w:val="22"/>
          <w:szCs w:val="22"/>
        </w:rPr>
        <w:t>Гарантийный срок эксплуатации вкладных башмачков и вкладных корригирующих элементов для ортопедической обуви (в том числе стелек, полустелек)  устанавливается со дня выдачи готовых изделий в эксплуатацию и должен составлять 30 дней.</w:t>
      </w:r>
    </w:p>
    <w:p w:rsidR="00561433" w:rsidRPr="00BF69AF" w:rsidRDefault="00561433" w:rsidP="003F0BDB">
      <w:pPr>
        <w:shd w:val="clear" w:color="auto" w:fill="FFFFFF"/>
        <w:tabs>
          <w:tab w:val="left" w:pos="758"/>
        </w:tabs>
        <w:ind w:firstLine="709"/>
        <w:jc w:val="both"/>
        <w:rPr>
          <w:sz w:val="22"/>
          <w:szCs w:val="22"/>
        </w:rPr>
      </w:pPr>
      <w:r w:rsidRPr="00BF69AF">
        <w:rPr>
          <w:sz w:val="22"/>
          <w:szCs w:val="22"/>
        </w:rPr>
        <w:t xml:space="preserve">Гарантийный ремонт должен осуществляться за счет Исполнителя в период гарантийного срока эксплуатации. </w:t>
      </w:r>
    </w:p>
    <w:p w:rsidR="00561433" w:rsidRDefault="00561433" w:rsidP="003F0BDB">
      <w:pPr>
        <w:shd w:val="clear" w:color="auto" w:fill="FFFFFF"/>
        <w:tabs>
          <w:tab w:val="left" w:pos="758"/>
        </w:tabs>
        <w:ind w:firstLine="709"/>
        <w:jc w:val="both"/>
        <w:rPr>
          <w:spacing w:val="-4"/>
          <w:sz w:val="22"/>
          <w:szCs w:val="22"/>
        </w:rPr>
      </w:pPr>
      <w:r w:rsidRPr="00BF69AF">
        <w:rPr>
          <w:spacing w:val="-4"/>
          <w:sz w:val="22"/>
          <w:szCs w:val="22"/>
        </w:rPr>
        <w:t xml:space="preserve">Возможность замены </w:t>
      </w:r>
      <w:r w:rsidRPr="00BF69AF">
        <w:rPr>
          <w:sz w:val="22"/>
          <w:szCs w:val="22"/>
        </w:rPr>
        <w:t xml:space="preserve">изделий </w:t>
      </w:r>
      <w:r w:rsidRPr="00BF69AF">
        <w:rPr>
          <w:spacing w:val="-4"/>
          <w:sz w:val="22"/>
          <w:szCs w:val="22"/>
        </w:rPr>
        <w:t xml:space="preserve">в связи с выполнением работы  ненадлежащего качества  или в связи с неправильным определением размера </w:t>
      </w:r>
      <w:r w:rsidRPr="00BF69AF">
        <w:rPr>
          <w:sz w:val="22"/>
          <w:szCs w:val="22"/>
        </w:rPr>
        <w:t xml:space="preserve">изделия </w:t>
      </w:r>
      <w:r w:rsidRPr="00BF69AF">
        <w:rPr>
          <w:spacing w:val="-4"/>
          <w:sz w:val="22"/>
          <w:szCs w:val="22"/>
        </w:rPr>
        <w:t>в срок, установленный  законодательством Российской Федерации о защите прав потребителей.</w:t>
      </w:r>
    </w:p>
    <w:p w:rsidR="00561433" w:rsidRPr="00642798" w:rsidRDefault="00561433" w:rsidP="00642798">
      <w:pPr>
        <w:shd w:val="clear" w:color="auto" w:fill="FFFFFF"/>
        <w:tabs>
          <w:tab w:val="left" w:pos="7176"/>
        </w:tabs>
        <w:ind w:right="10" w:firstLine="709"/>
        <w:jc w:val="both"/>
        <w:rPr>
          <w:sz w:val="22"/>
          <w:szCs w:val="22"/>
        </w:rPr>
      </w:pPr>
      <w:r w:rsidRPr="00BF69AF">
        <w:rPr>
          <w:b/>
          <w:bCs/>
          <w:sz w:val="22"/>
          <w:szCs w:val="22"/>
        </w:rPr>
        <w:t xml:space="preserve">Объем работ: </w:t>
      </w:r>
      <w:r w:rsidR="00AD3512">
        <w:rPr>
          <w:sz w:val="22"/>
          <w:szCs w:val="22"/>
        </w:rPr>
        <w:t>396</w:t>
      </w:r>
      <w:bookmarkStart w:id="0" w:name="_GoBack"/>
      <w:bookmarkEnd w:id="0"/>
      <w:r>
        <w:rPr>
          <w:sz w:val="22"/>
          <w:szCs w:val="22"/>
        </w:rPr>
        <w:t xml:space="preserve"> пары</w:t>
      </w:r>
      <w:r w:rsidRPr="00BF69AF">
        <w:rPr>
          <w:sz w:val="22"/>
          <w:szCs w:val="22"/>
        </w:rPr>
        <w:t xml:space="preserve"> и 20 шт.</w:t>
      </w:r>
    </w:p>
    <w:p w:rsidR="00561433" w:rsidRPr="00BF69AF" w:rsidRDefault="00561433" w:rsidP="0093126A">
      <w:pPr>
        <w:pStyle w:val="FR3"/>
        <w:widowControl/>
        <w:spacing w:line="240" w:lineRule="auto"/>
        <w:ind w:left="142" w:firstLine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F69AF">
        <w:rPr>
          <w:rFonts w:ascii="Times New Roman" w:hAnsi="Times New Roman" w:cs="Times New Roman"/>
          <w:b/>
          <w:bCs/>
          <w:sz w:val="22"/>
          <w:szCs w:val="22"/>
        </w:rPr>
        <w:t xml:space="preserve">  Место </w:t>
      </w:r>
      <w:r w:rsidRPr="00BF69AF">
        <w:rPr>
          <w:rFonts w:ascii="Times New Roman" w:hAnsi="Times New Roman" w:cs="Times New Roman"/>
          <w:b/>
          <w:bCs/>
          <w:spacing w:val="-4"/>
          <w:sz w:val="22"/>
          <w:szCs w:val="22"/>
        </w:rPr>
        <w:t>выполнения работ</w:t>
      </w:r>
      <w:r w:rsidRPr="00BF69A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BF69AF">
        <w:rPr>
          <w:rFonts w:ascii="Times New Roman" w:hAnsi="Times New Roman" w:cs="Times New Roman"/>
          <w:kern w:val="24"/>
          <w:sz w:val="22"/>
          <w:szCs w:val="22"/>
        </w:rPr>
        <w:t xml:space="preserve"> Алтайский край, в том числе в городах: Барнаул, Бийск, Рубцовск, Славгород в пунктах приема Получателей по адресам, указанным Исполнителем</w:t>
      </w:r>
      <w:r w:rsidRPr="00BF69AF">
        <w:rPr>
          <w:rFonts w:ascii="Times New Roman" w:hAnsi="Times New Roman" w:cs="Times New Roman"/>
          <w:spacing w:val="3"/>
          <w:sz w:val="22"/>
          <w:szCs w:val="22"/>
        </w:rPr>
        <w:t>.</w:t>
      </w:r>
    </w:p>
    <w:p w:rsidR="00561433" w:rsidRPr="00BF69AF" w:rsidRDefault="00561433" w:rsidP="00693D5B">
      <w:pPr>
        <w:pStyle w:val="a5"/>
        <w:rPr>
          <w:sz w:val="22"/>
          <w:szCs w:val="22"/>
        </w:rPr>
      </w:pPr>
    </w:p>
    <w:p w:rsidR="00561433" w:rsidRPr="00BF69AF" w:rsidRDefault="00561433" w:rsidP="00693D5B">
      <w:pPr>
        <w:pStyle w:val="a5"/>
        <w:rPr>
          <w:sz w:val="22"/>
          <w:szCs w:val="22"/>
        </w:rPr>
      </w:pPr>
    </w:p>
    <w:p w:rsidR="00561433" w:rsidRPr="00BF69AF" w:rsidRDefault="00561433" w:rsidP="00693D5B">
      <w:pPr>
        <w:pStyle w:val="a5"/>
        <w:rPr>
          <w:sz w:val="22"/>
          <w:szCs w:val="22"/>
        </w:rPr>
      </w:pPr>
    </w:p>
    <w:p w:rsidR="00561433" w:rsidRPr="00BF69AF" w:rsidRDefault="00561433" w:rsidP="00693D5B">
      <w:pPr>
        <w:pStyle w:val="a5"/>
        <w:rPr>
          <w:sz w:val="22"/>
          <w:szCs w:val="22"/>
        </w:rPr>
      </w:pPr>
    </w:p>
    <w:p w:rsidR="00561433" w:rsidRPr="00BF69AF" w:rsidRDefault="00561433" w:rsidP="00693D5B">
      <w:pPr>
        <w:pStyle w:val="a5"/>
        <w:rPr>
          <w:sz w:val="22"/>
          <w:szCs w:val="22"/>
        </w:rPr>
      </w:pPr>
    </w:p>
    <w:p w:rsidR="00561433" w:rsidRPr="00BF69AF" w:rsidRDefault="00561433" w:rsidP="00693D5B">
      <w:pPr>
        <w:pStyle w:val="a5"/>
        <w:rPr>
          <w:sz w:val="22"/>
          <w:szCs w:val="22"/>
        </w:rPr>
      </w:pPr>
    </w:p>
    <w:p w:rsidR="00561433" w:rsidRPr="00BF69AF" w:rsidRDefault="00561433" w:rsidP="00693D5B">
      <w:pPr>
        <w:pStyle w:val="a5"/>
        <w:rPr>
          <w:sz w:val="22"/>
          <w:szCs w:val="22"/>
        </w:rPr>
      </w:pPr>
    </w:p>
    <w:p w:rsidR="00561433" w:rsidRPr="00BF69AF" w:rsidRDefault="00561433" w:rsidP="00693D5B">
      <w:pPr>
        <w:pStyle w:val="a5"/>
        <w:rPr>
          <w:sz w:val="22"/>
          <w:szCs w:val="22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Default="00561433" w:rsidP="00693D5B">
      <w:pPr>
        <w:pStyle w:val="a5"/>
        <w:rPr>
          <w:sz w:val="14"/>
          <w:szCs w:val="14"/>
        </w:rPr>
      </w:pPr>
    </w:p>
    <w:p w:rsidR="00561433" w:rsidRPr="00693D5B" w:rsidRDefault="00561433" w:rsidP="00693D5B">
      <w:pPr>
        <w:pStyle w:val="a5"/>
        <w:rPr>
          <w:sz w:val="14"/>
          <w:szCs w:val="14"/>
        </w:rPr>
      </w:pPr>
    </w:p>
    <w:sectPr w:rsidR="00561433" w:rsidRPr="00693D5B" w:rsidSect="005626EF">
      <w:pgSz w:w="11906" w:h="16838"/>
      <w:pgMar w:top="964" w:right="119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2B"/>
    <w:rsid w:val="00100220"/>
    <w:rsid w:val="00205DCC"/>
    <w:rsid w:val="002114C4"/>
    <w:rsid w:val="00285679"/>
    <w:rsid w:val="002A6D2B"/>
    <w:rsid w:val="00333212"/>
    <w:rsid w:val="003F0BDB"/>
    <w:rsid w:val="00414CCB"/>
    <w:rsid w:val="004801E6"/>
    <w:rsid w:val="005070BA"/>
    <w:rsid w:val="00561433"/>
    <w:rsid w:val="005626EF"/>
    <w:rsid w:val="005A2A35"/>
    <w:rsid w:val="00642798"/>
    <w:rsid w:val="00671952"/>
    <w:rsid w:val="00693D5B"/>
    <w:rsid w:val="00773967"/>
    <w:rsid w:val="007F35B6"/>
    <w:rsid w:val="00826BEC"/>
    <w:rsid w:val="008739F2"/>
    <w:rsid w:val="00885C62"/>
    <w:rsid w:val="008A514C"/>
    <w:rsid w:val="00922914"/>
    <w:rsid w:val="0093126A"/>
    <w:rsid w:val="00983E96"/>
    <w:rsid w:val="00990875"/>
    <w:rsid w:val="00A064BA"/>
    <w:rsid w:val="00A7614C"/>
    <w:rsid w:val="00A84363"/>
    <w:rsid w:val="00AD3512"/>
    <w:rsid w:val="00B5471E"/>
    <w:rsid w:val="00B651B8"/>
    <w:rsid w:val="00BA1C3B"/>
    <w:rsid w:val="00BD3687"/>
    <w:rsid w:val="00BE1FB5"/>
    <w:rsid w:val="00BE7D30"/>
    <w:rsid w:val="00BF69AF"/>
    <w:rsid w:val="00C06F91"/>
    <w:rsid w:val="00C46CE1"/>
    <w:rsid w:val="00CC618D"/>
    <w:rsid w:val="00D02173"/>
    <w:rsid w:val="00D27DE5"/>
    <w:rsid w:val="00D339FE"/>
    <w:rsid w:val="00D81406"/>
    <w:rsid w:val="00DC2F13"/>
    <w:rsid w:val="00F460D3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0BDB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3F0BD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next w:val="a"/>
    <w:link w:val="ConsPlusNormal0"/>
    <w:uiPriority w:val="99"/>
    <w:rsid w:val="003F0BDB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FR3">
    <w:name w:val="FR3"/>
    <w:uiPriority w:val="99"/>
    <w:rsid w:val="003F0BDB"/>
    <w:pPr>
      <w:widowControl w:val="0"/>
      <w:suppressAutoHyphens/>
      <w:spacing w:line="300" w:lineRule="auto"/>
      <w:jc w:val="both"/>
    </w:pPr>
    <w:rPr>
      <w:rFonts w:ascii="Arial Narrow" w:hAnsi="Arial Narrow" w:cs="Arial Narrow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rsid w:val="003F0B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F0BD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76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7614C"/>
    <w:rPr>
      <w:rFonts w:ascii="Tahoma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uiPriority w:val="99"/>
    <w:rsid w:val="00D814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114C4"/>
    <w:rPr>
      <w:rFonts w:ascii="Arial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0BDB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3F0BD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next w:val="a"/>
    <w:link w:val="ConsPlusNormal0"/>
    <w:uiPriority w:val="99"/>
    <w:rsid w:val="003F0BDB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FR3">
    <w:name w:val="FR3"/>
    <w:uiPriority w:val="99"/>
    <w:rsid w:val="003F0BDB"/>
    <w:pPr>
      <w:widowControl w:val="0"/>
      <w:suppressAutoHyphens/>
      <w:spacing w:line="300" w:lineRule="auto"/>
      <w:jc w:val="both"/>
    </w:pPr>
    <w:rPr>
      <w:rFonts w:ascii="Arial Narrow" w:hAnsi="Arial Narrow" w:cs="Arial Narrow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rsid w:val="003F0B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F0BD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76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7614C"/>
    <w:rPr>
      <w:rFonts w:ascii="Tahoma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uiPriority w:val="99"/>
    <w:rsid w:val="00D814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114C4"/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Алла Владимировна</dc:creator>
  <cp:lastModifiedBy>Мышьянова Галина Анатольевна</cp:lastModifiedBy>
  <cp:revision>2</cp:revision>
  <cp:lastPrinted>2019-12-17T08:18:00Z</cp:lastPrinted>
  <dcterms:created xsi:type="dcterms:W3CDTF">2019-12-20T02:23:00Z</dcterms:created>
  <dcterms:modified xsi:type="dcterms:W3CDTF">2019-12-20T02:23:00Z</dcterms:modified>
</cp:coreProperties>
</file>