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0A" w:rsidRPr="0090729B" w:rsidRDefault="0090729B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ТЕХНИЧЕСКОЕ ЗАДАНИЕ</w:t>
      </w:r>
    </w:p>
    <w:p w:rsidR="00DD6C0A" w:rsidRPr="0090729B" w:rsidRDefault="0090729B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на выполнение работ по обеспечению инвалидов в 2020 году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корсетами</w:t>
      </w:r>
    </w:p>
    <w:p w:rsidR="00DD6C0A" w:rsidRDefault="00DD6C0A">
      <w:pPr>
        <w:pStyle w:val="Standard"/>
        <w:jc w:val="center"/>
        <w:rPr>
          <w:rFonts w:eastAsia="Calibri" w:cs="Calibri"/>
          <w:color w:val="auto"/>
          <w:sz w:val="19"/>
          <w:szCs w:val="19"/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Настоящий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  <w:lang w:val="ru-RU"/>
        </w:rPr>
        <w:t>открытый аукцион в электронной форме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проводится с целью определения Исполнителя на выполнение работ по 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беспечению инвалидов в 2020 году корсетами в соответствии с постановлением Правительства Российской Федерации от 07.04.2008г. № 240 «О порядке обеспечения  инвалидов техническими средствами реабилитации и отдельных категорий граждан из числа ветеранов прот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езами (кроме зубных протезов), протезно-ортопедическими изделиями».</w:t>
      </w:r>
    </w:p>
    <w:p w:rsidR="00DD6C0A" w:rsidRDefault="00DD6C0A">
      <w:pPr>
        <w:pStyle w:val="Standard"/>
        <w:jc w:val="both"/>
        <w:rPr>
          <w:rFonts w:eastAsia="Calibri" w:cs="Calibri"/>
          <w:color w:val="auto"/>
          <w:sz w:val="19"/>
          <w:szCs w:val="19"/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 xml:space="preserve">2. Предмет: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выполнение работ по обеспечению инвалидов в 2020 году                                                      корсетами.</w:t>
      </w:r>
    </w:p>
    <w:p w:rsidR="00DD6C0A" w:rsidRPr="0090729B" w:rsidRDefault="0090729B">
      <w:pPr>
        <w:pStyle w:val="Standard"/>
        <w:tabs>
          <w:tab w:val="left" w:pos="-405"/>
          <w:tab w:val="left" w:pos="300"/>
        </w:tabs>
        <w:ind w:left="-45"/>
        <w:jc w:val="both"/>
        <w:rPr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Период выполнения работ: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30.08.2020 г.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выполнение работ: </w:t>
      </w:r>
      <w:r>
        <w:rPr>
          <w:rFonts w:ascii="Times New Roman" w:hAnsi="Times New Roman" w:cs="Times New Roman"/>
          <w:sz w:val="28"/>
          <w:szCs w:val="28"/>
          <w:lang w:val="ru-RU"/>
        </w:rPr>
        <w:t>не более 20 дней с  момента предъявления   Направления Исполнителю.</w:t>
      </w:r>
    </w:p>
    <w:p w:rsidR="00DD6C0A" w:rsidRPr="0090729B" w:rsidRDefault="00DD6C0A">
      <w:pPr>
        <w:pStyle w:val="Standard"/>
        <w:jc w:val="both"/>
        <w:rPr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Срок действия контракта: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полного исполнения Сторонами своих обязательств.</w:t>
      </w:r>
    </w:p>
    <w:p w:rsidR="00DD6C0A" w:rsidRDefault="00DD6C0A">
      <w:pPr>
        <w:pStyle w:val="Standard"/>
        <w:tabs>
          <w:tab w:val="left" w:pos="720"/>
        </w:tabs>
        <w:jc w:val="both"/>
        <w:rPr>
          <w:rFonts w:eastAsia="Calibri" w:cs="Calibri"/>
          <w:color w:val="auto"/>
          <w:sz w:val="19"/>
          <w:szCs w:val="19"/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t xml:space="preserve">Место выполнения работ: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в пределах г. Астрахани и Астраханской области (доставить товар до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конкретного инвалида при согласии Получателя о предоставлении информации личного характера Исполнителю).</w:t>
      </w:r>
    </w:p>
    <w:p w:rsidR="00DD6C0A" w:rsidRDefault="00DD6C0A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D6C0A" w:rsidRDefault="0090729B" w:rsidP="0090729B">
      <w:pPr>
        <w:pStyle w:val="Standard"/>
        <w:jc w:val="both"/>
        <w:rPr>
          <w:rFonts w:ascii="Times New Roman" w:eastAsia="Calibri" w:hAnsi="Times New Roman" w:cs="Calibri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b/>
          <w:bCs/>
          <w:color w:val="auto"/>
          <w:sz w:val="28"/>
          <w:szCs w:val="28"/>
          <w:lang w:val="ru-RU"/>
        </w:rPr>
        <w:t xml:space="preserve">4. Порядок оплаты: </w:t>
      </w:r>
      <w:r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>Оплата производится  после получения Заказчиком Актов приема-передачи Изделий и Реестров Получателей, счета, счета-фактуры. После п</w:t>
      </w:r>
      <w:r>
        <w:rPr>
          <w:rFonts w:ascii="Times New Roman" w:eastAsia="Calibri" w:hAnsi="Times New Roman" w:cs="Calibri"/>
          <w:color w:val="auto"/>
          <w:sz w:val="28"/>
          <w:szCs w:val="28"/>
          <w:lang w:val="ru-RU"/>
        </w:rPr>
        <w:t>роизведенных расчетов стороны подписывают акт сверки взаиморасчетов.</w:t>
      </w:r>
    </w:p>
    <w:p w:rsidR="0090729B" w:rsidRPr="0090729B" w:rsidRDefault="0090729B" w:rsidP="0090729B">
      <w:pPr>
        <w:pStyle w:val="Standard"/>
        <w:jc w:val="both"/>
        <w:rPr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Описание изделия: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Выполнение работ по обеспечению инвалидов в 2020 году корсетами (полужесткой и жесткой фиксации).</w:t>
      </w:r>
    </w:p>
    <w:p w:rsidR="00DD6C0A" w:rsidRDefault="00DD6C0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</w:pPr>
    </w:p>
    <w:p w:rsidR="00DD6C0A" w:rsidRPr="0090729B" w:rsidRDefault="0090729B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Количество: 428 изд. 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6C0A" w:rsidRPr="0090729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D6C0A" w:rsidRDefault="0090729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Описание функциональных и технических характеристик</w:t>
            </w:r>
          </w:p>
        </w:tc>
      </w:tr>
      <w:tr w:rsidR="00DD6C0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6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D6C0A" w:rsidRPr="0090729B" w:rsidRDefault="0090729B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  <w:r w:rsidRPr="0090729B"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 xml:space="preserve">Корсет </w:t>
            </w:r>
            <w:r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 xml:space="preserve">полужесткой фиксации </w:t>
            </w:r>
            <w:r w:rsidRPr="0090729B"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>на грудо-поясничный отдел позвоночника</w:t>
            </w:r>
            <w:r w:rsidRPr="0090729B">
              <w:rPr>
                <w:rFonts w:ascii="Times New Roman" w:eastAsia="Arial CYR" w:hAnsi="Times New Roman" w:cs="Arial CYR"/>
                <w:sz w:val="28"/>
                <w:szCs w:val="28"/>
                <w:lang w:val="ru-RU"/>
              </w:rPr>
              <w:t xml:space="preserve"> - </w:t>
            </w: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фиксирующий, эластичный материал, индивидуальное изготовление по индивидуальным заказам, индивидуальным слепкам, обмерам. Жесткость изделия обеспечивается с помощью планшеток. Назначение – лечебно-профилактическое.</w:t>
            </w:r>
          </w:p>
          <w:p w:rsidR="00DD6C0A" w:rsidRPr="0090729B" w:rsidRDefault="0090729B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>Количество — 112 изд.</w:t>
            </w:r>
          </w:p>
          <w:p w:rsidR="00DD6C0A" w:rsidRPr="0090729B" w:rsidRDefault="0090729B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  <w:r w:rsidRPr="0090729B"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 xml:space="preserve">Корсет </w:t>
            </w:r>
            <w:r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>полужест</w:t>
            </w:r>
            <w:r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 xml:space="preserve">кой фиксации </w:t>
            </w:r>
            <w:r w:rsidRPr="0090729B">
              <w:rPr>
                <w:rFonts w:ascii="Times New Roman" w:eastAsia="Arial CYR" w:hAnsi="Times New Roman" w:cs="Arial CYR"/>
                <w:b/>
                <w:bCs/>
                <w:sz w:val="28"/>
                <w:szCs w:val="28"/>
                <w:lang w:val="ru-RU"/>
              </w:rPr>
              <w:t>на поясничный отдел позвоночника</w:t>
            </w:r>
            <w:r w:rsidRPr="0090729B">
              <w:rPr>
                <w:rFonts w:ascii="Times New Roman" w:eastAsia="Arial CYR" w:hAnsi="Times New Roman" w:cs="Arial CYR"/>
                <w:sz w:val="28"/>
                <w:szCs w:val="28"/>
                <w:lang w:val="ru-RU"/>
              </w:rPr>
              <w:t xml:space="preserve"> - </w:t>
            </w: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фиксирующий, эластичный материал, индивидуальное изготовление по индивидуальным заказам, индивидуальным слепкам, обмерам. Жесткость изделия обеспечивается с помощью планшеток. Назначение – лечебно-профилакти</w:t>
            </w: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>ческое.</w:t>
            </w:r>
          </w:p>
          <w:p w:rsidR="00DD6C0A" w:rsidRPr="0090729B" w:rsidRDefault="0090729B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  <w:r w:rsidRPr="0090729B">
              <w:rPr>
                <w:rFonts w:ascii="Times New Roman" w:eastAsia="Arial CYR" w:hAnsi="Times New Roman"/>
                <w:b/>
                <w:bCs/>
                <w:sz w:val="28"/>
                <w:szCs w:val="28"/>
                <w:lang w:val="ru-RU"/>
              </w:rPr>
              <w:t xml:space="preserve">Количество — </w:t>
            </w:r>
            <w:r>
              <w:rPr>
                <w:rFonts w:ascii="Times New Roman" w:eastAsia="Arial CYR" w:hAnsi="Times New Roman"/>
                <w:b/>
                <w:bCs/>
                <w:sz w:val="28"/>
                <w:szCs w:val="28"/>
                <w:lang w:val="ru-RU"/>
              </w:rPr>
              <w:t xml:space="preserve">260 </w:t>
            </w:r>
            <w:r w:rsidRPr="0090729B">
              <w:rPr>
                <w:rFonts w:ascii="Times New Roman" w:eastAsia="Arial CYR" w:hAnsi="Times New Roman"/>
                <w:b/>
                <w:bCs/>
                <w:sz w:val="28"/>
                <w:szCs w:val="28"/>
                <w:lang w:val="ru-RU"/>
              </w:rPr>
              <w:t>изд.</w:t>
            </w:r>
          </w:p>
          <w:p w:rsidR="00DD6C0A" w:rsidRPr="0090729B" w:rsidRDefault="00DD6C0A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Arial CYR"/>
                <w:b/>
                <w:bCs/>
                <w:kern w:val="0"/>
                <w:sz w:val="28"/>
                <w:szCs w:val="28"/>
                <w:lang w:val="ru-RU"/>
              </w:rPr>
              <w:t xml:space="preserve">Корсет жесткой фиксации (корсет-сиденье) 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 xml:space="preserve">должен быть поддерживающий, фиксирующий, вспенененные упругие и смягчающие материалы, термопласт, 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>изготовление должно быть по индивидуальным заказам, индивидуальным слепкам, обмерам, назначение — лечебно-профилактическое.</w:t>
            </w: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Arial CYR"/>
                <w:b/>
                <w:bCs/>
                <w:kern w:val="0"/>
                <w:sz w:val="28"/>
                <w:szCs w:val="28"/>
                <w:lang w:val="ru-RU"/>
              </w:rPr>
              <w:t>Кол-во - 12 изд.</w:t>
            </w: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Arial CYR"/>
                <w:b/>
                <w:bCs/>
                <w:kern w:val="0"/>
                <w:sz w:val="28"/>
                <w:szCs w:val="28"/>
                <w:lang w:val="ru-RU"/>
              </w:rPr>
              <w:t xml:space="preserve">Корсет жесткой фиксации (корсет-вертикализатор) 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>должен быть поддерживающий, фиксирующий, вспенененные упругие и смягчающие материалы, термоп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>ласт, изготовление должно быть по индивидуальным заказам, индивидуальным слепкам, обмерам, назначение — лечебно-профилактическое.</w:t>
            </w: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Arial CYR"/>
                <w:b/>
                <w:bCs/>
                <w:kern w:val="0"/>
                <w:sz w:val="28"/>
                <w:szCs w:val="28"/>
                <w:lang w:val="ru-RU"/>
              </w:rPr>
              <w:t>Кол-во - 12 изд.</w:t>
            </w: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val="ru-RU"/>
              </w:rPr>
              <w:t>Корсет жесткой фиксации по типу «Шено».</w:t>
            </w:r>
            <w:r>
              <w:rPr>
                <w:rFonts w:eastAsia="Calibri"/>
                <w:kern w:val="0"/>
                <w:sz w:val="28"/>
                <w:szCs w:val="28"/>
                <w:lang w:val="ru-RU"/>
              </w:rPr>
              <w:t xml:space="preserve"> Корсет на грудной и поясничный отдел позвоночника, должен быть корригирующий, гильза </w:t>
            </w:r>
            <w:r>
              <w:rPr>
                <w:rFonts w:eastAsia="Calibri"/>
                <w:kern w:val="0"/>
                <w:sz w:val="28"/>
                <w:szCs w:val="28"/>
                <w:lang w:val="ru-RU"/>
              </w:rPr>
              <w:t>должна быть из термопласта высокотемпературного, изготовление должно быть по индивидуальным заказам, индивидуальным слепкам, назначение должно быть лечебно-профилактическое.</w:t>
            </w:r>
          </w:p>
          <w:p w:rsidR="00DD6C0A" w:rsidRDefault="0090729B">
            <w:pPr>
              <w:pStyle w:val="Standard"/>
              <w:snapToGrid w:val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Arial CYR"/>
                <w:b/>
                <w:bCs/>
                <w:lang w:val="ru-RU"/>
              </w:rPr>
              <w:t>Количество — 5 изд.</w:t>
            </w:r>
          </w:p>
          <w:p w:rsidR="00DD6C0A" w:rsidRDefault="0090729B">
            <w:pPr>
              <w:pStyle w:val="Textbody"/>
              <w:widowControl/>
              <w:tabs>
                <w:tab w:val="left" w:pos="882"/>
              </w:tabs>
              <w:suppressAutoHyphens w:val="0"/>
              <w:snapToGrid w:val="0"/>
              <w:spacing w:after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Arial CYR" w:hAnsi="Times New Roman"/>
                <w:b/>
                <w:bCs/>
                <w:sz w:val="26"/>
                <w:szCs w:val="26"/>
                <w:lang w:val="ru-RU"/>
              </w:rPr>
              <w:t>Выбор материалов и креплений, применяемых для изготовления корсетов будет зависеть от индивидуальных особенностей инвалидов.</w:t>
            </w:r>
          </w:p>
          <w:p w:rsidR="00DD6C0A" w:rsidRPr="0090729B" w:rsidRDefault="00DD6C0A">
            <w:pPr>
              <w:pStyle w:val="Standard"/>
              <w:snapToGrid w:val="0"/>
              <w:ind w:left="30"/>
              <w:jc w:val="both"/>
              <w:rPr>
                <w:lang w:val="ru-RU"/>
              </w:rPr>
            </w:pPr>
          </w:p>
          <w:p w:rsidR="00DD6C0A" w:rsidRDefault="0090729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Arial CYR"/>
                <w:b/>
                <w:bCs/>
                <w:kern w:val="0"/>
                <w:sz w:val="28"/>
                <w:szCs w:val="28"/>
                <w:lang w:val="ru-RU"/>
              </w:rPr>
              <w:t>Корсет функционально-корригирующий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 xml:space="preserve"> на средне-грудной отдел позвоночника, должен быть фиксационно-разгружающий, гильза должна быть из термопласта высокотемпературного, с использ</w:t>
            </w:r>
            <w:r>
              <w:rPr>
                <w:rFonts w:eastAsia="Arial CYR"/>
                <w:kern w:val="0"/>
                <w:sz w:val="28"/>
                <w:szCs w:val="28"/>
                <w:lang w:val="ru-RU"/>
              </w:rPr>
              <w:t>ованием металлических полуфабрикатов, изготовление должно быть по индивидуальному слепку, назначение лечебно-профилактическое.</w:t>
            </w:r>
          </w:p>
          <w:p w:rsidR="00DD6C0A" w:rsidRDefault="0090729B">
            <w:pPr>
              <w:pStyle w:val="Standard"/>
              <w:snapToGrid w:val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="Arial CYR"/>
                <w:b/>
                <w:bCs/>
                <w:lang w:val="ru-RU"/>
              </w:rPr>
              <w:t xml:space="preserve">Количество — </w:t>
            </w:r>
            <w:r w:rsidRPr="0090729B">
              <w:rPr>
                <w:rFonts w:eastAsia="Arial CYR"/>
                <w:b/>
                <w:bCs/>
                <w:lang w:val="ru-RU"/>
              </w:rPr>
              <w:t>9</w:t>
            </w:r>
            <w:r>
              <w:rPr>
                <w:rFonts w:eastAsia="Arial CYR"/>
                <w:b/>
                <w:bCs/>
                <w:lang w:val="ru-RU"/>
              </w:rPr>
              <w:t xml:space="preserve"> изд.</w:t>
            </w:r>
          </w:p>
          <w:p w:rsidR="00DD6C0A" w:rsidRDefault="0090729B">
            <w:pPr>
              <w:pStyle w:val="Textbody"/>
              <w:widowControl/>
              <w:tabs>
                <w:tab w:val="left" w:pos="882"/>
              </w:tabs>
              <w:suppressAutoHyphens w:val="0"/>
              <w:snapToGrid w:val="0"/>
              <w:spacing w:after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Arial CYR" w:hAnsi="Times New Roman"/>
                <w:b/>
                <w:bCs/>
                <w:lang w:val="ru-RU"/>
              </w:rPr>
              <w:t>Выбор материалов и креплений, пр</w:t>
            </w:r>
            <w:r>
              <w:rPr>
                <w:rFonts w:ascii="Times New Roman" w:eastAsia="Arial CYR" w:hAnsi="Times New Roman"/>
                <w:b/>
                <w:bCs/>
                <w:lang w:val="ru-RU"/>
              </w:rPr>
              <w:t>именяемых для изготовления корсетов, будет зависеть от индивидуальных особенностей инвалидов.</w:t>
            </w:r>
          </w:p>
          <w:p w:rsidR="00DD6C0A" w:rsidRDefault="00DD6C0A">
            <w:pPr>
              <w:pStyle w:val="Textbody"/>
              <w:widowControl/>
              <w:tabs>
                <w:tab w:val="left" w:pos="882"/>
              </w:tabs>
              <w:suppressAutoHyphens w:val="0"/>
              <w:snapToGrid w:val="0"/>
              <w:spacing w:after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  <w:p w:rsidR="00DD6C0A" w:rsidRDefault="0090729B">
            <w:pPr>
              <w:pStyle w:val="Standard"/>
              <w:widowControl/>
              <w:tabs>
                <w:tab w:val="left" w:pos="882"/>
              </w:tabs>
              <w:suppressAutoHyphens w:val="0"/>
              <w:snapToGrid w:val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 xml:space="preserve">Реклинатор-корректор осанки </w:t>
            </w:r>
            <w:r w:rsidRPr="0090729B">
              <w:rPr>
                <w:b/>
                <w:bCs/>
                <w:u w:val="single"/>
                <w:lang w:val="ru-RU"/>
              </w:rPr>
              <w:t>-</w:t>
            </w:r>
            <w:r>
              <w:rPr>
                <w:b/>
                <w:bCs/>
                <w:u w:val="single"/>
                <w:lang w:val="ru-RU"/>
              </w:rPr>
              <w:t xml:space="preserve"> </w:t>
            </w:r>
            <w:r>
              <w:rPr>
                <w:lang w:val="ru-RU"/>
              </w:rPr>
              <w:t>изделие для поддержания или коррекции состояния позвоночника. В зависимости от назначения они классифицируются на п</w:t>
            </w:r>
            <w:r>
              <w:rPr>
                <w:rStyle w:val="StrongEmphasis"/>
                <w:b w:val="0"/>
                <w:bCs w:val="0"/>
                <w:lang w:val="ru-RU"/>
              </w:rPr>
              <w:t>оддерживающие и корригирующие.</w:t>
            </w:r>
          </w:p>
          <w:p w:rsidR="00DD6C0A" w:rsidRPr="0090729B" w:rsidRDefault="0090729B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>Поддерживающий ортопедический корректор осанки (реклинатор) предназначен для предотвращения дальнейшего искр</w:t>
            </w: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>ивления и деформации оси позвоночника и формирования стереотипа осанки, обладая так называемым дисциплинирующим эффектом</w:t>
            </w:r>
          </w:p>
          <w:p w:rsidR="00DD6C0A" w:rsidRPr="0090729B" w:rsidRDefault="0090729B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29B">
              <w:rPr>
                <w:rFonts w:ascii="Times New Roman" w:hAnsi="Times New Roman"/>
                <w:sz w:val="28"/>
                <w:szCs w:val="28"/>
                <w:lang w:val="ru-RU"/>
              </w:rPr>
              <w:t>Корригирующие реклинаторы действуют принудительно, исправляя уже сформировавшиеся нефиксированные деформации.</w:t>
            </w:r>
          </w:p>
          <w:p w:rsidR="00DD6C0A" w:rsidRDefault="0090729B">
            <w:pPr>
              <w:pStyle w:val="Standard"/>
              <w:widowControl/>
              <w:tabs>
                <w:tab w:val="left" w:pos="882"/>
              </w:tabs>
              <w:suppressAutoHyphens w:val="0"/>
              <w:snapToGrid w:val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Количество — 18 изд.</w:t>
            </w:r>
          </w:p>
          <w:p w:rsidR="00DD6C0A" w:rsidRDefault="00DD6C0A">
            <w:pPr>
              <w:pStyle w:val="Standard"/>
              <w:widowControl/>
              <w:tabs>
                <w:tab w:val="left" w:pos="882"/>
              </w:tabs>
              <w:suppressAutoHyphens w:val="0"/>
              <w:snapToGrid w:val="0"/>
              <w:ind w:left="3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DD6C0A" w:rsidRDefault="0090729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Выполнение работ по ортезированию должны быть направлены на изготовление технических устройств, к которым относятся корсеты  для обеспечения механической фиксации, разгрузки, компенсации поврежденных 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реконструированных суставов, костей, сумочно-связочн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 или мышечно-связочного аппарата и других функций организма.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Выполняемые работы 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 анатомических дефектов и деформаций.</w:t>
      </w:r>
    </w:p>
    <w:p w:rsidR="00DD6C0A" w:rsidRDefault="00DD6C0A">
      <w:pPr>
        <w:pStyle w:val="Standard"/>
        <w:jc w:val="both"/>
        <w:rPr>
          <w:sz w:val="28"/>
          <w:szCs w:val="28"/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Требования к безопасности работ:</w:t>
      </w:r>
    </w:p>
    <w:p w:rsidR="00DD6C0A" w:rsidRDefault="0090729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Проведение работ по обеспечению инвалидов ортезами (корсетами) должно осуществляться при наличии: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декларации о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Постановлению Правительства РФ от 01.12.2009 № 982 (Система сертификации ГОСТ Р) -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зделие медицинского назначения;</w:t>
      </w:r>
    </w:p>
    <w:p w:rsidR="00DD6C0A" w:rsidRDefault="0090729B">
      <w:pPr>
        <w:pStyle w:val="Standard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ГОСТ </w:t>
      </w:r>
      <w:r>
        <w:rPr>
          <w:rFonts w:ascii="Times New Roman" w:hAnsi="Times New Roman"/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10993-1-2011- Изделия медицинские. Оценка биологического действия медицинских изделий. Часть 1. Оценка и исследования.;</w:t>
      </w:r>
    </w:p>
    <w:p w:rsidR="00DD6C0A" w:rsidRDefault="0090729B">
      <w:pPr>
        <w:pStyle w:val="Standard"/>
        <w:jc w:val="both"/>
      </w:pPr>
      <w:r>
        <w:rPr>
          <w:rFonts w:ascii="Times New Roman" w:hAnsi="Times New Roman"/>
          <w:sz w:val="28"/>
          <w:szCs w:val="28"/>
          <w:lang w:val="ru-RU"/>
        </w:rPr>
        <w:t>- ГОСТ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10993-5-2011 -Изделия медицинские. Оценка биологического действия медицинских изделий. Часть 5. Исследования на цитотоксичность: методы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vitro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DD6C0A" w:rsidRDefault="0090729B">
      <w:pPr>
        <w:pStyle w:val="Standard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ГОСТ </w:t>
      </w:r>
      <w:r>
        <w:rPr>
          <w:rFonts w:ascii="Times New Roman" w:hAnsi="Times New Roman"/>
          <w:sz w:val="28"/>
          <w:szCs w:val="28"/>
        </w:rPr>
        <w:t>ISO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10993-10-2011 - Изделия медицинские. Оценка биологического действия медицинских изделий. Част</w:t>
      </w:r>
      <w:r>
        <w:rPr>
          <w:rFonts w:ascii="Times New Roman" w:hAnsi="Times New Roman"/>
          <w:sz w:val="28"/>
          <w:szCs w:val="28"/>
          <w:lang w:val="ru-RU"/>
        </w:rPr>
        <w:t>ь 10. Исследования раздражающего и сенсибилизирующего действия.;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 ГОСТ Р 52770-2016 - Изделия медицинские. Требования безопасности. Методы санитарно-химических и токсикологических испытаний.;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- ГОСТ Р 51632-2014 - Технические средства реабилитации людей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ограничениями жизнедеятельности. Общие технические требования и методы испытаний.</w:t>
      </w:r>
    </w:p>
    <w:p w:rsidR="00DD6C0A" w:rsidRDefault="00DD6C0A">
      <w:pPr>
        <w:pStyle w:val="Standard"/>
        <w:jc w:val="both"/>
        <w:rPr>
          <w:sz w:val="28"/>
          <w:szCs w:val="28"/>
          <w:lang w:val="ru-RU"/>
        </w:rPr>
      </w:pP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 к результатам работ, гарантиям качества: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 выполнении работ по ортезированию должен быть осуществлен контроль при примерке и обеспечении инвалидов указанными средствами реабилитации. Во время использования инвалиды не должны испытывать болей, избыточного давления, обуславливающих нарушения кр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овообращения.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Работы по обеспечению инвалидов корсетами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следует считать эффективно исполненными, если у инвалида улучшилась локомоторная функция. Работы по обеспечению инвалидов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корсетами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выполнены с надлежащим качеством и в 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сроки.</w:t>
      </w:r>
    </w:p>
    <w:p w:rsidR="00DD6C0A" w:rsidRPr="0090729B" w:rsidRDefault="0090729B">
      <w:pPr>
        <w:pStyle w:val="Textbody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Поставщик   гарантирует,   что 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ения поставщика при нормальном использовании в обычных условиях.</w:t>
      </w:r>
    </w:p>
    <w:p w:rsidR="00DD6C0A" w:rsidRPr="0090729B" w:rsidRDefault="0090729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Гарантийный срок устанавливается со дня выдачи готового изделия и его продолжительность составляет 3 месяца.</w:t>
      </w:r>
      <w:bookmarkStart w:id="0" w:name="_GoBack"/>
      <w:bookmarkEnd w:id="0"/>
    </w:p>
    <w:sectPr w:rsidR="00DD6C0A" w:rsidRPr="0090729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729B">
      <w:r>
        <w:separator/>
      </w:r>
    </w:p>
  </w:endnote>
  <w:endnote w:type="continuationSeparator" w:id="0">
    <w:p w:rsidR="00000000" w:rsidRDefault="0090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729B">
      <w:r>
        <w:separator/>
      </w:r>
    </w:p>
  </w:footnote>
  <w:footnote w:type="continuationSeparator" w:id="0">
    <w:p w:rsidR="00000000" w:rsidRDefault="0090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883"/>
    <w:multiLevelType w:val="multilevel"/>
    <w:tmpl w:val="0914B91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8B26CE"/>
    <w:multiLevelType w:val="multilevel"/>
    <w:tmpl w:val="B1929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6C0A"/>
    <w:rsid w:val="0090729B"/>
    <w:rsid w:val="00D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8264-B347-4E9D-996C-BDFABDF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Шарова Марина Игоревна</dc:creator>
  <cp:lastModifiedBy>Шарова Марина Игоревна</cp:lastModifiedBy>
  <cp:revision>2</cp:revision>
  <cp:lastPrinted>2019-12-16T17:19:00Z</cp:lastPrinted>
  <dcterms:created xsi:type="dcterms:W3CDTF">2019-12-17T09:52:00Z</dcterms:created>
  <dcterms:modified xsi:type="dcterms:W3CDTF">2019-12-17T09:52:00Z</dcterms:modified>
</cp:coreProperties>
</file>