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62" w:rsidRPr="0094681B" w:rsidRDefault="00EA1D62" w:rsidP="00EA1D62">
      <w:pPr>
        <w:ind w:firstLine="840"/>
        <w:jc w:val="right"/>
        <w:rPr>
          <w:sz w:val="28"/>
          <w:szCs w:val="28"/>
        </w:rPr>
      </w:pPr>
      <w:r w:rsidRPr="00076EBD">
        <w:rPr>
          <w:sz w:val="22"/>
          <w:szCs w:val="22"/>
        </w:rPr>
        <w:t>Приложение №1</w:t>
      </w:r>
    </w:p>
    <w:p w:rsidR="00EA1D62" w:rsidRPr="0094681B" w:rsidRDefault="00EA1D62" w:rsidP="00EA1D62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  <w:bCs/>
        </w:rPr>
      </w:pPr>
      <w:r w:rsidRPr="0094681B">
        <w:rPr>
          <w:b/>
          <w:bCs/>
        </w:rPr>
        <w:t>Техническое задание</w:t>
      </w:r>
    </w:p>
    <w:p w:rsidR="00EA1D62" w:rsidRPr="0094681B" w:rsidRDefault="00EA1D62" w:rsidP="00EA1D62">
      <w:pPr>
        <w:keepNext/>
        <w:keepLines/>
        <w:spacing w:line="100" w:lineRule="atLeast"/>
        <w:ind w:left="360"/>
        <w:rPr>
          <w:b/>
          <w:bCs/>
        </w:rPr>
      </w:pPr>
    </w:p>
    <w:p w:rsidR="00EA1D62" w:rsidRPr="00076EBD" w:rsidRDefault="00EA1D62" w:rsidP="00EA1D62">
      <w:pPr>
        <w:keepLines/>
        <w:jc w:val="both"/>
        <w:outlineLvl w:val="0"/>
        <w:rPr>
          <w:b/>
          <w:bCs/>
        </w:rPr>
      </w:pPr>
      <w:r w:rsidRPr="00076EBD">
        <w:rPr>
          <w:b/>
          <w:spacing w:val="1"/>
        </w:rPr>
        <w:t>Выполнение в 20</w:t>
      </w:r>
      <w:r>
        <w:rPr>
          <w:b/>
          <w:spacing w:val="1"/>
        </w:rPr>
        <w:t>20</w:t>
      </w:r>
      <w:r w:rsidRPr="00076EBD">
        <w:rPr>
          <w:b/>
          <w:spacing w:val="1"/>
        </w:rPr>
        <w:t xml:space="preserve"> году </w:t>
      </w:r>
      <w:r>
        <w:rPr>
          <w:b/>
          <w:spacing w:val="1"/>
        </w:rPr>
        <w:t xml:space="preserve">работ </w:t>
      </w:r>
      <w:r w:rsidRPr="00076EBD">
        <w:rPr>
          <w:b/>
          <w:spacing w:val="1"/>
        </w:rPr>
        <w:t xml:space="preserve">по изготовлению протезов нижних конечностей для </w:t>
      </w:r>
      <w:r w:rsidRPr="00076EBD">
        <w:rPr>
          <w:b/>
          <w:bCs/>
          <w:spacing w:val="1"/>
        </w:rPr>
        <w:t xml:space="preserve"> </w:t>
      </w:r>
      <w:r w:rsidRPr="00076EBD">
        <w:rPr>
          <w:b/>
          <w:bCs/>
        </w:rPr>
        <w:t>застрахованных лиц, получивших повреждение здоровья в результате несчастных случаев на производстве</w:t>
      </w:r>
      <w:r>
        <w:rPr>
          <w:b/>
          <w:bCs/>
        </w:rPr>
        <w:t xml:space="preserve"> и профессиональных заболеваний</w:t>
      </w:r>
      <w:r w:rsidRPr="00076EBD">
        <w:rPr>
          <w:b/>
          <w:bCs/>
        </w:rPr>
        <w:t>, проживающих на территории Пермского края.</w:t>
      </w:r>
    </w:p>
    <w:p w:rsidR="00EA1D62" w:rsidRPr="004A333C" w:rsidRDefault="00EA1D62" w:rsidP="00EA1D62">
      <w:pPr>
        <w:keepNext/>
        <w:keepLines/>
        <w:jc w:val="both"/>
        <w:rPr>
          <w:b/>
          <w:spacing w:val="1"/>
        </w:rPr>
      </w:pPr>
      <w:r w:rsidRPr="0094681B">
        <w:rPr>
          <w:b/>
          <w:spacing w:val="1"/>
        </w:rPr>
        <w:t xml:space="preserve">Количество протезов нижних конечностей  - </w:t>
      </w:r>
      <w:r w:rsidRPr="0056161D">
        <w:rPr>
          <w:b/>
          <w:spacing w:val="1"/>
        </w:rPr>
        <w:t>27</w:t>
      </w:r>
      <w:r w:rsidRPr="004A333C">
        <w:rPr>
          <w:b/>
          <w:spacing w:val="1"/>
        </w:rPr>
        <w:t xml:space="preserve"> штук.</w:t>
      </w: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1880"/>
        <w:gridCol w:w="2340"/>
      </w:tblGrid>
      <w:tr w:rsidR="00EA1D62" w:rsidRPr="0094681B" w:rsidTr="00CD265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94681B" w:rsidRDefault="00EA1D62" w:rsidP="00CD2655">
            <w:pPr>
              <w:keepNext/>
              <w:snapToGrid w:val="0"/>
              <w:jc w:val="center"/>
            </w:pPr>
            <w:r w:rsidRPr="0094681B">
              <w:t xml:space="preserve">№ </w:t>
            </w:r>
            <w:proofErr w:type="gramStart"/>
            <w:r w:rsidRPr="0094681B">
              <w:t>п</w:t>
            </w:r>
            <w:proofErr w:type="gramEnd"/>
            <w:r w:rsidRPr="0094681B">
              <w:t>/п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94681B" w:rsidRDefault="00EA1D62" w:rsidP="00CD2655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94681B">
              <w:rPr>
                <w:b/>
                <w:bCs/>
              </w:rPr>
              <w:t>Наименование ПОИ</w:t>
            </w:r>
          </w:p>
          <w:p w:rsidR="00EA1D62" w:rsidRPr="0094681B" w:rsidRDefault="00EA1D62" w:rsidP="00CD2655">
            <w:pPr>
              <w:keepNext/>
              <w:snapToGrid w:val="0"/>
              <w:jc w:val="center"/>
            </w:pPr>
            <w:r w:rsidRPr="0094681B">
              <w:rPr>
                <w:b/>
              </w:rPr>
              <w:t>Описание, требования к выполнению работ, их качеству, безопасности, результатам, месту, сроку выполнения работ, сроку предоставления гарантии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94681B" w:rsidRDefault="00EA1D62" w:rsidP="00CD2655">
            <w:pPr>
              <w:keepNext/>
              <w:snapToGrid w:val="0"/>
              <w:jc w:val="center"/>
            </w:pPr>
            <w:r w:rsidRPr="0094681B">
              <w:t xml:space="preserve">Объем работ (количество </w:t>
            </w:r>
            <w:r w:rsidRPr="0094681B">
              <w:rPr>
                <w:spacing w:val="-4"/>
              </w:rPr>
              <w:t>протезно-ортопедических изделий</w:t>
            </w:r>
            <w:r w:rsidRPr="0094681B">
              <w:t>, шт.)</w:t>
            </w:r>
          </w:p>
        </w:tc>
      </w:tr>
      <w:tr w:rsidR="00EA1D62" w:rsidRPr="0094681B" w:rsidTr="00CD265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4A333C" w:rsidRDefault="00EA1D62" w:rsidP="00CD26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94681B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>Протез голени модульн</w:t>
            </w:r>
            <w:r>
              <w:rPr>
                <w:b/>
              </w:rPr>
              <w:t>ый.</w:t>
            </w:r>
          </w:p>
          <w:p w:rsidR="00EA1D62" w:rsidRPr="0094681B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 w:rsidRPr="00676608">
              <w:rPr>
                <w:kern w:val="24"/>
              </w:rPr>
              <w:t>Протез голени модульный.</w:t>
            </w:r>
            <w:r w:rsidRPr="0094681B">
              <w:rPr>
                <w:kern w:val="24"/>
              </w:rPr>
              <w:t xml:space="preserve">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>
              <w:rPr>
                <w:kern w:val="24"/>
              </w:rPr>
              <w:t>перлоновые</w:t>
            </w:r>
            <w:proofErr w:type="spellEnd"/>
            <w:r>
              <w:rPr>
                <w:kern w:val="24"/>
              </w:rPr>
              <w:t xml:space="preserve"> или </w:t>
            </w:r>
            <w:proofErr w:type="spellStart"/>
            <w:r>
              <w:rPr>
                <w:kern w:val="24"/>
              </w:rPr>
              <w:t>силоновые</w:t>
            </w:r>
            <w:proofErr w:type="spellEnd"/>
            <w:r>
              <w:rPr>
                <w:kern w:val="24"/>
              </w:rPr>
              <w:t>.</w:t>
            </w:r>
            <w:r w:rsidRPr="0094681B">
              <w:rPr>
                <w:kern w:val="24"/>
              </w:rPr>
              <w:t xml:space="preserve"> </w:t>
            </w:r>
            <w:r>
              <w:rPr>
                <w:kern w:val="24"/>
              </w:rPr>
              <w:t>Постоянная п</w:t>
            </w:r>
            <w:r w:rsidRPr="0094681B">
              <w:rPr>
                <w:kern w:val="24"/>
              </w:rPr>
              <w:t>ри</w:t>
            </w:r>
            <w:r>
              <w:rPr>
                <w:kern w:val="24"/>
              </w:rPr>
              <w:t>е</w:t>
            </w:r>
            <w:r w:rsidRPr="0094681B">
              <w:rPr>
                <w:kern w:val="24"/>
              </w:rPr>
              <w:t>мная гильза индивидуальная</w:t>
            </w:r>
            <w:r>
              <w:rPr>
                <w:kern w:val="24"/>
              </w:rPr>
              <w:t xml:space="preserve">, изготовленная по индивидуальному слепку с культи инвалида, </w:t>
            </w:r>
            <w:r w:rsidRPr="0094681B">
              <w:rPr>
                <w:kern w:val="24"/>
              </w:rPr>
              <w:t xml:space="preserve">одна </w:t>
            </w:r>
            <w:r>
              <w:rPr>
                <w:kern w:val="24"/>
              </w:rPr>
              <w:t>примерочная гильза. Материал индивидуальной постоянной гильзы</w:t>
            </w:r>
            <w:r w:rsidRPr="0056161D">
              <w:rPr>
                <w:kern w:val="24"/>
              </w:rPr>
              <w:t xml:space="preserve">: </w:t>
            </w:r>
            <w:r w:rsidRPr="0094681B">
              <w:rPr>
                <w:kern w:val="24"/>
              </w:rPr>
              <w:t xml:space="preserve">литьевой слоистый пластик на основе </w:t>
            </w:r>
            <w:r>
              <w:rPr>
                <w:kern w:val="24"/>
              </w:rPr>
              <w:t xml:space="preserve">литьевых смол или </w:t>
            </w:r>
            <w:r w:rsidRPr="0094681B">
              <w:rPr>
                <w:kern w:val="24"/>
              </w:rPr>
              <w:t xml:space="preserve">листовой термопластичный пластик.  </w:t>
            </w:r>
            <w:r>
              <w:rPr>
                <w:kern w:val="24"/>
              </w:rPr>
              <w:t xml:space="preserve">Смягчающий вкладыш </w:t>
            </w:r>
            <w:r w:rsidRPr="00B51482">
              <w:rPr>
                <w:kern w:val="24"/>
              </w:rPr>
              <w:t>из вспененных материалов.</w:t>
            </w:r>
            <w:r>
              <w:rPr>
                <w:kern w:val="24"/>
              </w:rPr>
              <w:t xml:space="preserve"> </w:t>
            </w:r>
            <w:r w:rsidRPr="0094681B">
              <w:rPr>
                <w:kern w:val="24"/>
              </w:rPr>
              <w:t>Крепление протеза вакуумное с "герметизирующим" коленным бандажом</w:t>
            </w:r>
            <w:r>
              <w:rPr>
                <w:kern w:val="24"/>
              </w:rPr>
              <w:t xml:space="preserve"> или уздечка и пояс</w:t>
            </w:r>
            <w:r w:rsidRPr="0056161D">
              <w:rPr>
                <w:kern w:val="24"/>
              </w:rPr>
              <w:t xml:space="preserve"> </w:t>
            </w:r>
            <w:r>
              <w:t>или при помощи кожаной гильзы бедра</w:t>
            </w:r>
            <w:r>
              <w:rPr>
                <w:kern w:val="24"/>
              </w:rPr>
              <w:t xml:space="preserve"> (в зависимости от медицинских показаний Получателя)</w:t>
            </w:r>
            <w:r w:rsidRPr="0094681B">
              <w:rPr>
                <w:kern w:val="24"/>
              </w:rPr>
              <w:t>.  Регулировочно-соединительные устройства соответствуют весу инвалида. Стопа подвижная во всех вертикальных плоскостях</w:t>
            </w:r>
            <w:r>
              <w:rPr>
                <w:kern w:val="24"/>
              </w:rPr>
              <w:t xml:space="preserve"> или Стопа со средней степенью энергосбережения</w:t>
            </w:r>
            <w:r w:rsidRPr="0094681B">
              <w:rPr>
                <w:kern w:val="24"/>
              </w:rPr>
              <w:t xml:space="preserve">. Тип протеза: </w:t>
            </w:r>
            <w:r>
              <w:rPr>
                <w:kern w:val="24"/>
              </w:rPr>
              <w:t>постоянный</w:t>
            </w:r>
            <w:r w:rsidRPr="0094681B">
              <w:rPr>
                <w:kern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2" w:rsidRPr="004A333C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A1D62" w:rsidRPr="0094681B" w:rsidTr="00CD265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F26E77" w:rsidRDefault="00EA1D62" w:rsidP="00CD2655">
            <w:pPr>
              <w:snapToGrid w:val="0"/>
              <w:jc w:val="both"/>
            </w:pPr>
            <w:r>
              <w:t>2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Протез голени модульный.</w:t>
            </w:r>
          </w:p>
          <w:p w:rsidR="00EA1D62" w:rsidRPr="0094681B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</w:rPr>
            </w:pPr>
            <w:r w:rsidRPr="00676608">
              <w:t>Протез голени модульный.</w:t>
            </w:r>
            <w:r w:rsidRPr="00B06A50">
              <w:t xml:space="preserve"> Формообразующая часть косметической облицовки - модульная мягкая полиуретановая</w:t>
            </w:r>
            <w:r>
              <w:t xml:space="preserve"> или листовой поролон</w:t>
            </w:r>
            <w:r w:rsidRPr="00B06A50">
              <w:t xml:space="preserve">. Косметическое покрытие облицовки - чулки ортопедические </w:t>
            </w:r>
            <w:proofErr w:type="spellStart"/>
            <w:r w:rsidRPr="00B06A50">
              <w:t>перлоновые</w:t>
            </w:r>
            <w:proofErr w:type="spellEnd"/>
            <w:r w:rsidRPr="00B06A50">
              <w:t xml:space="preserve"> или  </w:t>
            </w:r>
            <w:proofErr w:type="spellStart"/>
            <w:r w:rsidRPr="00B06A50">
              <w:t>силоновые</w:t>
            </w:r>
            <w:proofErr w:type="spellEnd"/>
            <w:r w:rsidRPr="00B06A50">
              <w:t xml:space="preserve">.  </w:t>
            </w:r>
            <w:r>
              <w:t>Постоянная п</w:t>
            </w:r>
            <w:r w:rsidRPr="00B06A50">
              <w:t>ри</w:t>
            </w:r>
            <w:r>
              <w:t>е</w:t>
            </w:r>
            <w:r w:rsidRPr="00B06A50">
              <w:t>мная гильза индивидуальная</w:t>
            </w:r>
            <w:r>
              <w:t xml:space="preserve">, изготовленная по индивидуальному слепку с культи инвалида, </w:t>
            </w:r>
            <w:r w:rsidRPr="00B06A50">
              <w:t xml:space="preserve">одна </w:t>
            </w:r>
            <w:r>
              <w:t>примерочная</w:t>
            </w:r>
            <w:r w:rsidRPr="00B06A50">
              <w:t xml:space="preserve"> гильза.  Материал индивидуальной постоянной гильзы:  литьевой слоистый пластик на основе </w:t>
            </w:r>
            <w:r>
              <w:t>литьевых</w:t>
            </w:r>
            <w:r w:rsidRPr="00B06A50">
              <w:t xml:space="preserve"> смол</w:t>
            </w:r>
            <w:r>
              <w:t xml:space="preserve"> или</w:t>
            </w:r>
            <w:r w:rsidRPr="00B06A50">
              <w:t xml:space="preserve"> листовой термопластичный пластик.  </w:t>
            </w:r>
            <w:r>
              <w:t>Смягчающий вкладыш из</w:t>
            </w:r>
            <w:r w:rsidRPr="00676608">
              <w:t xml:space="preserve"> вспененных материалов.</w:t>
            </w:r>
            <w:r w:rsidRPr="00B06A50">
              <w:t xml:space="preserve"> Крепление протеза вакуумное с "герметизирующим" коленным бандажом</w:t>
            </w:r>
            <w:r>
              <w:t xml:space="preserve"> или уздечка и пояс или при помощи кожаной гильзы бедра (в зависимости от медицинских показаний Получателя)</w:t>
            </w:r>
            <w:r w:rsidRPr="00B06A50">
              <w:t xml:space="preserve">.  Регулировочно-соединительные устройства соответствуют весу инвалида. </w:t>
            </w:r>
            <w:proofErr w:type="gramStart"/>
            <w:r w:rsidRPr="00B06A50">
              <w:t>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каблука.</w:t>
            </w:r>
            <w:proofErr w:type="gramEnd"/>
            <w:r w:rsidRPr="00B06A50">
              <w:t xml:space="preserve"> </w:t>
            </w:r>
            <w:r w:rsidRPr="00B06A50">
              <w:lastRenderedPageBreak/>
              <w:t>Тип протеза: постоянный.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2" w:rsidRPr="004A333C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</w:tr>
      <w:tr w:rsidR="00EA1D62" w:rsidRPr="0094681B" w:rsidTr="00CD265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F26E77" w:rsidRDefault="00EA1D62" w:rsidP="00CD2655">
            <w:pPr>
              <w:snapToGrid w:val="0"/>
              <w:jc w:val="both"/>
            </w:pPr>
            <w:r>
              <w:lastRenderedPageBreak/>
              <w:t>3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2" w:rsidRPr="0094681B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>Протез голени</w:t>
            </w:r>
            <w:r>
              <w:rPr>
                <w:b/>
              </w:rPr>
              <w:t xml:space="preserve"> модульный.</w:t>
            </w:r>
          </w:p>
          <w:p w:rsidR="00EA1D62" w:rsidRPr="0094681B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 w:rsidRPr="00676608">
              <w:t>Протез голени модульный</w:t>
            </w:r>
            <w:r>
              <w:t xml:space="preserve"> с чехлом из полимерного материала</w:t>
            </w:r>
            <w:r w:rsidRPr="00676608">
              <w:t>.</w:t>
            </w:r>
            <w:r w:rsidRPr="0094681B">
              <w:t xml:space="preserve"> Формообразующая часть косметической облицовки - м</w:t>
            </w:r>
            <w:r>
              <w:t xml:space="preserve">одульная мягкая полиуретановая или </w:t>
            </w:r>
            <w:r w:rsidRPr="0094681B">
              <w:t>листовой поролон или полуж</w:t>
            </w:r>
            <w:r>
              <w:t>е</w:t>
            </w:r>
            <w:r w:rsidRPr="0094681B">
              <w:t xml:space="preserve">сткая эластичная. Косметическое покрытие облицовки - чулки ортопедические </w:t>
            </w:r>
            <w:proofErr w:type="spellStart"/>
            <w:r>
              <w:t>перлоновые</w:t>
            </w:r>
            <w:proofErr w:type="spellEnd"/>
            <w:r>
              <w:t xml:space="preserve"> или </w:t>
            </w:r>
            <w:proofErr w:type="spellStart"/>
            <w:r>
              <w:t>силоновые</w:t>
            </w:r>
            <w:proofErr w:type="spellEnd"/>
            <w:r>
              <w:t>.</w:t>
            </w:r>
            <w:r w:rsidRPr="0094681B">
              <w:t xml:space="preserve"> </w:t>
            </w:r>
            <w:r>
              <w:rPr>
                <w:kern w:val="24"/>
              </w:rPr>
              <w:t>Постоянная п</w:t>
            </w:r>
            <w:r w:rsidRPr="0094681B">
              <w:rPr>
                <w:kern w:val="24"/>
              </w:rPr>
              <w:t>ри</w:t>
            </w:r>
            <w:r>
              <w:rPr>
                <w:kern w:val="24"/>
              </w:rPr>
              <w:t>е</w:t>
            </w:r>
            <w:r w:rsidRPr="0094681B">
              <w:rPr>
                <w:kern w:val="24"/>
              </w:rPr>
              <w:t>мная гильза индивидуальная</w:t>
            </w:r>
            <w:r>
              <w:rPr>
                <w:kern w:val="24"/>
              </w:rPr>
              <w:t xml:space="preserve">, изготовленная по индивидуальному слепку с культи инвалида, </w:t>
            </w:r>
            <w:r w:rsidRPr="0094681B">
              <w:rPr>
                <w:kern w:val="24"/>
              </w:rPr>
              <w:t xml:space="preserve">одна </w:t>
            </w:r>
            <w:r>
              <w:rPr>
                <w:kern w:val="24"/>
              </w:rPr>
              <w:t xml:space="preserve">примерочная гильза. </w:t>
            </w:r>
            <w:r w:rsidRPr="0094681B">
              <w:t>Материал ин</w:t>
            </w:r>
            <w:r>
              <w:t>дивидуальной постоянной гильзы -</w:t>
            </w:r>
            <w:r w:rsidRPr="0094681B">
              <w:t xml:space="preserve"> литьевой слоистый пласти</w:t>
            </w:r>
            <w:r>
              <w:t xml:space="preserve">к на основе акриловых смол или </w:t>
            </w:r>
            <w:r w:rsidRPr="0094681B">
              <w:t xml:space="preserve">листовой термопластичный пластик. </w:t>
            </w:r>
            <w:r w:rsidRPr="00676608">
              <w:t>В качестве вкладного элемента применяется чехол полимерный.</w:t>
            </w:r>
            <w:r>
              <w:t xml:space="preserve"> К</w:t>
            </w:r>
            <w:r w:rsidRPr="0094681B">
              <w:t>репление с использование</w:t>
            </w:r>
            <w:r>
              <w:t>м замка или с использованием вакуумного клапана и вакуумного «герметизирующего» коленного бандажа</w:t>
            </w:r>
            <w:r w:rsidRPr="0094681B">
              <w:t xml:space="preserve">. Регулировочно-соединительные устройства соответствуют весу инвалида. Стопа со средней степенью энергосбережения. Тип протеза: </w:t>
            </w:r>
            <w:r>
              <w:t>постоянный</w:t>
            </w:r>
            <w:r w:rsidRPr="0094681B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2" w:rsidRPr="00CB2AF0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A1D62" w:rsidRPr="0094681B" w:rsidTr="00CD265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F26E77" w:rsidRDefault="00EA1D62" w:rsidP="00CD2655">
            <w:pPr>
              <w:snapToGrid w:val="0"/>
              <w:jc w:val="center"/>
            </w:pPr>
            <w:r>
              <w:t>4</w:t>
            </w:r>
          </w:p>
          <w:p w:rsidR="00EA1D62" w:rsidRPr="0094681B" w:rsidRDefault="00EA1D62" w:rsidP="00CD2655">
            <w:pPr>
              <w:snapToGrid w:val="0"/>
              <w:jc w:val="center"/>
            </w:pPr>
          </w:p>
          <w:p w:rsidR="00EA1D62" w:rsidRPr="0094681B" w:rsidRDefault="00EA1D62" w:rsidP="00CD2655">
            <w:pPr>
              <w:snapToGrid w:val="0"/>
              <w:jc w:val="center"/>
            </w:pPr>
          </w:p>
          <w:p w:rsidR="00EA1D62" w:rsidRPr="0094681B" w:rsidRDefault="00EA1D62" w:rsidP="00CD2655">
            <w:pPr>
              <w:snapToGrid w:val="0"/>
              <w:jc w:val="center"/>
            </w:pPr>
          </w:p>
          <w:p w:rsidR="00EA1D62" w:rsidRPr="0094681B" w:rsidRDefault="00EA1D62" w:rsidP="00CD2655">
            <w:pPr>
              <w:snapToGrid w:val="0"/>
              <w:jc w:val="center"/>
            </w:pPr>
          </w:p>
          <w:p w:rsidR="00EA1D62" w:rsidRPr="0094681B" w:rsidRDefault="00EA1D62" w:rsidP="00CD2655">
            <w:pPr>
              <w:snapToGrid w:val="0"/>
              <w:jc w:val="center"/>
            </w:pPr>
          </w:p>
          <w:p w:rsidR="00EA1D62" w:rsidRPr="0094681B" w:rsidRDefault="00EA1D62" w:rsidP="00CD2655">
            <w:pPr>
              <w:snapToGrid w:val="0"/>
              <w:jc w:val="center"/>
            </w:pPr>
          </w:p>
          <w:p w:rsidR="00EA1D62" w:rsidRPr="0094681B" w:rsidRDefault="00EA1D62" w:rsidP="00CD2655">
            <w:pPr>
              <w:snapToGrid w:val="0"/>
              <w:jc w:val="center"/>
            </w:pPr>
          </w:p>
          <w:p w:rsidR="00EA1D62" w:rsidRPr="0094681B" w:rsidRDefault="00EA1D62" w:rsidP="00CD2655">
            <w:pPr>
              <w:snapToGrid w:val="0"/>
              <w:jc w:val="center"/>
            </w:pP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2" w:rsidRPr="0094681B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>Протез бедра модульный</w:t>
            </w:r>
            <w:r>
              <w:rPr>
                <w:b/>
              </w:rPr>
              <w:t>.</w:t>
            </w:r>
          </w:p>
          <w:p w:rsidR="00EA1D62" w:rsidRPr="0094681B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 w:rsidRPr="0094681B">
              <w:rPr>
                <w:kern w:val="24"/>
              </w:rPr>
              <w:t xml:space="preserve">Протез бедра  модульный.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94681B">
              <w:rPr>
                <w:kern w:val="24"/>
              </w:rPr>
              <w:t>п</w:t>
            </w:r>
            <w:r>
              <w:rPr>
                <w:kern w:val="24"/>
              </w:rPr>
              <w:t>ерлоновые</w:t>
            </w:r>
            <w:proofErr w:type="spellEnd"/>
            <w:r>
              <w:rPr>
                <w:kern w:val="24"/>
              </w:rPr>
              <w:t xml:space="preserve"> или </w:t>
            </w:r>
            <w:proofErr w:type="spellStart"/>
            <w:r>
              <w:rPr>
                <w:kern w:val="24"/>
              </w:rPr>
              <w:t>силоновые</w:t>
            </w:r>
            <w:proofErr w:type="spellEnd"/>
            <w:r>
              <w:rPr>
                <w:kern w:val="24"/>
              </w:rPr>
              <w:t>. Постоянная п</w:t>
            </w:r>
            <w:r w:rsidRPr="0094681B">
              <w:rPr>
                <w:kern w:val="24"/>
              </w:rPr>
              <w:t>ри</w:t>
            </w:r>
            <w:r>
              <w:rPr>
                <w:kern w:val="24"/>
              </w:rPr>
              <w:t>е</w:t>
            </w:r>
            <w:r w:rsidRPr="0094681B">
              <w:rPr>
                <w:kern w:val="24"/>
              </w:rPr>
              <w:t>мная гильза индивидуальная</w:t>
            </w:r>
            <w:r>
              <w:rPr>
                <w:kern w:val="24"/>
              </w:rPr>
              <w:t xml:space="preserve">, изготовленная по индивидуальному слепку с культи инвалида, </w:t>
            </w:r>
            <w:r w:rsidRPr="0094681B">
              <w:rPr>
                <w:kern w:val="24"/>
              </w:rPr>
              <w:t xml:space="preserve">одна </w:t>
            </w:r>
            <w:r>
              <w:rPr>
                <w:kern w:val="24"/>
              </w:rPr>
              <w:t>примерочная гильза. Материал индивидуальной приемной гильзы -</w:t>
            </w:r>
            <w:r w:rsidRPr="0094681B">
              <w:rPr>
                <w:kern w:val="24"/>
              </w:rPr>
              <w:t xml:space="preserve"> слоистый пластик на основе </w:t>
            </w:r>
            <w:r>
              <w:rPr>
                <w:kern w:val="24"/>
              </w:rPr>
              <w:t>литьевых смол или</w:t>
            </w:r>
            <w:r w:rsidRPr="0094681B">
              <w:rPr>
                <w:kern w:val="24"/>
              </w:rPr>
              <w:t xml:space="preserve"> листовой термопластичный пластик</w:t>
            </w:r>
            <w:r>
              <w:rPr>
                <w:kern w:val="24"/>
              </w:rPr>
              <w:t>.</w:t>
            </w:r>
            <w:r w:rsidRPr="0094681B">
              <w:rPr>
                <w:kern w:val="24"/>
              </w:rPr>
              <w:t xml:space="preserve"> Смягчающий вкладыш из вспененных материалов</w:t>
            </w:r>
            <w:r>
              <w:rPr>
                <w:kern w:val="24"/>
              </w:rPr>
              <w:t>.</w:t>
            </w:r>
            <w:r w:rsidRPr="0094681B">
              <w:rPr>
                <w:kern w:val="24"/>
              </w:rPr>
              <w:t xml:space="preserve"> </w:t>
            </w:r>
            <w:r>
              <w:rPr>
                <w:kern w:val="24"/>
              </w:rPr>
              <w:t>Крепление протеза поясное или вакуумное с применением бандажа.</w:t>
            </w:r>
            <w:r w:rsidRPr="0094681B">
              <w:rPr>
                <w:kern w:val="24"/>
              </w:rPr>
              <w:t xml:space="preserve"> Регулировочно-соединительные устройства соответствуют весу инвалида.  Стопа с голеностопным шарниром, подвижным в сагиттальной плоскости, со сменным пяточным амортизатором или Стопа со средней степенью энергосбережения.  Коленный шарнир одноосный с механизмом торможения, </w:t>
            </w:r>
            <w:proofErr w:type="spellStart"/>
            <w:r w:rsidRPr="0094681B">
              <w:rPr>
                <w:kern w:val="24"/>
              </w:rPr>
              <w:t>отключающимся</w:t>
            </w:r>
            <w:proofErr w:type="spellEnd"/>
            <w:r w:rsidRPr="0094681B">
              <w:rPr>
                <w:kern w:val="24"/>
              </w:rPr>
              <w:t xml:space="preserve"> при переходе на передний отдел стопы или коленный шарнир с ручным замком, одноосный.  Тип протеза: </w:t>
            </w:r>
            <w:r>
              <w:rPr>
                <w:kern w:val="24"/>
              </w:rPr>
              <w:t>постоянный</w:t>
            </w:r>
            <w:r w:rsidRPr="0094681B">
              <w:rPr>
                <w:kern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2" w:rsidRPr="004A333C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A1D62" w:rsidRPr="0094681B" w:rsidTr="00CD265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CB2AF0" w:rsidRDefault="00EA1D62" w:rsidP="00CD26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2" w:rsidRPr="00CB2AF0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</w:rPr>
            </w:pPr>
            <w:r w:rsidRPr="00CB2AF0">
              <w:rPr>
                <w:b/>
              </w:rPr>
              <w:t>Протез бедра модульный.</w:t>
            </w:r>
          </w:p>
          <w:p w:rsidR="00EA1D62" w:rsidRPr="0094681B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</w:rPr>
            </w:pPr>
            <w:r w:rsidRPr="0094681B">
              <w:t xml:space="preserve">Протез бедра модульный. Формообразующая часть косметической облицовки – модульная мягкая полиуретановая или листовой поролон. Косметическое покрытие облицовки – чулки </w:t>
            </w:r>
            <w:proofErr w:type="spellStart"/>
            <w:r w:rsidRPr="0094681B">
              <w:t>перлоновые</w:t>
            </w:r>
            <w:proofErr w:type="spellEnd"/>
            <w:r w:rsidRPr="0094681B">
              <w:t xml:space="preserve"> ортопедические. </w:t>
            </w:r>
            <w:r>
              <w:rPr>
                <w:kern w:val="24"/>
              </w:rPr>
              <w:t>Постоянная п</w:t>
            </w:r>
            <w:r w:rsidRPr="0094681B">
              <w:rPr>
                <w:kern w:val="24"/>
              </w:rPr>
              <w:t>ри</w:t>
            </w:r>
            <w:r>
              <w:rPr>
                <w:kern w:val="24"/>
              </w:rPr>
              <w:t>е</w:t>
            </w:r>
            <w:r w:rsidRPr="0094681B">
              <w:rPr>
                <w:kern w:val="24"/>
              </w:rPr>
              <w:t>мная гильза индивидуальная</w:t>
            </w:r>
            <w:r>
              <w:rPr>
                <w:kern w:val="24"/>
              </w:rPr>
              <w:t xml:space="preserve">, изготовленная по индивидуальному слепку с культи инвалида, </w:t>
            </w:r>
            <w:r w:rsidRPr="0094681B">
              <w:rPr>
                <w:kern w:val="24"/>
              </w:rPr>
              <w:t xml:space="preserve">одна </w:t>
            </w:r>
            <w:r>
              <w:rPr>
                <w:kern w:val="24"/>
              </w:rPr>
              <w:t xml:space="preserve">примерочная гильза. </w:t>
            </w:r>
            <w:r w:rsidRPr="0094681B">
              <w:t xml:space="preserve"> Материал </w:t>
            </w:r>
            <w:r>
              <w:t xml:space="preserve">индивидуальной постоянной гильзы - </w:t>
            </w:r>
            <w:r w:rsidRPr="0094681B">
              <w:t xml:space="preserve">слоистый пластик на основе </w:t>
            </w:r>
            <w:r>
              <w:t xml:space="preserve">литьевых  смол или </w:t>
            </w:r>
            <w:r w:rsidRPr="0094681B">
              <w:t xml:space="preserve">листовой термопластичный пластик.  </w:t>
            </w:r>
            <w:r>
              <w:rPr>
                <w:kern w:val="24"/>
              </w:rPr>
              <w:t>Крепление протеза поясное или вакуумное с применением бандажа</w:t>
            </w:r>
            <w:r>
              <w:t>.</w:t>
            </w:r>
            <w:r w:rsidRPr="0094681B">
              <w:t xml:space="preserve"> Регулировочно-соединительные устройства соответствуют весу инвалида. Стопа со средней степенью энергосбережения. Коленный шарнир моноцентрический с гидравлическим управлением фазой переноса или коленный шарнир полицентрический с </w:t>
            </w:r>
            <w:proofErr w:type="spellStart"/>
            <w:r w:rsidRPr="0094681B">
              <w:t>голенооткидным</w:t>
            </w:r>
            <w:proofErr w:type="spellEnd"/>
            <w:r w:rsidRPr="0094681B">
              <w:t xml:space="preserve"> устройством, снабженным пневматическим регулированием фазой переноса. Поворотное устройство отсутствует. Тип протеза по назначению: постоянный.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2" w:rsidRPr="00CB2AF0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center"/>
            </w:pPr>
            <w:r>
              <w:t>4</w:t>
            </w:r>
          </w:p>
        </w:tc>
      </w:tr>
      <w:tr w:rsidR="00EA1D62" w:rsidRPr="0094681B" w:rsidTr="00CD2655">
        <w:trPr>
          <w:trHeight w:val="331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94681B" w:rsidRDefault="00EA1D62" w:rsidP="00CD2655">
            <w:pPr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lastRenderedPageBreak/>
              <w:t>Требования к выполнению работ, их качеству, безопасности, результатам.</w:t>
            </w:r>
          </w:p>
          <w:p w:rsidR="00EA1D62" w:rsidRPr="0094681B" w:rsidRDefault="00EA1D62" w:rsidP="00CD2655">
            <w:pPr>
              <w:snapToGrid w:val="0"/>
              <w:jc w:val="both"/>
              <w:rPr>
                <w:u w:val="single"/>
              </w:rPr>
            </w:pPr>
            <w:r w:rsidRPr="0094681B">
              <w:t xml:space="preserve">Протезы нижних конечностей должны соответствовать требованиям </w:t>
            </w:r>
            <w:r>
              <w:t xml:space="preserve">ГОСТ </w:t>
            </w:r>
            <w:r>
              <w:rPr>
                <w:lang w:val="en-US"/>
              </w:rPr>
              <w:t>ISO</w:t>
            </w:r>
            <w:r>
              <w:t xml:space="preserve"> 10993-1-2011, ГОСТ </w:t>
            </w:r>
            <w:r>
              <w:rPr>
                <w:lang w:val="en-US"/>
              </w:rPr>
              <w:t>ISO</w:t>
            </w:r>
            <w:r>
              <w:t xml:space="preserve"> 10993-5-2011, ГОСТ </w:t>
            </w:r>
            <w:r>
              <w:rPr>
                <w:lang w:val="en-US"/>
              </w:rPr>
              <w:t>ISO</w:t>
            </w:r>
            <w:r>
              <w:t xml:space="preserve"> 10993-10-2011, ГОСТ </w:t>
            </w:r>
            <w:proofErr w:type="gramStart"/>
            <w:r>
              <w:t>Р</w:t>
            </w:r>
            <w:proofErr w:type="gramEnd"/>
            <w:r>
              <w:t xml:space="preserve"> 52770-20</w:t>
            </w:r>
            <w:r w:rsidRPr="004A333C">
              <w:t>16</w:t>
            </w:r>
            <w:r>
              <w:t>, ГОСТ Р ИСО 22523-2007.</w:t>
            </w:r>
          </w:p>
          <w:p w:rsidR="00EA1D62" w:rsidRDefault="00EA1D62" w:rsidP="00CD2655">
            <w:pPr>
              <w:keepNext/>
              <w:jc w:val="both"/>
            </w:pPr>
            <w:proofErr w:type="gramStart"/>
            <w:r w:rsidRPr="0094681B">
              <w:t xml:space="preserve">Выполнение работ по изготовлению для </w:t>
            </w:r>
            <w:r>
              <w:t>застрахованных лиц, получивших повреждение здоровья в результате несчастных случаев на производстве и профессиональных заболеваний протезов нижних конечностей должно содержать компл</w:t>
            </w:r>
            <w:r w:rsidRPr="0094681B">
              <w:t xml:space="preserve">екс медицинских, технических и социальных мероприятий проводимых с </w:t>
            </w:r>
            <w:r>
              <w:t>застрахованными лицами</w:t>
            </w:r>
            <w:r w:rsidRPr="0094681B">
              <w:t>,</w:t>
            </w:r>
            <w:r>
              <w:t xml:space="preserve"> получившими повреждения здоровья в результате несчастных случаев на производстве и профессиональных заболеваний,</w:t>
            </w:r>
            <w:r w:rsidRPr="0094681B">
              <w:t xml:space="preserve"> имеющими нарушения и (или) дефекты опорно-двигательного аппарата, в целях восстановления или компенсации ограничений их</w:t>
            </w:r>
            <w:proofErr w:type="gramEnd"/>
            <w:r w:rsidRPr="0094681B">
              <w:t xml:space="preserve">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</w:t>
            </w:r>
            <w:proofErr w:type="gramStart"/>
            <w:r>
              <w:t>застрахованного лица, получившего повреждение здоровья в результате несчастного случая на производстве и профессионального заболевания</w:t>
            </w:r>
            <w:r w:rsidRPr="0094681B">
              <w:t xml:space="preserve"> и предназначается</w:t>
            </w:r>
            <w:proofErr w:type="gramEnd"/>
            <w:r w:rsidRPr="0094681B">
              <w:t xml:space="preserve">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      </w:r>
            <w:proofErr w:type="gramStart"/>
            <w:r w:rsidRPr="0094681B">
              <w:t>форму</w:t>
            </w:r>
            <w:proofErr w:type="gramEnd"/>
            <w:r w:rsidRPr="0094681B">
              <w:t xml:space="preserve"> и внешний вид отсутствующей ее части. </w:t>
            </w:r>
          </w:p>
          <w:p w:rsidR="00EA1D62" w:rsidRPr="0094681B" w:rsidRDefault="00EA1D62" w:rsidP="00CD2655">
            <w:pPr>
              <w:keepNext/>
              <w:jc w:val="both"/>
            </w:pPr>
            <w:r w:rsidRPr="0094681B">
              <w:t xml:space="preserve">Выполнение работ по изготовлению протезов нижних конечностей для </w:t>
            </w:r>
            <w:r>
              <w:t>застрахованных лиц, получивших повреждение здоровья в результате несчастных случаев на производстве и профессиональных заболеваний</w:t>
            </w:r>
            <w:r w:rsidRPr="0094681B">
              <w:t xml:space="preserve"> должно осуществляться </w:t>
            </w:r>
            <w:r w:rsidRPr="0094681B">
              <w:rPr>
                <w:u w:val="single"/>
              </w:rPr>
              <w:t>при наличии  сертификатов соответствий на изделия или деклараций о соответствии изделий</w:t>
            </w:r>
            <w:r w:rsidRPr="0094681B">
              <w:t xml:space="preserve">, выданных на имя Участника </w:t>
            </w:r>
            <w:r>
              <w:t>закупки</w:t>
            </w:r>
            <w:r w:rsidRPr="0094681B">
              <w:t>.</w:t>
            </w:r>
          </w:p>
          <w:p w:rsidR="00EA1D62" w:rsidRDefault="00EA1D62" w:rsidP="00CD2655">
            <w:pPr>
              <w:snapToGrid w:val="0"/>
              <w:jc w:val="both"/>
            </w:pPr>
            <w:r w:rsidRPr="0094681B">
              <w:t xml:space="preserve">Выполнение работ по изготовлению протезов нижних конечностей для </w:t>
            </w:r>
            <w:r>
              <w:t xml:space="preserve">застрахованных лиц, получивших повреждение здоровья в результате несчастных случаев на производстве и профессиональных заболеваний </w:t>
            </w:r>
            <w:r w:rsidRPr="0094681B">
              <w:t xml:space="preserve">должно осуществляться Участником </w:t>
            </w:r>
            <w:r>
              <w:t>закупки</w:t>
            </w:r>
            <w:r w:rsidRPr="0094681B">
              <w:t xml:space="preserve"> лично, без привлечения соисполнителя. </w:t>
            </w:r>
          </w:p>
          <w:p w:rsidR="00EA1D62" w:rsidRPr="0094681B" w:rsidRDefault="00EA1D62" w:rsidP="00CD2655">
            <w:pPr>
              <w:snapToGrid w:val="0"/>
              <w:jc w:val="both"/>
            </w:pPr>
            <w:r w:rsidRPr="0094681B">
              <w:t xml:space="preserve">Работы по обеспечению </w:t>
            </w:r>
            <w:proofErr w:type="gramStart"/>
            <w:r>
              <w:t>застрахованных лиц, получивших повреждение здоровья в результате несчастных случаев на производстве и профессиональных заболеваний</w:t>
            </w:r>
            <w:r w:rsidRPr="0094681B">
              <w:t xml:space="preserve"> протезами нижних конечностей следует</w:t>
            </w:r>
            <w:proofErr w:type="gramEnd"/>
            <w:r w:rsidRPr="0094681B">
              <w:t xml:space="preserve"> считать выполненными, если у </w:t>
            </w:r>
            <w:r>
              <w:t>застрахованного лица, получившего повреждение здоровья в результате несчастного случая на производстве или профессионального заболевания</w:t>
            </w:r>
            <w:r w:rsidRPr="0094681B">
              <w:t xml:space="preserve"> созданы условия для предупреждения развития деформации или благоприятного течения болезни. Работы по изготовлению протезов нижних конечностей для инвалидов должны быть выполнены с надлежащим качеством и в установленные сроки.</w:t>
            </w:r>
          </w:p>
          <w:p w:rsidR="00EA1D62" w:rsidRPr="0094681B" w:rsidRDefault="00EA1D62" w:rsidP="00CD2655">
            <w:pPr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 xml:space="preserve">                   Требования к сроку </w:t>
            </w:r>
            <w:proofErr w:type="gramStart"/>
            <w:r w:rsidRPr="0094681B">
              <w:rPr>
                <w:b/>
              </w:rPr>
              <w:t>предоставления гаранти</w:t>
            </w:r>
            <w:r>
              <w:rPr>
                <w:b/>
              </w:rPr>
              <w:t>и</w:t>
            </w:r>
            <w:r w:rsidRPr="0094681B">
              <w:rPr>
                <w:b/>
              </w:rPr>
              <w:t xml:space="preserve"> качества выполнения работ</w:t>
            </w:r>
            <w:proofErr w:type="gramEnd"/>
          </w:p>
          <w:p w:rsidR="00EA1D62" w:rsidRPr="00217DE9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 w:rsidRPr="0094681B">
              <w:t xml:space="preserve">На протезы нижних конечностей устанавливается срок предоставления гарантии качества, в течение которого Исполнитель должен производить замену или ремонт изделий бесплатно. Гарантия качества распространяется на все составляющие изделия (результата работ). Срок </w:t>
            </w:r>
            <w:proofErr w:type="gramStart"/>
            <w:r w:rsidRPr="0094681B">
              <w:t>предоставления гарантии качества выполнения работ</w:t>
            </w:r>
            <w:proofErr w:type="gramEnd"/>
            <w:r w:rsidRPr="0094681B">
              <w:t xml:space="preserve"> по изготовлению протезов нижних конечностей должен составлять не менее 12 (Двенадцать) месяцев со дня выдачи готового изделия </w:t>
            </w:r>
            <w:r>
              <w:t>застрахованного лицу, получившему повреждение здоровья в результате несчастного случая на производстве и профессионального заболевания</w:t>
            </w:r>
            <w:r w:rsidRPr="0094681B">
              <w:t>.</w:t>
            </w:r>
          </w:p>
          <w:p w:rsidR="00EA1D62" w:rsidRPr="009331D3" w:rsidRDefault="00EA1D62" w:rsidP="00CD265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proofErr w:type="gramStart"/>
            <w:r>
              <w:rPr>
                <w:rFonts w:eastAsia="Times New Roman"/>
                <w:kern w:val="0"/>
                <w:lang w:eastAsia="ru-RU"/>
              </w:rPr>
              <w:t xml:space="preserve">Срок службы изготовленных </w:t>
            </w:r>
            <w:r w:rsidRPr="009331D3">
              <w:rPr>
                <w:rFonts w:eastAsia="Times New Roman"/>
                <w:kern w:val="0"/>
                <w:lang w:eastAsia="ru-RU"/>
              </w:rPr>
              <w:t>протез</w:t>
            </w:r>
            <w:r>
              <w:rPr>
                <w:rFonts w:eastAsia="Times New Roman"/>
                <w:kern w:val="0"/>
                <w:lang w:eastAsia="ru-RU"/>
              </w:rPr>
              <w:t>ов</w:t>
            </w:r>
            <w:r w:rsidRPr="009331D3">
              <w:rPr>
                <w:rFonts w:eastAsia="Times New Roman"/>
                <w:kern w:val="0"/>
                <w:lang w:eastAsia="ru-RU"/>
              </w:rPr>
              <w:t xml:space="preserve"> голени </w:t>
            </w:r>
            <w:r>
              <w:rPr>
                <w:rFonts w:eastAsia="Times New Roman"/>
                <w:kern w:val="0"/>
                <w:lang w:eastAsia="ru-RU"/>
              </w:rPr>
              <w:t xml:space="preserve">и бедра </w:t>
            </w:r>
            <w:r w:rsidRPr="009331D3">
              <w:rPr>
                <w:rFonts w:eastAsia="Times New Roman"/>
                <w:kern w:val="0"/>
                <w:lang w:eastAsia="ru-RU"/>
              </w:rPr>
              <w:t>должен со</w:t>
            </w:r>
            <w:r>
              <w:rPr>
                <w:rFonts w:eastAsia="Times New Roman"/>
                <w:kern w:val="0"/>
                <w:lang w:eastAsia="ru-RU"/>
              </w:rPr>
              <w:t xml:space="preserve">ставлять не менее 2 (Двух) лет </w:t>
            </w:r>
            <w:r w:rsidRPr="00E64B33">
              <w:rPr>
                <w:rFonts w:eastAsia="Times New Roman"/>
                <w:kern w:val="0"/>
                <w:lang w:eastAsia="ru-RU"/>
              </w:rPr>
              <w:t xml:space="preserve">(указанный срок, установленный изготовителем </w:t>
            </w:r>
            <w:r>
              <w:rPr>
                <w:rFonts w:eastAsia="Times New Roman"/>
                <w:kern w:val="0"/>
                <w:lang w:eastAsia="ru-RU"/>
              </w:rPr>
              <w:t>протезно-ортопедического изделия</w:t>
            </w:r>
            <w:r w:rsidRPr="00E64B33">
              <w:rPr>
                <w:rFonts w:eastAsia="Times New Roman"/>
                <w:kern w:val="0"/>
                <w:lang w:eastAsia="ru-RU"/>
              </w:rPr>
              <w:t xml:space="preserve">, не может быть менее срока пользования техническим средством реабилитации, </w:t>
            </w:r>
            <w:r w:rsidRPr="00E64B33">
              <w:rPr>
                <w:rFonts w:eastAsia="Times New Roman"/>
                <w:kern w:val="0"/>
                <w:lang w:eastAsia="ru-RU"/>
              </w:rPr>
              <w:lastRenderedPageBreak/>
              <w:t xml:space="preserve">установленным </w:t>
            </w:r>
            <w:r w:rsidRPr="000369CF">
              <w:t>Приказом Министерства труда и социальной защиты Российской Федерации от 13 февраля 2018 г. №85</w:t>
            </w:r>
            <w:r>
              <w:t>н</w:t>
            </w:r>
            <w:r w:rsidRPr="000369CF">
      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</w:t>
            </w:r>
            <w:r>
              <w:t>)</w:t>
            </w:r>
            <w:r w:rsidRPr="00E64B33">
              <w:rPr>
                <w:rFonts w:eastAsia="Times New Roman"/>
                <w:kern w:val="0"/>
                <w:lang w:eastAsia="ru-RU"/>
              </w:rPr>
              <w:t>.</w:t>
            </w:r>
            <w:proofErr w:type="gramEnd"/>
          </w:p>
          <w:p w:rsidR="00EA1D62" w:rsidRPr="003A6480" w:rsidRDefault="00EA1D62" w:rsidP="00CD265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</w:p>
        </w:tc>
      </w:tr>
    </w:tbl>
    <w:p w:rsidR="00EA1D62" w:rsidRPr="009A0A9F" w:rsidRDefault="00EA1D62" w:rsidP="00EA1D6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A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действия государственного контракта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A0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9A0A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A0A9F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A0A9F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346F46" w:rsidRDefault="00346F46">
      <w:bookmarkStart w:id="0" w:name="_GoBack"/>
      <w:bookmarkEnd w:id="0"/>
    </w:p>
    <w:sectPr w:rsidR="00346F46" w:rsidSect="00EA1D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62"/>
    <w:rsid w:val="00217DE9"/>
    <w:rsid w:val="002501F3"/>
    <w:rsid w:val="00346F46"/>
    <w:rsid w:val="00693AC4"/>
    <w:rsid w:val="009A5C8B"/>
    <w:rsid w:val="00BE64CA"/>
    <w:rsid w:val="00E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62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D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62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D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Яночкина Дарья Михайловна</dc:creator>
  <cp:lastModifiedBy>Яночкина Дарья Михайловна</cp:lastModifiedBy>
  <cp:revision>1</cp:revision>
  <dcterms:created xsi:type="dcterms:W3CDTF">2019-12-26T05:10:00Z</dcterms:created>
  <dcterms:modified xsi:type="dcterms:W3CDTF">2019-12-26T05:11:00Z</dcterms:modified>
</cp:coreProperties>
</file>