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13" w:rsidRPr="00096D87" w:rsidRDefault="00096D87" w:rsidP="00096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6D87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bookmarkEnd w:id="0"/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граждан-получателей набора социальных услуг по профилю лечения «болезни эндокринной системы, расстройства питания и нарушения обмена веществ» должны оказываться в санаторно-курортных организациях, расположенных на территории Псковской области (Российская Федерация).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 xml:space="preserve">Объем оказываемых услуг – 2160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096D87">
        <w:rPr>
          <w:rFonts w:ascii="Times New Roman" w:hAnsi="Times New Roman" w:cs="Times New Roman"/>
          <w:sz w:val="24"/>
          <w:szCs w:val="24"/>
        </w:rPr>
        <w:t>–  2</w:t>
      </w:r>
      <w:proofErr w:type="gramEnd"/>
      <w:r w:rsidRPr="00096D87">
        <w:rPr>
          <w:rFonts w:ascii="Times New Roman" w:hAnsi="Times New Roman" w:cs="Times New Roman"/>
          <w:sz w:val="24"/>
          <w:szCs w:val="24"/>
        </w:rPr>
        <w:t> 695 032,00 рублей.</w:t>
      </w:r>
    </w:p>
    <w:p w:rsidR="00096D87" w:rsidRPr="00096D87" w:rsidRDefault="00096D87" w:rsidP="00096D87">
      <w:pPr>
        <w:pStyle w:val="a3"/>
        <w:tabs>
          <w:tab w:val="left" w:pos="708"/>
        </w:tabs>
        <w:ind w:firstLine="709"/>
        <w:jc w:val="both"/>
      </w:pPr>
      <w:r w:rsidRPr="00096D87">
        <w:t>В состав оказываемых услуг по санаторно-курортному лечению должны входить:</w:t>
      </w:r>
    </w:p>
    <w:p w:rsidR="00096D87" w:rsidRPr="00096D87" w:rsidRDefault="00096D87" w:rsidP="00096D87">
      <w:pPr>
        <w:pStyle w:val="a3"/>
        <w:tabs>
          <w:tab w:val="left" w:pos="708"/>
        </w:tabs>
        <w:ind w:firstLine="709"/>
        <w:jc w:val="both"/>
      </w:pPr>
      <w:r w:rsidRPr="00096D87">
        <w:t xml:space="preserve"> -  медицинские услуги;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-  услуги по размещению,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-  услуги по организации диетического питания.</w:t>
      </w:r>
    </w:p>
    <w:p w:rsidR="00096D87" w:rsidRPr="00096D87" w:rsidRDefault="00096D87" w:rsidP="00096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87">
        <w:rPr>
          <w:rFonts w:ascii="Times New Roman" w:hAnsi="Times New Roman" w:cs="Times New Roman"/>
          <w:color w:val="000000"/>
          <w:sz w:val="24"/>
          <w:szCs w:val="24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эндокринологии.</w:t>
      </w:r>
    </w:p>
    <w:p w:rsidR="00096D87" w:rsidRPr="00096D87" w:rsidRDefault="00096D87" w:rsidP="00096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87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</w:t>
      </w:r>
      <w:proofErr w:type="gramStart"/>
      <w:r w:rsidRPr="00096D87">
        <w:rPr>
          <w:rFonts w:ascii="Times New Roman" w:hAnsi="Times New Roman" w:cs="Times New Roman"/>
          <w:color w:val="000000"/>
          <w:sz w:val="24"/>
          <w:szCs w:val="24"/>
        </w:rPr>
        <w:t>определенных  с</w:t>
      </w:r>
      <w:r w:rsidRPr="00096D87">
        <w:rPr>
          <w:rFonts w:ascii="Times New Roman" w:hAnsi="Times New Roman" w:cs="Times New Roman"/>
          <w:iCs/>
          <w:color w:val="000000"/>
          <w:sz w:val="24"/>
          <w:szCs w:val="24"/>
        </w:rPr>
        <w:t>тандартами</w:t>
      </w:r>
      <w:proofErr w:type="gramEnd"/>
      <w:r w:rsidRPr="00096D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санаторно-курортной помощи</w:t>
      </w:r>
      <w:r w:rsidRPr="00096D8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096D87" w:rsidRPr="00096D87" w:rsidRDefault="00096D87" w:rsidP="0009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от 22.11.2004 N 220 «Об утверждении стандарта санаторно-курортной помощи больным сахарным диабетом»;</w:t>
      </w:r>
    </w:p>
    <w:p w:rsidR="00096D87" w:rsidRPr="00096D87" w:rsidRDefault="00096D87" w:rsidP="0009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87">
        <w:rPr>
          <w:rFonts w:ascii="Times New Roman" w:hAnsi="Times New Roman" w:cs="Times New Roman"/>
          <w:color w:val="000000"/>
          <w:sz w:val="24"/>
          <w:szCs w:val="24"/>
        </w:rPr>
        <w:t xml:space="preserve"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96D87">
        <w:rPr>
          <w:rFonts w:ascii="Times New Roman" w:hAnsi="Times New Roman" w:cs="Times New Roman"/>
          <w:color w:val="000000"/>
          <w:sz w:val="24"/>
          <w:szCs w:val="24"/>
        </w:rPr>
        <w:t>липидемиями</w:t>
      </w:r>
      <w:proofErr w:type="spellEnd"/>
      <w:r w:rsidRPr="00096D87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096D87" w:rsidRPr="00096D87" w:rsidRDefault="00096D87" w:rsidP="0009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color w:val="000000"/>
          <w:sz w:val="24"/>
          <w:szCs w:val="24"/>
        </w:rPr>
        <w:t>от 22.11.2004 N 224 «Об утверждении стандарта санаторно-курортной помощи больным с болезнями щитовидной железы».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096D87" w:rsidRPr="00096D87" w:rsidRDefault="00096D87" w:rsidP="00096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 xml:space="preserve">Перечень медицинских услуг и их количество </w:t>
      </w:r>
      <w:r w:rsidRPr="00096D8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согласовываются при заключении государственного контракта.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Должна быть предусмотрена возможность оказания дополнительных услуг в виде: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- организации досуга с учетом специфики работы с гражданами - получателями набора социальных услуг;</w:t>
      </w:r>
    </w:p>
    <w:p w:rsidR="00096D87" w:rsidRPr="00096D87" w:rsidRDefault="00096D87" w:rsidP="00096D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87">
        <w:rPr>
          <w:rFonts w:ascii="Times New Roman" w:hAnsi="Times New Roman" w:cs="Times New Roman"/>
          <w:sz w:val="24"/>
          <w:szCs w:val="24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</w:p>
    <w:p w:rsidR="00096D87" w:rsidRDefault="00096D87"/>
    <w:sectPr w:rsidR="0009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F"/>
    <w:rsid w:val="00096D87"/>
    <w:rsid w:val="00BC2DEF"/>
    <w:rsid w:val="00E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8C7A-9EE8-4644-BB12-C53031A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096D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096D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3</cp:revision>
  <dcterms:created xsi:type="dcterms:W3CDTF">2020-02-11T09:48:00Z</dcterms:created>
  <dcterms:modified xsi:type="dcterms:W3CDTF">2020-02-11T09:49:00Z</dcterms:modified>
</cp:coreProperties>
</file>