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4C" w:rsidRPr="00A66F4C" w:rsidRDefault="00A66F4C" w:rsidP="00A66F4C">
      <w:pPr>
        <w:spacing w:after="240" w:line="240" w:lineRule="auto"/>
        <w:ind w:right="-4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задание</w:t>
      </w:r>
      <w:r w:rsidRPr="00A66F4C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A66F4C" w:rsidRPr="00A66F4C" w:rsidRDefault="00A66F4C" w:rsidP="00A66F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A66F4C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ОКПД2 - 30.92.20.000: Кресло-коляски</w:t>
      </w:r>
    </w:p>
    <w:p w:rsidR="00A66F4C" w:rsidRPr="00A66F4C" w:rsidRDefault="00A66F4C" w:rsidP="00A66F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A66F4C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КТРУ – 30.92.20.000-00000012; 30.92.20.000-00000013</w:t>
      </w:r>
    </w:p>
    <w:p w:rsidR="00A66F4C" w:rsidRPr="00A66F4C" w:rsidRDefault="00A66F4C" w:rsidP="00A66F4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0"/>
        <w:gridCol w:w="1984"/>
        <w:gridCol w:w="1134"/>
        <w:gridCol w:w="5670"/>
        <w:gridCol w:w="992"/>
        <w:gridCol w:w="1418"/>
        <w:gridCol w:w="1701"/>
      </w:tblGrid>
      <w:tr w:rsidR="00A66F4C" w:rsidRPr="00A66F4C" w:rsidTr="005C3C75">
        <w:trPr>
          <w:trHeight w:val="1347"/>
        </w:trPr>
        <w:tc>
          <w:tcPr>
            <w:tcW w:w="1980" w:type="dxa"/>
            <w:shd w:val="clear" w:color="auto" w:fill="auto"/>
          </w:tcPr>
          <w:p w:rsidR="00A66F4C" w:rsidRPr="00A66F4C" w:rsidRDefault="00A66F4C" w:rsidP="00A66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и наименование технического средства реабилитации (изделия)</w:t>
            </w:r>
          </w:p>
        </w:tc>
        <w:tc>
          <w:tcPr>
            <w:tcW w:w="1984" w:type="dxa"/>
            <w:shd w:val="clear" w:color="auto" w:fill="auto"/>
          </w:tcPr>
          <w:p w:rsidR="00A66F4C" w:rsidRPr="00A66F4C" w:rsidRDefault="00A66F4C" w:rsidP="00A66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изделия по КТРУ</w:t>
            </w:r>
            <w:r w:rsidRPr="00A66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66F4C" w:rsidRPr="00A66F4C" w:rsidRDefault="00A66F4C" w:rsidP="00A66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по КОЗ</w:t>
            </w:r>
          </w:p>
        </w:tc>
        <w:tc>
          <w:tcPr>
            <w:tcW w:w="5670" w:type="dxa"/>
            <w:shd w:val="clear" w:color="auto" w:fill="auto"/>
          </w:tcPr>
          <w:p w:rsidR="00A66F4C" w:rsidRPr="00A66F4C" w:rsidRDefault="00A66F4C" w:rsidP="00A66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Функциональные и технические характеристики изделия</w:t>
            </w:r>
          </w:p>
        </w:tc>
        <w:tc>
          <w:tcPr>
            <w:tcW w:w="992" w:type="dxa"/>
            <w:shd w:val="clear" w:color="auto" w:fill="auto"/>
          </w:tcPr>
          <w:p w:rsidR="00A66F4C" w:rsidRPr="00A66F4C" w:rsidRDefault="00A66F4C" w:rsidP="00A66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Кол-во, </w:t>
            </w:r>
          </w:p>
          <w:p w:rsidR="00A66F4C" w:rsidRPr="00A66F4C" w:rsidRDefault="00A66F4C" w:rsidP="00A66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(шт.)</w:t>
            </w:r>
          </w:p>
        </w:tc>
        <w:tc>
          <w:tcPr>
            <w:tcW w:w="1418" w:type="dxa"/>
            <w:shd w:val="clear" w:color="auto" w:fill="auto"/>
          </w:tcPr>
          <w:p w:rsidR="00A66F4C" w:rsidRPr="00A66F4C" w:rsidRDefault="00A66F4C" w:rsidP="00A66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Цена</w:t>
            </w:r>
          </w:p>
          <w:p w:rsidR="00A66F4C" w:rsidRPr="00A66F4C" w:rsidRDefault="00A66F4C" w:rsidP="00A66F4C">
            <w:pPr>
              <w:widowControl w:val="0"/>
              <w:snapToGrid w:val="0"/>
              <w:spacing w:after="0" w:line="240" w:lineRule="auto"/>
              <w:ind w:left="-198" w:right="2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(руб.)</w:t>
            </w:r>
          </w:p>
        </w:tc>
        <w:tc>
          <w:tcPr>
            <w:tcW w:w="1701" w:type="dxa"/>
            <w:shd w:val="clear" w:color="auto" w:fill="auto"/>
          </w:tcPr>
          <w:p w:rsidR="00A66F4C" w:rsidRPr="00A66F4C" w:rsidRDefault="00A66F4C" w:rsidP="00A66F4C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 (руб.)</w:t>
            </w:r>
          </w:p>
        </w:tc>
      </w:tr>
      <w:tr w:rsidR="00A66F4C" w:rsidRPr="00A66F4C" w:rsidTr="005C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7-01-02 </w:t>
            </w:r>
          </w:p>
          <w:p w:rsidR="00A66F4C" w:rsidRPr="00A66F4C" w:rsidRDefault="00A66F4C" w:rsidP="00A66F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A66F4C" w:rsidRPr="00A66F4C" w:rsidRDefault="00A66F4C" w:rsidP="00A66F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  <w:p w:rsidR="00A66F4C" w:rsidRPr="00A66F4C" w:rsidRDefault="00A66F4C" w:rsidP="00A66F4C">
            <w:pPr>
              <w:tabs>
                <w:tab w:val="left" w:pos="-480"/>
                <w:tab w:val="left" w:pos="708"/>
              </w:tabs>
              <w:suppressAutoHyphens/>
              <w:snapToGrid w:val="0"/>
              <w:spacing w:after="0" w:line="240" w:lineRule="auto"/>
              <w:ind w:left="-30" w:right="-30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4C" w:rsidRPr="00A66F4C" w:rsidRDefault="00A66F4C" w:rsidP="00A66F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Кресло-коляска, управляемая сопровождающим лицом, складная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01.28.07.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01.02.02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 помещениях.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быть возможность складывания и раскладывания кресла-коляски без применения инструмента.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Поворотные колеса должны быть цельнолитыми и иметь диаметр не менее не менее 20 см. 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задних колес должен составлять не менее 20 см и не более 32 см.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Съемное посадочное место на жестком основании должно иметь возможность переустановки по и против направления движения.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Сиденье должно быть регулируемое по ширине и глубине.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Сиденье должно быть оснащено мягким съемным абдуктором, регулируемым по глубине установки и пятиточечным ремнем безопасности, регулируемым по длине.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Спинка сиденья должна быть регулируемой по углу наклона и высоте.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оснащении спинки должен входить подголовник. Кресло-коляска должна быть оснащена регулируемой по высоте ручкой для сопровождающего лица.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Подножка должна быть регулируемой по углу наклона до горизонтального положения. Опора подножки должна иметь регулировку по длине вылета в диапазоне не менее 5 см, не менее чем в трех положениях.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подножки должна быть оснащена ремнями-фиксаторами для стоп и ремнем-упором для голени. 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быть оснащена приставным столиком.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быть оснащена стояночными тормозами.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кресло-коляски: не более 105 см.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ширина кресло-коляски: не более 70 см.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сиденья, регулируемая в диапазоне не менее 25 см и не более 38 см.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Угол наклона спинки, регулируемый в диапазоне от не менее 90 º до не более 180º.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кресла - коляски должен быть не более 24 кг.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должна быть не менее 45 кг.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 выпуска (месяц, год);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инструментов;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30 119,00</w:t>
            </w: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1 204 760,00</w:t>
            </w: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6F4C" w:rsidRPr="00A66F4C" w:rsidTr="005C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7-02-02 </w:t>
            </w:r>
          </w:p>
          <w:p w:rsidR="00A66F4C" w:rsidRPr="00A66F4C" w:rsidRDefault="00A66F4C" w:rsidP="00A66F4C">
            <w:pPr>
              <w:tabs>
                <w:tab w:val="left" w:pos="-480"/>
                <w:tab w:val="left" w:pos="708"/>
              </w:tabs>
              <w:suppressAutoHyphens/>
              <w:snapToGrid w:val="0"/>
              <w:spacing w:after="0" w:line="240" w:lineRule="auto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4C" w:rsidRPr="00A66F4C" w:rsidRDefault="00A66F4C" w:rsidP="00A66F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Кресло-коляска, управляемая сопровождающим лицом, складная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01.28.07.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02.02.02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быть предназначена для детей больных ДЦП для передвижения при помощи сопровождающего лица в условиях улицы.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кресла-коляски должна быть выполнена в виде рамы-шасси и быстросъемного стульчика.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Должна быть возможность складывания и раскладывания кресла-коляски без применения инструмента.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Поворотные колеса должны быть цельнолитыми и иметь диаметр не менее не менее 20 см. 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задних колес должен составлять не менее 20 см и не более 32 см.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Съемное посадочное место на жестком основании должно иметь возможность переустановки по и против направления движения.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Сиденье должно быть регулируемое по ширине и глубине.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Сиденье должно быть оснащено мягким съемным абдуктором, регулируемым по глубине установки, пятиточечным ремнем безопасности, регулируемым по длине.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Спинка сиденья должна быть регулируемой по углу наклона и высоте.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оснащении спинки должен входить.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Подножка должна быть регулируемой по углу наклона до горизонтального положения. Опора подножки должна иметь регулировку по длине вылета в диапазоне не менее 5 см, не менее чем в трех положениях.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Опора подножки должна быть оснащена ремнями-фиксаторами для стоп и ремнем-упором для голени. 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быть оснащена съемным капюшоном для защиты от дождя и солнца.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Кресло-коляска должна быть оснащена стояночными тормозами.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кресло-коляски: не более 105 см.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ширина кресло-коляски: не более 70 см.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сиденья, регулируемая в диапазоне не менее 25 см и не более 38 см.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наклона спинки, регулируемый в диапазоне от не менее 90 º до не более 180º.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кресла - коляски должен быть не более 24 кг.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 должна быть не менее 45 кг.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дату выпуска (месяц, год);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светоотражающие элементы;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инструментов;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30 119,00</w:t>
            </w: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903 570,00</w:t>
            </w: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6F4C" w:rsidRPr="00A66F4C" w:rsidTr="005C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7-02-02 </w:t>
            </w:r>
          </w:p>
          <w:p w:rsidR="00A66F4C" w:rsidRPr="00A66F4C" w:rsidRDefault="00A66F4C" w:rsidP="00A66F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  <w:p w:rsidR="00A66F4C" w:rsidRPr="00A66F4C" w:rsidRDefault="00A66F4C" w:rsidP="00A66F4C">
            <w:pPr>
              <w:tabs>
                <w:tab w:val="left" w:pos="-480"/>
                <w:tab w:val="left" w:pos="708"/>
              </w:tabs>
              <w:suppressAutoHyphens/>
              <w:snapToGrid w:val="0"/>
              <w:spacing w:after="0" w:line="240" w:lineRule="auto"/>
              <w:ind w:left="-30" w:right="-3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4C" w:rsidRPr="00A66F4C" w:rsidRDefault="00A66F4C" w:rsidP="00A66F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Кресло-коляска, управляемая сопровождающим лицом, складная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01.28.07.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02.02.02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 с ручным приводом предназначена, для передвижения детей с ограниченными двигательными возможностями, с посторонней помощью в условиях улицы. 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иметь следующие характеристики: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складная, облегчённая алюминиевая рама (складывается в «трость»),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-покрытие рамы должно обеспечивать высокую устойчивость к механическим повреждениям и агрессивным жидкостям;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должна быть съемная высококачественная обивка спинки и сиденья, изготовленная из прочной ткани, устойчивой к воздействию внешних факторов и поддающуюся санитарной обработке;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Кресло-коляска должна иметь фиксированный угол наклона сиденья 30 градусов.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глубина сиденья должна быть с возможностью регулировки не менее 100 мм;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Регулировка угла наклона спинки должна быть не менее 10 градусов.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-спинка должна быть оснащена ремнями-натяжителями, позволяющими регулировать жесткость спинки;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должен быть подголовник с упорами для головы иметь диапазон регулировки уровня высоты в пределах не менее 150 мм;  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передние самоориентирующиеся колеса должны быть литые с блокировкой направления движения, диаметром не менее 190 мм;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задние колеса должны быть быстросъемные пневматические, диаметром не более 290 мм;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должны быть раздельные стояночные тормоза задних колёс;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подножки должны быть съемные, откидные, регулируемыми по высоте не менее чем на 110 мм и не менее чем в 8 положениях установки, с шагом не менее 20 мм;                        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подножки должны иметь ремни, фиксирующие стопы, и ремень, поддерживающий голень;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должны быть ручки для сопровождающего лица;  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должен быть упор для сопровождающего лица, облегчающий заезд на препятствие;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должен быть фиксирующий пятиточечный ремень безопасности, регулируемый по длине не менее чем на 150 мм; 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коляски: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ширина коляски – размер 1 не более 610 мм;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2 не более 680 мм;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3 не более 780 мм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длина коляски - не более 1280 мм;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высота коляски - не более 1020 мм;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 сиденья должна быть 3-х типоразмеров: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1: не менее 300 мм и не более 330 мм, 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2: не менее 350 мм и не более 360 мм; 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3 не менее 400мм и не более 450 мм 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глубина сиденья должна регулироваться от 305 мм до 405 мм (все типоразмеры);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спинки – не менее 610 мм;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 коляски – не более 18 кг;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максимальная нагрузка – не менее 45 кг включительно.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Комплектация: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должен быть съемный капюшон для защиты от дождя и солнца.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комплект поставки должно входить: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набор инструментов;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30 119,00</w:t>
            </w: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301 190,00</w:t>
            </w: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6F4C" w:rsidRPr="00A66F4C" w:rsidTr="005C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tabs>
                <w:tab w:val="left" w:pos="-480"/>
                <w:tab w:val="left" w:pos="708"/>
              </w:tabs>
              <w:suppressAutoHyphens/>
              <w:snapToGrid w:val="0"/>
              <w:spacing w:after="0" w:line="240" w:lineRule="auto"/>
              <w:ind w:left="-30" w:right="-30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7-01-02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4C" w:rsidRPr="00A66F4C" w:rsidRDefault="00A66F4C" w:rsidP="00A66F4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Кресло-коляска, управляемая пациентом/сопровождающим лицом, с приводом на задние колеса, складная</w:t>
            </w:r>
          </w:p>
          <w:p w:rsidR="00A66F4C" w:rsidRPr="00A66F4C" w:rsidRDefault="00A66F4C" w:rsidP="00A66F4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01.28.07.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01.02.03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>Кресло-коляска для инвалидов с ручным приводом комнатная, оснащенная набором инструмента, тораксиальными (боковыми) поддерживающими верхнюю часть корпуса пелотами, спинкой с регулировкой натяжения обшивки, ремнями на стопы, поясным ремнем, подголовником,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отношении пожарной безопасности все используемые в конструкции материалы должны обладать свойством самогашения, не допускать </w:t>
            </w: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воспламенения вследствие распространяющегося тления.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свата.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Кресло-коляска должна складываться и раскладываться без применения инструментов.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Подлокотники кресла-коляски должны откидываться назад. Для манипулирования одной рукой узла </w:t>
            </w: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фиксации подлокотника, он не должен обладать возвратной пружиной. 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Поворотные колеса должны иметь литые полиуретановые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не менее 57 см и не более 62 см.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изменение угла наклона сиденья от минус 5º до 15º;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Кресло-коляска должна быть укомплектована подушкой на сиденье толщиной не менее 5 см.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Вес кресла-коляски без дополнительного оснащения и без подушки не более 21 кг. 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Кресла-коляски должны иметь ширины сиденья: 38 см  </w:t>
            </w: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+/- 1 см, 40 см +/- 1 см, 43 см +/- 1 см, 45 см +/- 1 см, 48 см +/- 1 см, 50 см +/- 1 см и поставляться в 6 типоразмерах.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- наименование производителя; 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- адрес производителя; 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дату выпуска (месяц, год);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- серийный номер;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-рекомендуемую максимальную массу пользователя.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набор инструментов;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41 000,00</w:t>
            </w: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820 000,00</w:t>
            </w: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66F4C" w:rsidRPr="00A66F4C" w:rsidTr="005C3C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 xml:space="preserve">7-02-02 </w:t>
            </w:r>
          </w:p>
          <w:p w:rsidR="00A66F4C" w:rsidRPr="00A66F4C" w:rsidRDefault="00A66F4C" w:rsidP="00A66F4C">
            <w:pPr>
              <w:tabs>
                <w:tab w:val="left" w:pos="-480"/>
                <w:tab w:val="left" w:pos="708"/>
              </w:tabs>
              <w:suppressAutoHyphens/>
              <w:snapToGrid w:val="0"/>
              <w:spacing w:after="0" w:line="240" w:lineRule="auto"/>
              <w:ind w:left="-30" w:right="-30"/>
              <w:jc w:val="center"/>
              <w:rPr>
                <w:rFonts w:ascii="Times New Roman" w:eastAsia="Lucida Sans Unicode" w:hAnsi="Times New Roman" w:cs="Times New Roman"/>
                <w:iCs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Кресло-коляска с ручным приводом с дополнительной фиксацией (поддержкой) головы и тела, в том числе для </w:t>
            </w: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больных ДЦП, прогулочная (для инвалидов и детей-инвалидов)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4C" w:rsidRPr="00A66F4C" w:rsidRDefault="00A66F4C" w:rsidP="00A66F4C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01.28.07.</w:t>
            </w:r>
          </w:p>
          <w:p w:rsidR="00A66F4C" w:rsidRPr="00A66F4C" w:rsidRDefault="00A66F4C" w:rsidP="00A66F4C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bCs/>
                <w:kern w:val="1"/>
                <w:sz w:val="24"/>
                <w:szCs w:val="24"/>
                <w:lang w:eastAsia="ru-RU"/>
              </w:rPr>
              <w:t>02.02.03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Кресло-коляска для инвалидов с ручным приводом прогулочная, оснащенная набором инструмента, насосом, тораксиальными (боковыми) поддерживающими верхнюю часть корпуса пелотами, спинкой с регулировкой натяжения обшивки, ремнями на стопы, поясничным ремнем, подголовником, рекомендована в том числе для инвалидов больных ДЦП, должна иметь </w:t>
            </w:r>
            <w:r w:rsidRPr="00A66F4C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следующие функциональные и технические характеристики: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Кресло-коляска должна быть с приводом от обода колеса. Обода приводных колес должны быть выполнены из алюминия.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Кресло-коляска должна складываться и раскладываться без применения инструментов.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Покрытие рамы кресла-коляски для высокой устойчивости к механическим повреждениям и </w:t>
            </w: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Глубина сиденья должна регулироваться в зависимости от длины бедра не менее чем в 3-х положениях в диапазоне не менее 6 см.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Подлокотники могут регулироваться по высоте в диапазоне не менее 20 мм от исходного положения.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Поворотные колеса должны иметь пневматические покрышки и иметь диаметр в диапазоне не менее 15 см и не более 20 см. Вилка поворотного колеса должна иметь не менее 4 позиций установки положения колеса.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Приводные колеса должны иметь пневматические покрышки, должны быть легко демонтируемыми </w:t>
            </w: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путем использования быстросъемных колесных осей с пружинно-шариковыми фиксаторами и снабжены алюминиевыми ободами и обручами. Диаметр приводных колес должен быть не менее 57 см и не более 62 см.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 изменение угла наклона сиденья от минус 5º до 15º;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изменение длины колесной базы не менее чем в 2-х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Кресло-коляска должна быть укомплектована подушкой на сиденье толщиной не менее 5 см.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Кресло-коляска должна быть оснащена боковыми поддержками корпуса, регулируемыми по высоте от 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Вес кресла-коляски без дополнительного оснащения и без подушки не более 21 кг. 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- наименование производителя; 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- адрес производителя; 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дату выпуска (месяц, год);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серийный номер;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-рекомендуемую максимальную массу пользователя.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набор инструментов;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- гарантийный талон (с отметкой о произведенной проверке контроля качества).</w:t>
            </w:r>
          </w:p>
          <w:p w:rsidR="00A66F4C" w:rsidRPr="00A66F4C" w:rsidRDefault="00A66F4C" w:rsidP="00A66F4C">
            <w:pPr>
              <w:suppressAutoHyphens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66F4C" w:rsidRPr="00A66F4C" w:rsidRDefault="00A66F4C" w:rsidP="00A66F4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A66F4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615 000,00</w:t>
            </w: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66F4C" w:rsidRPr="00A66F4C" w:rsidRDefault="00A66F4C" w:rsidP="00A66F4C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66F4C" w:rsidRPr="00A66F4C" w:rsidRDefault="00A66F4C" w:rsidP="00A66F4C">
      <w:pPr>
        <w:widowControl w:val="0"/>
        <w:shd w:val="clear" w:color="auto" w:fill="FFFFFF"/>
        <w:tabs>
          <w:tab w:val="left" w:pos="240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6F4C">
        <w:rPr>
          <w:rFonts w:ascii="Times New Roman" w:eastAsia="Times New Roman" w:hAnsi="Times New Roman" w:cs="Times New Roman"/>
          <w:b/>
          <w:i/>
          <w:lang w:eastAsia="ar-SA"/>
        </w:rPr>
        <w:lastRenderedPageBreak/>
        <w:t>*</w:t>
      </w:r>
      <w:r w:rsidRPr="00A66F4C">
        <w:rPr>
          <w:rFonts w:ascii="Times New Roman" w:eastAsia="Times New Roman" w:hAnsi="Times New Roman" w:cs="Times New Roman"/>
          <w:i/>
          <w:lang w:eastAsia="ar-SA"/>
        </w:rPr>
        <w:t xml:space="preserve"> 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закупаемых товаров (выполняемых работ, оказываемых услуг), потребностями инвалида.</w:t>
      </w:r>
    </w:p>
    <w:p w:rsidR="00A66F4C" w:rsidRPr="00A66F4C" w:rsidRDefault="00A66F4C" w:rsidP="00A66F4C">
      <w:pPr>
        <w:widowControl w:val="0"/>
        <w:tabs>
          <w:tab w:val="left" w:pos="708"/>
        </w:tabs>
        <w:suppressAutoHyphens/>
        <w:spacing w:before="120"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A66F4C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 xml:space="preserve">Требования к качеству, техническим, функциональным характеристикам </w:t>
      </w:r>
    </w:p>
    <w:p w:rsidR="00A66F4C" w:rsidRPr="00A66F4C" w:rsidRDefault="00A66F4C" w:rsidP="00A66F4C">
      <w:pPr>
        <w:widowControl w:val="0"/>
        <w:tabs>
          <w:tab w:val="left" w:pos="708"/>
        </w:tabs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</w:pPr>
      <w:r w:rsidRPr="00A66F4C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ru-RU"/>
        </w:rPr>
        <w:t>специальных устройств для чтения товара</w:t>
      </w:r>
    </w:p>
    <w:p w:rsidR="00A66F4C" w:rsidRPr="00A66F4C" w:rsidRDefault="00A66F4C" w:rsidP="00A66F4C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6F4C">
        <w:rPr>
          <w:rFonts w:ascii="Times New Roman" w:eastAsia="Arial" w:hAnsi="Times New Roman" w:cs="Times New Roman"/>
          <w:spacing w:val="-4"/>
          <w:kern w:val="1"/>
          <w:sz w:val="26"/>
          <w:szCs w:val="26"/>
          <w:lang w:eastAsia="ru-RU"/>
        </w:rPr>
        <w:tab/>
      </w:r>
      <w:r w:rsidRPr="00A66F4C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Конструкция кресел-колясок должна обеспечивать комфортное положение пользователя.</w:t>
      </w:r>
    </w:p>
    <w:p w:rsidR="00A66F4C" w:rsidRPr="00A66F4C" w:rsidRDefault="00A66F4C" w:rsidP="00A66F4C">
      <w:pPr>
        <w:keepNext/>
        <w:keepLines/>
        <w:tabs>
          <w:tab w:val="left" w:pos="0"/>
        </w:tabs>
        <w:spacing w:after="0" w:line="200" w:lineRule="atLeast"/>
        <w:ind w:left="30" w:right="4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6F4C">
        <w:rPr>
          <w:rFonts w:ascii="Times New Roman" w:eastAsia="Arial" w:hAnsi="Times New Roman" w:cs="Times New Roman"/>
          <w:color w:val="000000"/>
          <w:spacing w:val="-4"/>
          <w:sz w:val="26"/>
          <w:szCs w:val="26"/>
          <w:lang w:eastAsia="ar-SA"/>
        </w:rPr>
        <w:tab/>
      </w:r>
      <w:r w:rsidRPr="00A66F4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Материалы, применяемые для изготовления кресел-колясок, не должны содержать токсичных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её нормальной эксплуатации, должны быть разрешены к применению, должны поддаваться санитарной обработке. </w:t>
      </w:r>
    </w:p>
    <w:p w:rsidR="00A66F4C" w:rsidRPr="00A66F4C" w:rsidRDefault="00A66F4C" w:rsidP="00A66F4C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6F4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Кресло-коляска должна быть новой (не бывшей ранее в употреблении), свободной от прав третьих лиц.</w:t>
      </w:r>
    </w:p>
    <w:p w:rsidR="00A66F4C" w:rsidRPr="00A66F4C" w:rsidRDefault="00A66F4C" w:rsidP="00A66F4C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  <w:kern w:val="1"/>
          <w:sz w:val="26"/>
          <w:szCs w:val="26"/>
          <w:lang w:eastAsia="ru-RU"/>
        </w:rPr>
      </w:pPr>
      <w:r w:rsidRPr="00A66F4C">
        <w:rPr>
          <w:rFonts w:ascii="Times New Roman" w:eastAsia="Lucida Sans Unicode" w:hAnsi="Times New Roman" w:cs="Times New Roman"/>
          <w:kern w:val="1"/>
          <w:sz w:val="26"/>
          <w:szCs w:val="26"/>
          <w:lang w:eastAsia="ru-RU"/>
        </w:rPr>
        <w:t>Продукция должна быть сертифицирована в соответствии с положениями действующего законодательства. Обязательно наличие действующего регистрационного удостоверения, сертификата (декларации) соответствия, инструкции (паспорта) на русском языке.</w:t>
      </w:r>
    </w:p>
    <w:p w:rsidR="00A66F4C" w:rsidRPr="00A66F4C" w:rsidRDefault="00A66F4C" w:rsidP="00A66F4C">
      <w:pPr>
        <w:keepNext/>
        <w:keepLines/>
        <w:widowControl w:val="0"/>
        <w:suppressAutoHyphens/>
        <w:spacing w:after="0" w:line="200" w:lineRule="atLeast"/>
        <w:ind w:right="-59" w:firstLine="720"/>
        <w:jc w:val="both"/>
        <w:rPr>
          <w:rFonts w:ascii="Times New Roman" w:eastAsia="Arial CYR" w:hAnsi="Times New Roman" w:cs="Times New Roman"/>
          <w:color w:val="000000"/>
          <w:spacing w:val="-4"/>
          <w:kern w:val="1"/>
          <w:sz w:val="26"/>
          <w:szCs w:val="26"/>
          <w:lang w:eastAsia="ru-RU"/>
        </w:rPr>
      </w:pPr>
    </w:p>
    <w:p w:rsidR="00A66F4C" w:rsidRPr="00A66F4C" w:rsidRDefault="00A66F4C" w:rsidP="00A66F4C">
      <w:pPr>
        <w:suppressAutoHyphens/>
        <w:spacing w:after="0" w:line="200" w:lineRule="atLeast"/>
        <w:ind w:left="30" w:right="45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eastAsia="ru-RU"/>
        </w:rPr>
      </w:pPr>
      <w:r w:rsidRPr="00A66F4C">
        <w:rPr>
          <w:rFonts w:ascii="Times New Roman" w:eastAsia="Lucida Sans Unicode" w:hAnsi="Times New Roman" w:cs="Times New Roman"/>
          <w:b/>
          <w:color w:val="000000"/>
          <w:kern w:val="1"/>
          <w:sz w:val="26"/>
          <w:szCs w:val="26"/>
          <w:lang w:eastAsia="ru-RU"/>
        </w:rPr>
        <w:t>Требования к сроку и (или) объему предоставленных гарантий качества товара</w:t>
      </w:r>
    </w:p>
    <w:p w:rsidR="00A66F4C" w:rsidRPr="00A66F4C" w:rsidRDefault="00A66F4C" w:rsidP="00A66F4C">
      <w:pPr>
        <w:suppressAutoHyphens/>
        <w:spacing w:after="0" w:line="200" w:lineRule="atLeast"/>
        <w:ind w:firstLine="709"/>
        <w:jc w:val="both"/>
        <w:textAlignment w:val="baseline"/>
        <w:rPr>
          <w:rFonts w:ascii="Times New Roman" w:eastAsia="Andale Sans UI" w:hAnsi="Times New Roman" w:cs="Tahoma"/>
          <w:sz w:val="26"/>
          <w:szCs w:val="26"/>
          <w:lang w:eastAsia="fa-IR" w:bidi="fa-IR"/>
        </w:rPr>
      </w:pPr>
      <w:r w:rsidRPr="00A66F4C">
        <w:rPr>
          <w:rFonts w:ascii="Times New Roman" w:eastAsia="Andale Sans UI" w:hAnsi="Times New Roman" w:cs="Tahoma"/>
          <w:sz w:val="26"/>
          <w:szCs w:val="26"/>
          <w:lang w:eastAsia="fa-IR" w:bidi="fa-IR"/>
        </w:rPr>
        <w:t>Гарантийный срок эксплуатации кресел-колясок, предоставляемый Поставщиком, должен быть не менее гарантийного срока эксплуатации, предоставляемого производителем, и должен составлять не менее 24 месяцев со дня подписания Акта приема-передачи товара.</w:t>
      </w:r>
    </w:p>
    <w:p w:rsidR="00A66F4C" w:rsidRPr="00A66F4C" w:rsidRDefault="00A66F4C" w:rsidP="00A66F4C">
      <w:pPr>
        <w:suppressAutoHyphens/>
        <w:spacing w:after="0" w:line="200" w:lineRule="atLeast"/>
        <w:ind w:left="-30" w:right="-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6F4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66F4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В целях обеспечения возможности использования кресло-коляски в течение её срока службы должны осуществляться ремонт и техническое обслуживание изделия. При передаче кресло-коляски Поставщик обязан разъяснить Получателю условия и требования к эксплуатации изделия, а также вручить памятку о порядке обеспечения 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A66F4C" w:rsidRPr="00A66F4C" w:rsidRDefault="00A66F4C" w:rsidP="00A66F4C">
      <w:pPr>
        <w:suppressAutoHyphens/>
        <w:spacing w:after="0" w:line="200" w:lineRule="atLeast"/>
        <w:ind w:left="-30" w:right="-3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A66F4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A66F4C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В течение гарантийного срока, в случае обнаружения Получателем недостатка в кресло-коляске, Поставщиком либо уполномоченной производителем организацией (индивидуальным предпринимателем) должны быть обеспечены замена изделия на </w:t>
      </w:r>
      <w:r w:rsidRPr="00A66F4C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изделие той же модели, либо безвозмездное устранение недостатков изделия (гарантийный ремонт). При этом срок безвозмездного устранения недостатков изделия (гарантийного ремонта) со дня обращения Получателя не должен превышать 20 рабочих дней.</w:t>
      </w:r>
    </w:p>
    <w:p w:rsidR="00310877" w:rsidRDefault="00A66F4C" w:rsidP="00A66F4C">
      <w:pPr>
        <w:widowControl w:val="0"/>
        <w:suppressAutoHyphens/>
        <w:spacing w:after="0" w:line="240" w:lineRule="auto"/>
        <w:jc w:val="both"/>
      </w:pPr>
      <w:r w:rsidRPr="00A66F4C">
        <w:rPr>
          <w:rFonts w:ascii="Times New Roman" w:eastAsia="Arial" w:hAnsi="Times New Roman" w:cs="Arial"/>
          <w:b/>
          <w:color w:val="000000"/>
          <w:spacing w:val="-4"/>
          <w:sz w:val="26"/>
          <w:szCs w:val="26"/>
          <w:lang w:eastAsia="ar-SA"/>
        </w:rPr>
        <w:tab/>
        <w:t xml:space="preserve">Обязательно наличие стационарного места обслуживания для осуществления бесплатного </w:t>
      </w:r>
      <w:r w:rsidRPr="00A66F4C">
        <w:rPr>
          <w:rFonts w:ascii="Times New Roman" w:eastAsia="MS Mincho" w:hAnsi="Times New Roman" w:cs="MS Mincho"/>
          <w:b/>
          <w:color w:val="000000"/>
          <w:spacing w:val="-4"/>
          <w:sz w:val="26"/>
          <w:szCs w:val="26"/>
          <w:lang w:eastAsia="ar-SA"/>
        </w:rPr>
        <w:t>гарантийного ремонта в период гарантийного срока службы, а также технического сервисного обслуживания в Ставропольском крае (возможно привлечение соисполнителей).</w:t>
      </w:r>
      <w:bookmarkStart w:id="0" w:name="_GoBack"/>
      <w:bookmarkEnd w:id="0"/>
    </w:p>
    <w:sectPr w:rsidR="00310877" w:rsidSect="00A66F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4C"/>
    <w:rsid w:val="00310877"/>
    <w:rsid w:val="00A6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3E399-E14D-4420-9F99-93AE7AAD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3682</Words>
  <Characters>20991</Characters>
  <Application>Microsoft Office Word</Application>
  <DocSecurity>0</DocSecurity>
  <Lines>174</Lines>
  <Paragraphs>49</Paragraphs>
  <ScaleCrop>false</ScaleCrop>
  <Company/>
  <LinksUpToDate>false</LinksUpToDate>
  <CharactersWithSpaces>24624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1</cp:revision>
  <dcterms:created xsi:type="dcterms:W3CDTF">2020-02-11T13:19:00Z</dcterms:created>
  <dcterms:modified xsi:type="dcterms:W3CDTF">2020-02-11T13:20:00Z</dcterms:modified>
</cp:coreProperties>
</file>