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73" w:rsidRDefault="00B11173" w:rsidP="00B11173">
      <w:pPr>
        <w:widowControl w:val="0"/>
        <w:autoSpaceDE w:val="0"/>
        <w:autoSpaceDN w:val="0"/>
        <w:adjustRightInd w:val="0"/>
        <w:jc w:val="center"/>
      </w:pPr>
      <w:r>
        <w:t>Техническое задание</w:t>
      </w:r>
    </w:p>
    <w:p w:rsidR="00B11173" w:rsidRDefault="00B11173" w:rsidP="00B11173">
      <w:pPr>
        <w:widowControl w:val="0"/>
        <w:autoSpaceDE w:val="0"/>
        <w:autoSpaceDN w:val="0"/>
        <w:adjustRightInd w:val="0"/>
        <w:jc w:val="center"/>
      </w:pPr>
    </w:p>
    <w:p w:rsidR="000F2C4F" w:rsidRPr="008606EE" w:rsidRDefault="000F2C4F" w:rsidP="000F2C4F">
      <w:pPr>
        <w:widowControl w:val="0"/>
        <w:numPr>
          <w:ilvl w:val="1"/>
          <w:numId w:val="1"/>
        </w:numPr>
        <w:tabs>
          <w:tab w:val="clear" w:pos="1620"/>
          <w:tab w:val="num" w:pos="709"/>
        </w:tabs>
        <w:autoSpaceDE w:val="0"/>
        <w:autoSpaceDN w:val="0"/>
        <w:adjustRightInd w:val="0"/>
        <w:ind w:left="1276" w:hanging="850"/>
        <w:jc w:val="both"/>
      </w:pPr>
      <w:r w:rsidRPr="008606EE">
        <w:t>Функциональные характеристики товара:</w:t>
      </w:r>
    </w:p>
    <w:p w:rsidR="000F2C4F" w:rsidRPr="008606EE" w:rsidRDefault="000F2C4F" w:rsidP="000F2C4F">
      <w:pPr>
        <w:widowControl w:val="0"/>
        <w:tabs>
          <w:tab w:val="num" w:pos="709"/>
        </w:tabs>
        <w:autoSpaceDE w:val="0"/>
        <w:autoSpaceDN w:val="0"/>
        <w:adjustRightInd w:val="0"/>
        <w:ind w:left="709" w:hanging="850"/>
        <w:jc w:val="both"/>
      </w:pPr>
      <w:r w:rsidRPr="008606EE">
        <w:t xml:space="preserve">              Ксерографическая бумага предназначена для чёрно-белой и цветной печати на принтерах струйных, лазерных, факс-аппаратах и копирования на множительной технике.</w:t>
      </w:r>
    </w:p>
    <w:p w:rsidR="000F2C4F" w:rsidRPr="008606EE" w:rsidRDefault="000F2C4F" w:rsidP="000F2C4F">
      <w:pPr>
        <w:widowControl w:val="0"/>
        <w:numPr>
          <w:ilvl w:val="1"/>
          <w:numId w:val="1"/>
        </w:numPr>
        <w:tabs>
          <w:tab w:val="clear" w:pos="1620"/>
          <w:tab w:val="num" w:pos="709"/>
        </w:tabs>
        <w:autoSpaceDE w:val="0"/>
        <w:autoSpaceDN w:val="0"/>
        <w:adjustRightInd w:val="0"/>
        <w:ind w:left="1276" w:hanging="850"/>
        <w:jc w:val="both"/>
      </w:pPr>
      <w:r w:rsidRPr="008606EE">
        <w:t>Технические характеристики товара:</w:t>
      </w:r>
    </w:p>
    <w:tbl>
      <w:tblPr>
        <w:tblW w:w="9656" w:type="dxa"/>
        <w:tblInd w:w="250" w:type="dxa"/>
        <w:tblLayout w:type="fixed"/>
        <w:tblLook w:val="0000" w:firstRow="0" w:lastRow="0" w:firstColumn="0" w:lastColumn="0" w:noHBand="0" w:noVBand="0"/>
      </w:tblPr>
      <w:tblGrid>
        <w:gridCol w:w="425"/>
        <w:gridCol w:w="1701"/>
        <w:gridCol w:w="1173"/>
        <w:gridCol w:w="851"/>
        <w:gridCol w:w="850"/>
        <w:gridCol w:w="971"/>
        <w:gridCol w:w="1550"/>
        <w:gridCol w:w="2135"/>
      </w:tblGrid>
      <w:tr w:rsidR="000F2C4F" w:rsidRPr="008606EE" w:rsidTr="00957BBD">
        <w:trPr>
          <w:trHeight w:val="285"/>
        </w:trPr>
        <w:tc>
          <w:tcPr>
            <w:tcW w:w="425" w:type="dxa"/>
            <w:tcBorders>
              <w:top w:val="single" w:sz="4" w:space="0" w:color="000000"/>
              <w:left w:val="single" w:sz="4" w:space="0" w:color="000000"/>
              <w:bottom w:val="single" w:sz="4" w:space="0" w:color="auto"/>
              <w:right w:val="nil"/>
            </w:tcBorders>
            <w:shd w:val="clear" w:color="auto" w:fill="auto"/>
            <w:vAlign w:val="center"/>
          </w:tcPr>
          <w:p w:rsidR="000F2C4F" w:rsidRPr="007C0FA4" w:rsidRDefault="000F2C4F" w:rsidP="00957BBD">
            <w:pPr>
              <w:widowControl w:val="0"/>
              <w:snapToGrid w:val="0"/>
              <w:jc w:val="center"/>
              <w:rPr>
                <w:kern w:val="2"/>
                <w:sz w:val="20"/>
                <w:szCs w:val="20"/>
              </w:rPr>
            </w:pPr>
            <w:r w:rsidRPr="007C0FA4">
              <w:rPr>
                <w:sz w:val="20"/>
                <w:szCs w:val="20"/>
              </w:rPr>
              <w:t>№ п/п</w:t>
            </w:r>
          </w:p>
        </w:tc>
        <w:tc>
          <w:tcPr>
            <w:tcW w:w="1701" w:type="dxa"/>
            <w:tcBorders>
              <w:top w:val="single" w:sz="4" w:space="0" w:color="000000"/>
              <w:left w:val="single" w:sz="4" w:space="0" w:color="000000"/>
              <w:bottom w:val="single" w:sz="4" w:space="0" w:color="auto"/>
              <w:right w:val="single" w:sz="4" w:space="0" w:color="000000"/>
            </w:tcBorders>
            <w:vAlign w:val="center"/>
          </w:tcPr>
          <w:p w:rsidR="000F2C4F" w:rsidRPr="007C0FA4" w:rsidRDefault="000F2C4F" w:rsidP="00957BBD">
            <w:pPr>
              <w:widowControl w:val="0"/>
              <w:snapToGrid w:val="0"/>
              <w:jc w:val="center"/>
              <w:rPr>
                <w:sz w:val="20"/>
                <w:szCs w:val="20"/>
              </w:rPr>
            </w:pPr>
            <w:r w:rsidRPr="007C0FA4">
              <w:rPr>
                <w:sz w:val="20"/>
                <w:szCs w:val="20"/>
              </w:rPr>
              <w:t>Наименование по КТРУ/Код позиции по КТРУ</w:t>
            </w:r>
          </w:p>
        </w:tc>
        <w:tc>
          <w:tcPr>
            <w:tcW w:w="1173" w:type="dxa"/>
            <w:tcBorders>
              <w:top w:val="single" w:sz="4" w:space="0" w:color="000000"/>
              <w:left w:val="single" w:sz="4" w:space="0" w:color="000000"/>
              <w:bottom w:val="single" w:sz="4" w:space="0" w:color="auto"/>
              <w:right w:val="nil"/>
            </w:tcBorders>
            <w:shd w:val="clear" w:color="auto" w:fill="auto"/>
            <w:vAlign w:val="center"/>
          </w:tcPr>
          <w:p w:rsidR="000F2C4F" w:rsidRPr="007C0FA4" w:rsidRDefault="000F2C4F" w:rsidP="00957BBD">
            <w:pPr>
              <w:widowControl w:val="0"/>
              <w:snapToGrid w:val="0"/>
              <w:jc w:val="center"/>
              <w:rPr>
                <w:kern w:val="2"/>
                <w:sz w:val="20"/>
                <w:szCs w:val="20"/>
              </w:rPr>
            </w:pPr>
            <w:r w:rsidRPr="007C0FA4">
              <w:rPr>
                <w:sz w:val="20"/>
                <w:szCs w:val="20"/>
              </w:rPr>
              <w:t>Наименование товара</w:t>
            </w:r>
          </w:p>
        </w:tc>
        <w:tc>
          <w:tcPr>
            <w:tcW w:w="851" w:type="dxa"/>
            <w:tcBorders>
              <w:top w:val="single" w:sz="4" w:space="0" w:color="000000"/>
              <w:left w:val="single" w:sz="4" w:space="0" w:color="000000"/>
              <w:bottom w:val="single" w:sz="4" w:space="0" w:color="auto"/>
              <w:right w:val="nil"/>
            </w:tcBorders>
            <w:shd w:val="clear" w:color="auto" w:fill="auto"/>
            <w:vAlign w:val="center"/>
          </w:tcPr>
          <w:p w:rsidR="000F2C4F" w:rsidRPr="007C0FA4" w:rsidRDefault="000F2C4F" w:rsidP="00957BBD">
            <w:pPr>
              <w:widowControl w:val="0"/>
              <w:snapToGrid w:val="0"/>
              <w:jc w:val="center"/>
              <w:rPr>
                <w:kern w:val="2"/>
                <w:sz w:val="20"/>
                <w:szCs w:val="20"/>
              </w:rPr>
            </w:pPr>
            <w:r w:rsidRPr="007C0FA4">
              <w:rPr>
                <w:sz w:val="20"/>
                <w:szCs w:val="20"/>
              </w:rPr>
              <w:t>Единица</w:t>
            </w:r>
            <w:r w:rsidRPr="007C0FA4">
              <w:rPr>
                <w:sz w:val="20"/>
                <w:szCs w:val="20"/>
              </w:rPr>
              <w:br/>
              <w:t>измерения</w:t>
            </w:r>
          </w:p>
        </w:tc>
        <w:tc>
          <w:tcPr>
            <w:tcW w:w="850" w:type="dxa"/>
            <w:tcBorders>
              <w:top w:val="single" w:sz="4" w:space="0" w:color="000000"/>
              <w:left w:val="single" w:sz="4" w:space="0" w:color="000000"/>
              <w:bottom w:val="single" w:sz="4" w:space="0" w:color="auto"/>
              <w:right w:val="nil"/>
            </w:tcBorders>
            <w:shd w:val="clear" w:color="auto" w:fill="auto"/>
            <w:vAlign w:val="center"/>
          </w:tcPr>
          <w:p w:rsidR="000F2C4F" w:rsidRPr="007C0FA4" w:rsidRDefault="000F2C4F" w:rsidP="00957BBD">
            <w:pPr>
              <w:widowControl w:val="0"/>
              <w:snapToGrid w:val="0"/>
              <w:jc w:val="center"/>
              <w:rPr>
                <w:kern w:val="2"/>
                <w:sz w:val="20"/>
                <w:szCs w:val="20"/>
              </w:rPr>
            </w:pPr>
            <w:r w:rsidRPr="007C0FA4">
              <w:rPr>
                <w:sz w:val="20"/>
                <w:szCs w:val="20"/>
              </w:rPr>
              <w:t xml:space="preserve">Количество </w:t>
            </w:r>
          </w:p>
        </w:tc>
        <w:tc>
          <w:tcPr>
            <w:tcW w:w="971" w:type="dxa"/>
            <w:tcBorders>
              <w:top w:val="single" w:sz="4" w:space="0" w:color="000000"/>
              <w:left w:val="single" w:sz="4" w:space="0" w:color="000000"/>
              <w:bottom w:val="single" w:sz="4" w:space="0" w:color="auto"/>
              <w:right w:val="single" w:sz="4" w:space="0" w:color="000000"/>
            </w:tcBorders>
          </w:tcPr>
          <w:p w:rsidR="000F2C4F" w:rsidRPr="007C0FA4" w:rsidRDefault="000F2C4F" w:rsidP="00957BBD">
            <w:pPr>
              <w:widowControl w:val="0"/>
              <w:autoSpaceDE w:val="0"/>
              <w:autoSpaceDN w:val="0"/>
              <w:adjustRightInd w:val="0"/>
              <w:jc w:val="both"/>
              <w:rPr>
                <w:sz w:val="20"/>
                <w:szCs w:val="20"/>
              </w:rPr>
            </w:pPr>
          </w:p>
          <w:p w:rsidR="000F2C4F" w:rsidRPr="007C0FA4" w:rsidRDefault="000F2C4F" w:rsidP="00957BBD">
            <w:pPr>
              <w:widowControl w:val="0"/>
              <w:autoSpaceDE w:val="0"/>
              <w:autoSpaceDN w:val="0"/>
              <w:adjustRightInd w:val="0"/>
              <w:jc w:val="both"/>
              <w:rPr>
                <w:sz w:val="20"/>
                <w:szCs w:val="20"/>
              </w:rPr>
            </w:pPr>
            <w:r w:rsidRPr="007C0FA4">
              <w:rPr>
                <w:sz w:val="20"/>
                <w:szCs w:val="20"/>
              </w:rPr>
              <w:t>Средняя цена за единицу товара</w:t>
            </w:r>
          </w:p>
          <w:p w:rsidR="000F2C4F" w:rsidRPr="007C0FA4" w:rsidRDefault="000F2C4F" w:rsidP="00957BBD">
            <w:pPr>
              <w:widowControl w:val="0"/>
              <w:autoSpaceDE w:val="0"/>
              <w:autoSpaceDN w:val="0"/>
              <w:adjustRightInd w:val="0"/>
              <w:jc w:val="both"/>
              <w:rPr>
                <w:sz w:val="20"/>
                <w:szCs w:val="20"/>
              </w:rPr>
            </w:pPr>
            <w:r w:rsidRPr="007C0FA4">
              <w:rPr>
                <w:sz w:val="20"/>
                <w:szCs w:val="20"/>
              </w:rPr>
              <w:t>(</w:t>
            </w:r>
            <w:proofErr w:type="spellStart"/>
            <w:r w:rsidRPr="007C0FA4">
              <w:rPr>
                <w:sz w:val="20"/>
                <w:szCs w:val="20"/>
              </w:rPr>
              <w:t>руб</w:t>
            </w:r>
            <w:proofErr w:type="spellEnd"/>
            <w:r w:rsidRPr="007C0FA4">
              <w:rPr>
                <w:sz w:val="20"/>
                <w:szCs w:val="20"/>
              </w:rPr>
              <w:t>)</w:t>
            </w:r>
          </w:p>
        </w:tc>
        <w:tc>
          <w:tcPr>
            <w:tcW w:w="1550" w:type="dxa"/>
            <w:tcBorders>
              <w:top w:val="single" w:sz="4" w:space="0" w:color="000000"/>
              <w:left w:val="single" w:sz="4" w:space="0" w:color="000000"/>
              <w:bottom w:val="single" w:sz="4" w:space="0" w:color="auto"/>
              <w:right w:val="single" w:sz="4" w:space="0" w:color="000000"/>
            </w:tcBorders>
          </w:tcPr>
          <w:p w:rsidR="000F2C4F" w:rsidRPr="007C0FA4" w:rsidRDefault="000F2C4F" w:rsidP="00957BBD">
            <w:pPr>
              <w:jc w:val="both"/>
              <w:rPr>
                <w:sz w:val="20"/>
                <w:szCs w:val="20"/>
              </w:rPr>
            </w:pPr>
          </w:p>
          <w:p w:rsidR="000F2C4F" w:rsidRPr="007C0FA4" w:rsidRDefault="000F2C4F" w:rsidP="00957BBD">
            <w:pPr>
              <w:jc w:val="both"/>
              <w:rPr>
                <w:sz w:val="20"/>
                <w:szCs w:val="20"/>
              </w:rPr>
            </w:pPr>
            <w:r w:rsidRPr="007C0FA4">
              <w:rPr>
                <w:sz w:val="20"/>
                <w:szCs w:val="20"/>
              </w:rPr>
              <w:t>Начальная (максимальная) цена контракта</w:t>
            </w:r>
          </w:p>
          <w:p w:rsidR="000F2C4F" w:rsidRPr="007C0FA4" w:rsidRDefault="000F2C4F" w:rsidP="00957BBD">
            <w:pPr>
              <w:widowControl w:val="0"/>
              <w:autoSpaceDE w:val="0"/>
              <w:autoSpaceDN w:val="0"/>
              <w:adjustRightInd w:val="0"/>
              <w:jc w:val="both"/>
              <w:rPr>
                <w:sz w:val="20"/>
                <w:szCs w:val="20"/>
              </w:rPr>
            </w:pPr>
            <w:r w:rsidRPr="007C0FA4">
              <w:rPr>
                <w:sz w:val="20"/>
                <w:szCs w:val="20"/>
              </w:rPr>
              <w:t>(руб.)</w:t>
            </w:r>
          </w:p>
        </w:tc>
        <w:tc>
          <w:tcPr>
            <w:tcW w:w="2135" w:type="dxa"/>
            <w:tcBorders>
              <w:top w:val="single" w:sz="4" w:space="0" w:color="000000"/>
              <w:left w:val="single" w:sz="4" w:space="0" w:color="000000"/>
              <w:bottom w:val="single" w:sz="4" w:space="0" w:color="auto"/>
              <w:right w:val="single" w:sz="4" w:space="0" w:color="000000"/>
            </w:tcBorders>
            <w:shd w:val="clear" w:color="auto" w:fill="auto"/>
            <w:vAlign w:val="center"/>
          </w:tcPr>
          <w:p w:rsidR="000F2C4F" w:rsidRPr="007C0FA4" w:rsidRDefault="000F2C4F" w:rsidP="00957BBD">
            <w:pPr>
              <w:widowControl w:val="0"/>
              <w:snapToGrid w:val="0"/>
              <w:jc w:val="center"/>
              <w:rPr>
                <w:kern w:val="2"/>
                <w:sz w:val="20"/>
                <w:szCs w:val="20"/>
              </w:rPr>
            </w:pPr>
            <w:r w:rsidRPr="007C0FA4">
              <w:rPr>
                <w:sz w:val="20"/>
                <w:szCs w:val="20"/>
              </w:rPr>
              <w:t>Технические характеристики Товара</w:t>
            </w:r>
          </w:p>
        </w:tc>
      </w:tr>
      <w:tr w:rsidR="000F2C4F" w:rsidRPr="008606EE" w:rsidTr="00957BBD">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2C4F" w:rsidRPr="007C0FA4" w:rsidRDefault="000F2C4F" w:rsidP="00957BBD">
            <w:pPr>
              <w:tabs>
                <w:tab w:val="left" w:pos="0"/>
              </w:tabs>
              <w:autoSpaceDE w:val="0"/>
              <w:snapToGrid w:val="0"/>
              <w:jc w:val="center"/>
              <w:rPr>
                <w:sz w:val="20"/>
                <w:szCs w:val="20"/>
              </w:rPr>
            </w:pPr>
            <w:r w:rsidRPr="007C0FA4">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F2C4F" w:rsidRPr="007C0FA4" w:rsidRDefault="000F2C4F" w:rsidP="00957BBD">
            <w:pPr>
              <w:snapToGrid w:val="0"/>
              <w:jc w:val="center"/>
              <w:rPr>
                <w:sz w:val="20"/>
                <w:szCs w:val="20"/>
              </w:rPr>
            </w:pPr>
            <w:r w:rsidRPr="007C0FA4">
              <w:rPr>
                <w:sz w:val="20"/>
                <w:szCs w:val="20"/>
              </w:rPr>
              <w:t>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F2C4F" w:rsidRPr="007C0FA4" w:rsidRDefault="000F2C4F" w:rsidP="00957BBD">
            <w:pPr>
              <w:snapToGrid w:val="0"/>
              <w:jc w:val="center"/>
              <w:rPr>
                <w:sz w:val="20"/>
                <w:szCs w:val="20"/>
              </w:rPr>
            </w:pPr>
            <w:r w:rsidRPr="007C0FA4">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2C4F" w:rsidRPr="007C0FA4" w:rsidRDefault="000F2C4F" w:rsidP="00957BBD">
            <w:pPr>
              <w:snapToGrid w:val="0"/>
              <w:jc w:val="center"/>
              <w:rPr>
                <w:sz w:val="20"/>
                <w:szCs w:val="20"/>
              </w:rPr>
            </w:pPr>
            <w:r w:rsidRPr="007C0FA4">
              <w:rPr>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2C4F" w:rsidRPr="007C0FA4" w:rsidRDefault="000F2C4F" w:rsidP="00957BBD">
            <w:pPr>
              <w:snapToGrid w:val="0"/>
              <w:jc w:val="center"/>
              <w:rPr>
                <w:sz w:val="20"/>
                <w:szCs w:val="20"/>
              </w:rPr>
            </w:pPr>
            <w:r w:rsidRPr="007C0FA4">
              <w:rPr>
                <w:sz w:val="20"/>
                <w:szCs w:val="20"/>
              </w:rPr>
              <w:t>5</w:t>
            </w:r>
          </w:p>
        </w:tc>
        <w:tc>
          <w:tcPr>
            <w:tcW w:w="971" w:type="dxa"/>
            <w:tcBorders>
              <w:top w:val="single" w:sz="4" w:space="0" w:color="auto"/>
              <w:left w:val="single" w:sz="4" w:space="0" w:color="auto"/>
              <w:bottom w:val="single" w:sz="4" w:space="0" w:color="auto"/>
              <w:right w:val="single" w:sz="4" w:space="0" w:color="auto"/>
            </w:tcBorders>
            <w:vAlign w:val="center"/>
          </w:tcPr>
          <w:p w:rsidR="000F2C4F" w:rsidRPr="007C0FA4" w:rsidRDefault="000F2C4F" w:rsidP="00957BBD">
            <w:pPr>
              <w:jc w:val="center"/>
              <w:rPr>
                <w:sz w:val="20"/>
                <w:szCs w:val="20"/>
              </w:rPr>
            </w:pPr>
            <w:r w:rsidRPr="007C0FA4">
              <w:rPr>
                <w:sz w:val="20"/>
                <w:szCs w:val="20"/>
              </w:rPr>
              <w:t>6</w:t>
            </w:r>
          </w:p>
        </w:tc>
        <w:tc>
          <w:tcPr>
            <w:tcW w:w="1550" w:type="dxa"/>
            <w:tcBorders>
              <w:top w:val="single" w:sz="4" w:space="0" w:color="auto"/>
              <w:left w:val="single" w:sz="4" w:space="0" w:color="auto"/>
              <w:bottom w:val="single" w:sz="4" w:space="0" w:color="auto"/>
              <w:right w:val="single" w:sz="4" w:space="0" w:color="auto"/>
            </w:tcBorders>
            <w:vAlign w:val="center"/>
          </w:tcPr>
          <w:p w:rsidR="000F2C4F" w:rsidRPr="007C0FA4" w:rsidRDefault="000F2C4F" w:rsidP="00957BBD">
            <w:pPr>
              <w:jc w:val="center"/>
              <w:rPr>
                <w:sz w:val="20"/>
                <w:szCs w:val="20"/>
              </w:rPr>
            </w:pPr>
            <w:r w:rsidRPr="007C0FA4">
              <w:rPr>
                <w:sz w:val="20"/>
                <w:szCs w:val="20"/>
              </w:rPr>
              <w:t>7</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F2C4F" w:rsidRPr="007C0FA4" w:rsidRDefault="000F2C4F" w:rsidP="00957BBD">
            <w:pPr>
              <w:jc w:val="center"/>
              <w:rPr>
                <w:sz w:val="20"/>
                <w:szCs w:val="20"/>
              </w:rPr>
            </w:pPr>
            <w:r w:rsidRPr="007C0FA4">
              <w:rPr>
                <w:sz w:val="20"/>
                <w:szCs w:val="20"/>
              </w:rPr>
              <w:t>8</w:t>
            </w:r>
          </w:p>
        </w:tc>
      </w:tr>
      <w:tr w:rsidR="000F2C4F" w:rsidRPr="008606EE" w:rsidTr="00957BBD">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2C4F" w:rsidRPr="007C0FA4" w:rsidRDefault="000F2C4F" w:rsidP="00957BBD">
            <w:pPr>
              <w:tabs>
                <w:tab w:val="left" w:pos="0"/>
              </w:tabs>
              <w:autoSpaceDE w:val="0"/>
              <w:snapToGrid w:val="0"/>
              <w:jc w:val="center"/>
              <w:rPr>
                <w:sz w:val="20"/>
                <w:szCs w:val="20"/>
              </w:rPr>
            </w:pPr>
            <w:r w:rsidRPr="007C0FA4">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F2C4F" w:rsidRPr="007C0FA4" w:rsidRDefault="000F2C4F" w:rsidP="00957BBD">
            <w:pPr>
              <w:snapToGrid w:val="0"/>
              <w:jc w:val="center"/>
              <w:rPr>
                <w:sz w:val="20"/>
                <w:szCs w:val="20"/>
              </w:rPr>
            </w:pPr>
            <w:r w:rsidRPr="007C0FA4">
              <w:rPr>
                <w:sz w:val="20"/>
                <w:szCs w:val="20"/>
              </w:rPr>
              <w:t>Отсутствует</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0F2C4F" w:rsidRPr="007C0FA4" w:rsidRDefault="000F2C4F" w:rsidP="00957BBD">
            <w:pPr>
              <w:snapToGrid w:val="0"/>
              <w:jc w:val="center"/>
              <w:rPr>
                <w:sz w:val="20"/>
                <w:szCs w:val="20"/>
                <w:highlight w:val="yellow"/>
              </w:rPr>
            </w:pPr>
            <w:r w:rsidRPr="007C0FA4">
              <w:rPr>
                <w:sz w:val="20"/>
                <w:szCs w:val="20"/>
              </w:rPr>
              <w:t>Ксерографическая бумага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2C4F" w:rsidRPr="007C0FA4" w:rsidRDefault="000F2C4F" w:rsidP="00957BBD">
            <w:pPr>
              <w:jc w:val="center"/>
              <w:rPr>
                <w:sz w:val="20"/>
                <w:szCs w:val="20"/>
              </w:rPr>
            </w:pPr>
            <w:r w:rsidRPr="007C0FA4">
              <w:rPr>
                <w:sz w:val="20"/>
                <w:szCs w:val="20"/>
              </w:rPr>
              <w:t>пачка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2C4F" w:rsidRPr="007C0FA4" w:rsidRDefault="000F2C4F" w:rsidP="00957BBD">
            <w:pPr>
              <w:jc w:val="center"/>
              <w:rPr>
                <w:sz w:val="20"/>
                <w:szCs w:val="20"/>
              </w:rPr>
            </w:pPr>
            <w:r w:rsidRPr="007C0FA4">
              <w:rPr>
                <w:sz w:val="20"/>
                <w:szCs w:val="20"/>
              </w:rPr>
              <w:t>4 300</w:t>
            </w:r>
          </w:p>
        </w:tc>
        <w:tc>
          <w:tcPr>
            <w:tcW w:w="971" w:type="dxa"/>
            <w:tcBorders>
              <w:top w:val="single" w:sz="4" w:space="0" w:color="auto"/>
              <w:left w:val="single" w:sz="4" w:space="0" w:color="auto"/>
              <w:bottom w:val="single" w:sz="4" w:space="0" w:color="auto"/>
              <w:right w:val="single" w:sz="4" w:space="0" w:color="auto"/>
            </w:tcBorders>
          </w:tcPr>
          <w:p w:rsidR="000F2C4F" w:rsidRPr="007C0FA4" w:rsidRDefault="000F2C4F" w:rsidP="00957BBD">
            <w:pPr>
              <w:jc w:val="center"/>
              <w:rPr>
                <w:sz w:val="20"/>
                <w:szCs w:val="20"/>
              </w:rPr>
            </w:pPr>
            <w:r w:rsidRPr="007C0FA4">
              <w:rPr>
                <w:sz w:val="20"/>
                <w:szCs w:val="20"/>
              </w:rPr>
              <w:t>262,79</w:t>
            </w:r>
          </w:p>
        </w:tc>
        <w:tc>
          <w:tcPr>
            <w:tcW w:w="1550" w:type="dxa"/>
            <w:tcBorders>
              <w:top w:val="single" w:sz="4" w:space="0" w:color="auto"/>
              <w:left w:val="single" w:sz="4" w:space="0" w:color="auto"/>
              <w:bottom w:val="single" w:sz="4" w:space="0" w:color="auto"/>
              <w:right w:val="single" w:sz="4" w:space="0" w:color="auto"/>
            </w:tcBorders>
          </w:tcPr>
          <w:p w:rsidR="000F2C4F" w:rsidRPr="007C0FA4" w:rsidRDefault="000F2C4F" w:rsidP="00957BBD">
            <w:pPr>
              <w:jc w:val="center"/>
              <w:rPr>
                <w:sz w:val="20"/>
                <w:szCs w:val="20"/>
              </w:rPr>
            </w:pPr>
            <w:r w:rsidRPr="007C0FA4">
              <w:rPr>
                <w:sz w:val="20"/>
                <w:szCs w:val="20"/>
              </w:rPr>
              <w:t>1 129 997,00</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0F2C4F" w:rsidRPr="007C0FA4" w:rsidRDefault="000F2C4F" w:rsidP="00957BBD">
            <w:pPr>
              <w:jc w:val="both"/>
              <w:rPr>
                <w:bCs/>
                <w:color w:val="000000"/>
                <w:sz w:val="20"/>
                <w:szCs w:val="20"/>
              </w:rPr>
            </w:pPr>
            <w:r w:rsidRPr="007C0FA4">
              <w:rPr>
                <w:sz w:val="20"/>
                <w:szCs w:val="20"/>
              </w:rPr>
              <w:t>Ксерографическая бумага</w:t>
            </w:r>
            <w:r w:rsidRPr="007C0FA4">
              <w:rPr>
                <w:bCs/>
                <w:color w:val="000000"/>
                <w:sz w:val="20"/>
                <w:szCs w:val="20"/>
              </w:rPr>
              <w:t xml:space="preserve"> Формат А4, количество листов в пачке - не менее 500 штук, масса - не менее 72,0 г/м2 и не более 82,0 г/м2, белизна по CIE - не менее 150% и не более 175%, марка бумаги - не ниже В, цвет - белый</w:t>
            </w:r>
          </w:p>
        </w:tc>
      </w:tr>
    </w:tbl>
    <w:p w:rsidR="000F2C4F" w:rsidRPr="008606EE" w:rsidRDefault="000F2C4F" w:rsidP="000F2C4F">
      <w:pPr>
        <w:widowControl w:val="0"/>
        <w:autoSpaceDE w:val="0"/>
        <w:autoSpaceDN w:val="0"/>
        <w:adjustRightInd w:val="0"/>
        <w:jc w:val="both"/>
      </w:pPr>
    </w:p>
    <w:p w:rsidR="000F2C4F" w:rsidRPr="008606EE" w:rsidRDefault="000F2C4F" w:rsidP="000F2C4F">
      <w:pPr>
        <w:widowControl w:val="0"/>
        <w:autoSpaceDE w:val="0"/>
        <w:autoSpaceDN w:val="0"/>
        <w:adjustRightInd w:val="0"/>
      </w:pPr>
      <w:r w:rsidRPr="008606EE">
        <w:t>3. Качественные характеристики (включая требования к качеству и безопасности) товара:</w:t>
      </w:r>
    </w:p>
    <w:p w:rsidR="000F2C4F" w:rsidRPr="008606EE" w:rsidRDefault="000F2C4F" w:rsidP="000F2C4F">
      <w:pPr>
        <w:jc w:val="both"/>
      </w:pPr>
      <w:r w:rsidRPr="008606EE">
        <w:t xml:space="preserve">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0F2C4F" w:rsidRPr="008606EE" w:rsidRDefault="000F2C4F" w:rsidP="000F2C4F">
      <w:pPr>
        <w:autoSpaceDE w:val="0"/>
        <w:autoSpaceDN w:val="0"/>
        <w:adjustRightInd w:val="0"/>
        <w:spacing w:line="120" w:lineRule="atLeast"/>
        <w:ind w:firstLine="540"/>
        <w:jc w:val="both"/>
      </w:pPr>
      <w:r w:rsidRPr="008606EE">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0F2C4F" w:rsidRPr="008606EE" w:rsidRDefault="000F2C4F" w:rsidP="000F2C4F">
      <w:pPr>
        <w:tabs>
          <w:tab w:val="num" w:pos="709"/>
        </w:tabs>
        <w:autoSpaceDE w:val="0"/>
        <w:autoSpaceDN w:val="0"/>
        <w:adjustRightInd w:val="0"/>
        <w:spacing w:line="120" w:lineRule="atLeast"/>
        <w:jc w:val="both"/>
      </w:pPr>
      <w:r w:rsidRPr="008606EE">
        <w:t xml:space="preserve">       Товар должен быть упакован и замаркирован в соответствии с действующими стандартами.</w:t>
      </w:r>
    </w:p>
    <w:p w:rsidR="000F2C4F" w:rsidRPr="008606EE" w:rsidRDefault="000F2C4F" w:rsidP="000F2C4F">
      <w:pPr>
        <w:tabs>
          <w:tab w:val="num" w:pos="709"/>
        </w:tabs>
        <w:autoSpaceDE w:val="0"/>
        <w:autoSpaceDN w:val="0"/>
        <w:adjustRightInd w:val="0"/>
        <w:spacing w:line="120" w:lineRule="atLeast"/>
        <w:jc w:val="both"/>
      </w:pPr>
      <w:r w:rsidRPr="008606EE">
        <w:t xml:space="preserve">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F2C4F" w:rsidRPr="008606EE" w:rsidRDefault="000F2C4F" w:rsidP="000F2C4F">
      <w:pPr>
        <w:tabs>
          <w:tab w:val="num" w:pos="709"/>
        </w:tabs>
        <w:jc w:val="both"/>
      </w:pPr>
      <w:r w:rsidRPr="008606EE">
        <w:t>4. Условия исполнения контракта</w:t>
      </w:r>
    </w:p>
    <w:p w:rsidR="000F2C4F" w:rsidRPr="008606EE" w:rsidRDefault="000F2C4F" w:rsidP="000F2C4F">
      <w:pPr>
        <w:jc w:val="both"/>
      </w:pPr>
      <w:r w:rsidRPr="008606EE">
        <w:rPr>
          <w:bCs/>
        </w:rPr>
        <w:t xml:space="preserve">      </w:t>
      </w:r>
      <w:r w:rsidRPr="008606EE">
        <w:t>Поставщик обязан:</w:t>
      </w:r>
    </w:p>
    <w:p w:rsidR="000F2C4F" w:rsidRPr="008606EE" w:rsidRDefault="000F2C4F" w:rsidP="000F2C4F">
      <w:pPr>
        <w:jc w:val="both"/>
      </w:pPr>
      <w:r w:rsidRPr="008606EE">
        <w:t>- самостоятельно в течение 5 (пяти) рабочих дней со дня получения от Государственного заказчика заявки, направляемой Поставщику посредством электронной почты, факсимильной связи, либо иным приемлемым для Государственного заказчика способом, позволяющим подтвердить получение заявки Поставщиком, поставить Государственному заказчику Товар надлежащего качества и в количестве, указанном в заявке, по адресам Государственного заказчика.</w:t>
      </w:r>
    </w:p>
    <w:p w:rsidR="000F2C4F" w:rsidRPr="008606EE" w:rsidRDefault="000F2C4F" w:rsidP="000F2C4F">
      <w:pPr>
        <w:jc w:val="both"/>
      </w:pPr>
      <w:r w:rsidRPr="008606EE">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F2C4F" w:rsidRPr="008606EE" w:rsidRDefault="000F2C4F" w:rsidP="000F2C4F">
      <w:pPr>
        <w:jc w:val="both"/>
      </w:pPr>
      <w:r w:rsidRPr="008606EE">
        <w:t xml:space="preserve">-обеспечить за свой счет устранение выявленных недостатков Товара или осуществить его соответствующую замену в порядке и на условиях, предусмотренных </w:t>
      </w:r>
      <w:bookmarkStart w:id="0" w:name="_GoBack"/>
      <w:bookmarkEnd w:id="0"/>
      <w:r w:rsidRPr="008606EE">
        <w:t>Контрактом.</w:t>
      </w:r>
    </w:p>
    <w:p w:rsidR="000F2C4F" w:rsidRPr="008606EE" w:rsidRDefault="000F2C4F" w:rsidP="000F2C4F">
      <w:pPr>
        <w:jc w:val="both"/>
      </w:pPr>
      <w:r w:rsidRPr="008606EE">
        <w:t xml:space="preserve">      5. Товар должен быть новым (товаром, который не был в употреблении, у которого не были восстановлены потребительские свойства).</w:t>
      </w:r>
    </w:p>
    <w:p w:rsidR="000F2C4F" w:rsidRPr="008606EE" w:rsidRDefault="000F2C4F" w:rsidP="000F2C4F">
      <w:pPr>
        <w:spacing w:after="200" w:line="276" w:lineRule="auto"/>
        <w:ind w:left="-567" w:right="-426"/>
        <w:rPr>
          <w:rFonts w:eastAsia="Calibri"/>
          <w:lang w:eastAsia="en-US"/>
        </w:rPr>
      </w:pPr>
    </w:p>
    <w:p w:rsidR="00B11173" w:rsidRDefault="00B11173" w:rsidP="00B11173">
      <w:pPr>
        <w:autoSpaceDE w:val="0"/>
        <w:autoSpaceDN w:val="0"/>
        <w:adjustRightInd w:val="0"/>
        <w:ind w:firstLine="540"/>
        <w:jc w:val="both"/>
      </w:pPr>
    </w:p>
    <w:p w:rsidR="00B11173" w:rsidRPr="0002225D" w:rsidRDefault="000F2C4F" w:rsidP="000F2C4F">
      <w:pPr>
        <w:widowControl w:val="0"/>
        <w:autoSpaceDE w:val="0"/>
        <w:autoSpaceDN w:val="0"/>
        <w:adjustRightInd w:val="0"/>
        <w:ind w:left="397"/>
        <w:jc w:val="both"/>
      </w:pPr>
      <w:r>
        <w:t>6</w:t>
      </w:r>
      <w:r w:rsidR="00DB6EB5">
        <w:t>.   Место доставки товара:</w:t>
      </w:r>
    </w:p>
    <w:p w:rsidR="00DB6EB5" w:rsidRPr="004A3E9E" w:rsidRDefault="00DB6EB5" w:rsidP="000F2C4F">
      <w:pPr>
        <w:jc w:val="both"/>
      </w:pPr>
      <w:r>
        <w:t>-</w:t>
      </w:r>
      <w:r w:rsidRPr="00F903A4">
        <w:t>г. Санкт-Петербург, Ленинский пр., дом 168, в помещения по указанию заказчика (</w:t>
      </w:r>
      <w:r>
        <w:t>с цокольного по 8</w:t>
      </w:r>
      <w:r w:rsidRPr="00F903A4">
        <w:t xml:space="preserve"> </w:t>
      </w:r>
      <w:r>
        <w:t>этажи);</w:t>
      </w:r>
    </w:p>
    <w:p w:rsidR="00DB6EB5" w:rsidRPr="004A3E9E" w:rsidRDefault="00DB6EB5" w:rsidP="000F2C4F">
      <w:pPr>
        <w:jc w:val="both"/>
      </w:pPr>
      <w:r>
        <w:t>-</w:t>
      </w:r>
      <w:r w:rsidRPr="004A3E9E">
        <w:t>г. Санкт-Петербург, ул. Самойловой, д. 16</w:t>
      </w:r>
      <w:r>
        <w:t xml:space="preserve">, </w:t>
      </w:r>
      <w:r w:rsidRPr="00F903A4">
        <w:t>в помещения по указанию заказчика (</w:t>
      </w:r>
      <w:r>
        <w:t>с цокольного по 5</w:t>
      </w:r>
      <w:r w:rsidRPr="00F903A4">
        <w:t xml:space="preserve"> </w:t>
      </w:r>
      <w:r w:rsidRPr="004A3E9E">
        <w:t>этажи)</w:t>
      </w:r>
      <w:r>
        <w:t>;</w:t>
      </w:r>
    </w:p>
    <w:p w:rsidR="00B11173" w:rsidRPr="0002225D" w:rsidRDefault="00DB6EB5" w:rsidP="000F2C4F">
      <w:pPr>
        <w:widowControl w:val="0"/>
        <w:autoSpaceDE w:val="0"/>
        <w:autoSpaceDN w:val="0"/>
        <w:adjustRightInd w:val="0"/>
        <w:ind w:right="-1"/>
        <w:jc w:val="both"/>
      </w:pPr>
      <w:r>
        <w:t xml:space="preserve">- </w:t>
      </w:r>
      <w:r w:rsidRPr="004A3E9E">
        <w:t>г. С</w:t>
      </w:r>
      <w:r>
        <w:t xml:space="preserve">анкт-Петербург, ул. Херсонская, </w:t>
      </w:r>
      <w:r w:rsidRPr="004A3E9E">
        <w:t>дом 1/</w:t>
      </w:r>
      <w:proofErr w:type="gramStart"/>
      <w:r w:rsidRPr="004A3E9E">
        <w:t>7,</w:t>
      </w:r>
      <w:r>
        <w:t>в</w:t>
      </w:r>
      <w:proofErr w:type="gramEnd"/>
      <w:r>
        <w:t xml:space="preserve"> п</w:t>
      </w:r>
      <w:r w:rsidRPr="004A3E9E">
        <w:t>омещения по указанию заказчика (1-</w:t>
      </w:r>
      <w:r w:rsidRPr="00F903A4">
        <w:t>2 этажи).</w:t>
      </w:r>
    </w:p>
    <w:p w:rsidR="00B11173" w:rsidRPr="0002225D" w:rsidRDefault="000F2C4F" w:rsidP="000F2C4F">
      <w:pPr>
        <w:widowControl w:val="0"/>
        <w:autoSpaceDE w:val="0"/>
        <w:autoSpaceDN w:val="0"/>
        <w:adjustRightInd w:val="0"/>
        <w:ind w:left="397"/>
        <w:jc w:val="both"/>
      </w:pPr>
      <w:r>
        <w:t>7</w:t>
      </w:r>
      <w:r w:rsidR="00B11173" w:rsidRPr="0002225D">
        <w:t>.  Сроки поставки товара</w:t>
      </w:r>
    </w:p>
    <w:p w:rsidR="00B11173" w:rsidRPr="0002225D" w:rsidRDefault="00DB6EB5" w:rsidP="00B11173">
      <w:pPr>
        <w:widowControl w:val="0"/>
        <w:autoSpaceDE w:val="0"/>
        <w:autoSpaceDN w:val="0"/>
        <w:adjustRightInd w:val="0"/>
        <w:jc w:val="both"/>
      </w:pPr>
      <w:r w:rsidRPr="00BE1E54">
        <w:t>Со дня получения первой заявки по 03 декабря 2020 включительно</w:t>
      </w:r>
      <w:r w:rsidR="00B11173" w:rsidRPr="0002225D">
        <w:t>.</w:t>
      </w:r>
    </w:p>
    <w:p w:rsidR="00B11173" w:rsidRDefault="00B11173" w:rsidP="00B11173">
      <w:pPr>
        <w:autoSpaceDE w:val="0"/>
        <w:autoSpaceDN w:val="0"/>
        <w:adjustRightInd w:val="0"/>
        <w:ind w:firstLine="540"/>
        <w:jc w:val="both"/>
      </w:pPr>
    </w:p>
    <w:p w:rsidR="00B11173" w:rsidRPr="006457E2" w:rsidRDefault="00B11173" w:rsidP="00B11173">
      <w:pPr>
        <w:autoSpaceDE w:val="0"/>
        <w:autoSpaceDN w:val="0"/>
        <w:adjustRightInd w:val="0"/>
        <w:jc w:val="both"/>
      </w:pPr>
    </w:p>
    <w:p w:rsidR="003540A4" w:rsidRDefault="00A90BAD"/>
    <w:sectPr w:rsidR="0035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B6569"/>
    <w:multiLevelType w:val="hybridMultilevel"/>
    <w:tmpl w:val="64C08FFA"/>
    <w:lvl w:ilvl="0" w:tplc="FD74D932">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lvl>
    <w:lvl w:ilvl="2" w:tplc="DA5EE428">
      <w:start w:val="2"/>
      <w:numFmt w:val="bullet"/>
      <w:lvlText w:val="-"/>
      <w:lvlJc w:val="left"/>
      <w:pPr>
        <w:tabs>
          <w:tab w:val="num" w:pos="2520"/>
        </w:tabs>
        <w:ind w:left="2520" w:hanging="360"/>
      </w:pPr>
      <w:rPr>
        <w:rFonts w:ascii="Times New Roman" w:eastAsia="Times New Roman" w:hAnsi="Times New Roman" w:hint="default"/>
      </w:r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B"/>
    <w:rsid w:val="00083E0A"/>
    <w:rsid w:val="000F2C4F"/>
    <w:rsid w:val="004D560B"/>
    <w:rsid w:val="007240AE"/>
    <w:rsid w:val="008F5CD0"/>
    <w:rsid w:val="00A90BAD"/>
    <w:rsid w:val="00B11173"/>
    <w:rsid w:val="00DB6EB5"/>
    <w:rsid w:val="00F2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286EF-100D-4564-AB05-EE400E4B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ГУ ЛРО ФСС РФ</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Демчук Анна Александровна</dc:creator>
  <cp:keywords/>
  <dc:description/>
  <cp:lastModifiedBy>Ярушкина Ольга Владимировна</cp:lastModifiedBy>
  <cp:revision>5</cp:revision>
  <dcterms:created xsi:type="dcterms:W3CDTF">2020-02-11T08:30:00Z</dcterms:created>
  <dcterms:modified xsi:type="dcterms:W3CDTF">2020-02-12T13:54:00Z</dcterms:modified>
</cp:coreProperties>
</file>