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1D8" w:rsidRDefault="006121D8" w:rsidP="006121D8">
      <w:pPr>
        <w:ind w:firstLine="709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Техническое задание</w:t>
      </w:r>
    </w:p>
    <w:p w:rsidR="006121D8" w:rsidRPr="00BC34BD" w:rsidRDefault="006121D8" w:rsidP="006121D8">
      <w:pPr>
        <w:widowControl w:val="0"/>
        <w:numPr>
          <w:ilvl w:val="0"/>
          <w:numId w:val="1"/>
        </w:numPr>
        <w:tabs>
          <w:tab w:val="num" w:pos="1069"/>
        </w:tabs>
        <w:suppressAutoHyphens/>
        <w:overflowPunct w:val="0"/>
        <w:autoSpaceDE w:val="0"/>
        <w:ind w:left="1069"/>
        <w:jc w:val="both"/>
        <w:textAlignment w:val="baseline"/>
        <w:rPr>
          <w:b/>
          <w:sz w:val="26"/>
          <w:szCs w:val="26"/>
          <w:lang w:eastAsia="ar-SA"/>
        </w:rPr>
      </w:pPr>
      <w:r w:rsidRPr="00BC34BD">
        <w:rPr>
          <w:b/>
          <w:sz w:val="26"/>
          <w:szCs w:val="26"/>
          <w:lang w:eastAsia="ar-SA"/>
        </w:rPr>
        <w:t>Описание объекта закупки:</w:t>
      </w:r>
    </w:p>
    <w:p w:rsidR="006121D8" w:rsidRPr="002103DA" w:rsidRDefault="006121D8" w:rsidP="006121D8">
      <w:pPr>
        <w:ind w:firstLine="709"/>
        <w:jc w:val="both"/>
        <w:rPr>
          <w:sz w:val="26"/>
          <w:szCs w:val="26"/>
        </w:rPr>
      </w:pPr>
      <w:r w:rsidRPr="005A2B19">
        <w:rPr>
          <w:bCs/>
          <w:sz w:val="26"/>
          <w:szCs w:val="26"/>
        </w:rPr>
        <w:t>О</w:t>
      </w:r>
      <w:r w:rsidRPr="005A2B19">
        <w:rPr>
          <w:sz w:val="26"/>
          <w:szCs w:val="26"/>
        </w:rPr>
        <w:t xml:space="preserve">казание в 2020 году услуг по </w:t>
      </w:r>
      <w:r w:rsidRPr="005A2B19">
        <w:rPr>
          <w:iCs/>
          <w:spacing w:val="-4"/>
          <w:sz w:val="26"/>
          <w:szCs w:val="26"/>
        </w:rPr>
        <w:t>санаторно-курортному лечению</w:t>
      </w:r>
      <w:r w:rsidRPr="005A2B19">
        <w:rPr>
          <w:spacing w:val="-4"/>
          <w:sz w:val="26"/>
          <w:szCs w:val="26"/>
        </w:rPr>
        <w:t xml:space="preserve"> граждан-получателей государственной социальной помощи в виде набора социальных услуг (далее – льготная категория граждан, пациенты)</w:t>
      </w:r>
      <w:r w:rsidRPr="005A2B19">
        <w:rPr>
          <w:sz w:val="26"/>
          <w:szCs w:val="26"/>
        </w:rPr>
        <w:t>.</w:t>
      </w:r>
    </w:p>
    <w:p w:rsidR="006121D8" w:rsidRPr="00BC34BD" w:rsidRDefault="006121D8" w:rsidP="006121D8">
      <w:pPr>
        <w:ind w:firstLine="709"/>
        <w:jc w:val="both"/>
        <w:rPr>
          <w:sz w:val="26"/>
          <w:szCs w:val="26"/>
        </w:rPr>
      </w:pPr>
      <w:r w:rsidRPr="002103DA">
        <w:rPr>
          <w:sz w:val="26"/>
          <w:szCs w:val="26"/>
        </w:rPr>
        <w:t>Основанием для оказания услуг является Федеральный закон №178-ФЗ от 17.07.1999</w:t>
      </w:r>
      <w:r>
        <w:rPr>
          <w:sz w:val="26"/>
          <w:szCs w:val="26"/>
        </w:rPr>
        <w:t xml:space="preserve"> </w:t>
      </w:r>
      <w:r w:rsidRPr="002103DA">
        <w:rPr>
          <w:sz w:val="26"/>
          <w:szCs w:val="26"/>
        </w:rPr>
        <w:t>г. «О государственной социальной помощи»</w:t>
      </w:r>
      <w:r w:rsidRPr="00BC34BD">
        <w:rPr>
          <w:sz w:val="26"/>
          <w:szCs w:val="26"/>
        </w:rPr>
        <w:t>.</w:t>
      </w:r>
    </w:p>
    <w:p w:rsidR="006121D8" w:rsidRPr="00BC34BD" w:rsidRDefault="006121D8" w:rsidP="006121D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C34BD">
        <w:rPr>
          <w:bCs/>
          <w:sz w:val="26"/>
          <w:szCs w:val="26"/>
        </w:rPr>
        <w:t>Санаторно-курортное лечение в организации должно осуществляться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лечебно-оздоровительной местности или на курорте.</w:t>
      </w:r>
    </w:p>
    <w:p w:rsidR="006121D8" w:rsidRDefault="006121D8" w:rsidP="006121D8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Услуги по </w:t>
      </w:r>
      <w:r>
        <w:rPr>
          <w:sz w:val="26"/>
          <w:szCs w:val="26"/>
          <w:lang w:eastAsia="ar-SA"/>
        </w:rPr>
        <w:t xml:space="preserve">санаторно-курортному </w:t>
      </w:r>
      <w:proofErr w:type="gramStart"/>
      <w:r>
        <w:rPr>
          <w:sz w:val="26"/>
          <w:szCs w:val="26"/>
          <w:lang w:eastAsia="ar-SA"/>
        </w:rPr>
        <w:t xml:space="preserve">лечению, </w:t>
      </w:r>
      <w:r w:rsidRPr="00BC34BD">
        <w:rPr>
          <w:sz w:val="26"/>
          <w:szCs w:val="26"/>
          <w:lang w:eastAsia="ar-SA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осуществляемому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в целях профилактики основных заболеваний,</w:t>
      </w:r>
      <w:r w:rsidRPr="00BC34BD">
        <w:rPr>
          <w:sz w:val="26"/>
          <w:szCs w:val="26"/>
          <w:lang w:eastAsia="ar-SA"/>
        </w:rPr>
        <w:t xml:space="preserve"> должны быть выполнены: </w:t>
      </w:r>
    </w:p>
    <w:p w:rsidR="006121D8" w:rsidRPr="005023CA" w:rsidRDefault="006121D8" w:rsidP="006121D8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 в соответствии с национальным стандартом Российской Федерации, регламентирующим услуги по медицинской реабилитации инвалидов в части санаторно-курортного лечения (ГОСТ Р 52877-2007)</w:t>
      </w:r>
    </w:p>
    <w:p w:rsidR="006121D8" w:rsidRPr="005023CA" w:rsidRDefault="006121D8" w:rsidP="006121D8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- </w:t>
      </w:r>
      <w:r>
        <w:rPr>
          <w:rFonts w:eastAsia="Calibri"/>
          <w:sz w:val="26"/>
          <w:lang w:eastAsia="en-US"/>
        </w:rPr>
        <w:t xml:space="preserve">оказание </w:t>
      </w:r>
      <w:r w:rsidRPr="005023CA">
        <w:rPr>
          <w:rFonts w:eastAsia="Calibri"/>
          <w:sz w:val="26"/>
          <w:lang w:eastAsia="en-US"/>
        </w:rPr>
        <w:t xml:space="preserve">услуг </w:t>
      </w:r>
      <w:r>
        <w:rPr>
          <w:rFonts w:eastAsia="Calibri"/>
          <w:sz w:val="26"/>
          <w:lang w:eastAsia="en-US"/>
        </w:rPr>
        <w:t xml:space="preserve">предоставляется  санаторно-курортным учреждением </w:t>
      </w:r>
      <w:r w:rsidRPr="005023CA">
        <w:rPr>
          <w:rFonts w:eastAsia="Calibri"/>
          <w:sz w:val="26"/>
          <w:lang w:eastAsia="en-US"/>
        </w:rPr>
        <w:t>на основании действующей лицензии на медицинскую деятельность на осуществление медицинской деятельности с указанием соответствующих работ и услуг, в том числе  санаторно-курортной помощи по профилю лечения заболеваний, заявленных в документации о закупке, со всеми приложениями, предоставленную лицензирующим органом в соответствии с Федеральным законом от 04.05.2011 № 99-ФЗ (с учетом внесенных изменений) «О лицензировании отдельных видов деятельности» и заверенную в надлежащем порядке.</w:t>
      </w:r>
    </w:p>
    <w:p w:rsidR="006121D8" w:rsidRPr="005023CA" w:rsidRDefault="006121D8" w:rsidP="006121D8">
      <w:pPr>
        <w:ind w:firstLine="709"/>
        <w:jc w:val="both"/>
        <w:rPr>
          <w:rFonts w:eastAsia="Calibri"/>
          <w:sz w:val="26"/>
          <w:lang w:eastAsia="en-US"/>
        </w:rPr>
      </w:pPr>
    </w:p>
    <w:p w:rsidR="006121D8" w:rsidRPr="005023CA" w:rsidRDefault="006121D8" w:rsidP="006121D8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Общие требования к организациям, оказывающим санаторно-курортные услуги </w:t>
      </w:r>
    </w:p>
    <w:p w:rsidR="006121D8" w:rsidRPr="005023CA" w:rsidRDefault="006121D8" w:rsidP="006121D8">
      <w:pPr>
        <w:ind w:firstLine="709"/>
        <w:jc w:val="both"/>
        <w:rPr>
          <w:rFonts w:eastAsia="Calibri"/>
          <w:sz w:val="26"/>
          <w:lang w:eastAsia="en-US"/>
        </w:rPr>
      </w:pPr>
    </w:p>
    <w:p w:rsidR="006121D8" w:rsidRPr="005023CA" w:rsidRDefault="006121D8" w:rsidP="006121D8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1. Оснащение и оборудование лечебно-диагностических отделений и кабинетов организаций, оказывающих санаторно-курортные услуги пострадавшим должно быть достаточным для проведения полного курса санаторно-курортного лечения. </w:t>
      </w:r>
    </w:p>
    <w:p w:rsidR="006121D8" w:rsidRPr="005023CA" w:rsidRDefault="006121D8" w:rsidP="006121D8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 </w:t>
      </w:r>
    </w:p>
    <w:p w:rsidR="006121D8" w:rsidRPr="005023CA" w:rsidRDefault="006121D8" w:rsidP="006121D8">
      <w:pPr>
        <w:ind w:firstLine="709"/>
        <w:jc w:val="both"/>
        <w:rPr>
          <w:rFonts w:eastAsia="Calibri"/>
          <w:sz w:val="26"/>
          <w:lang w:eastAsia="en-US"/>
        </w:rPr>
      </w:pPr>
    </w:p>
    <w:p w:rsidR="006121D8" w:rsidRPr="005023CA" w:rsidRDefault="006121D8" w:rsidP="006121D8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2. Требования к прилегающей территории и зоне отдыха:</w:t>
      </w:r>
    </w:p>
    <w:p w:rsidR="006121D8" w:rsidRPr="005023CA" w:rsidRDefault="006121D8" w:rsidP="006121D8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пациента.</w:t>
      </w:r>
    </w:p>
    <w:p w:rsidR="006121D8" w:rsidRPr="005023CA" w:rsidRDefault="006121D8" w:rsidP="006121D8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Территория организации, оказывающей санаторно-курортные услуги, должна быть благоустроена, озеленена, ограждена и освещена в темное время суток.</w:t>
      </w:r>
    </w:p>
    <w:p w:rsidR="006121D8" w:rsidRPr="005023CA" w:rsidRDefault="006121D8" w:rsidP="006121D8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При озеленении зоны отдыха и территории, прилегающей к средствам размещения, запрещено использовать колючие растения и растения с ядовитыми цветами, листьями и плодами.</w:t>
      </w:r>
    </w:p>
    <w:p w:rsidR="006121D8" w:rsidRPr="005023CA" w:rsidRDefault="006121D8" w:rsidP="006121D8">
      <w:pPr>
        <w:ind w:firstLine="709"/>
        <w:jc w:val="both"/>
        <w:rPr>
          <w:rFonts w:eastAsia="Calibri"/>
          <w:sz w:val="26"/>
          <w:lang w:eastAsia="en-US"/>
        </w:rPr>
      </w:pPr>
    </w:p>
    <w:p w:rsidR="006121D8" w:rsidRPr="005023CA" w:rsidRDefault="006121D8" w:rsidP="006121D8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lastRenderedPageBreak/>
        <w:t>3. Требования к зданиям, техническому оборудованию и оснащению помещений организаций, оказывающих санаторно-курортные услуги:</w:t>
      </w:r>
    </w:p>
    <w:p w:rsidR="006121D8" w:rsidRPr="005023CA" w:rsidRDefault="006121D8" w:rsidP="006121D8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-Аварийное освещение и энергоснабжение (стационарный генератор или аккумуляторы и фонари)</w:t>
      </w:r>
    </w:p>
    <w:p w:rsidR="006121D8" w:rsidRPr="005023CA" w:rsidRDefault="006121D8" w:rsidP="006121D8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-Естественное и/или искусственное освещение в коридорах и на лестницах круглосуточно</w:t>
      </w:r>
    </w:p>
    <w:p w:rsidR="006121D8" w:rsidRPr="005023CA" w:rsidRDefault="006121D8" w:rsidP="006121D8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-Водоснабжение (круглосуточно) – горячее </w:t>
      </w:r>
      <w:proofErr w:type="gramStart"/>
      <w:r w:rsidRPr="005023CA">
        <w:rPr>
          <w:rFonts w:eastAsia="Calibri"/>
          <w:sz w:val="26"/>
          <w:lang w:eastAsia="en-US"/>
        </w:rPr>
        <w:t>и  холодное</w:t>
      </w:r>
      <w:proofErr w:type="gramEnd"/>
    </w:p>
    <w:p w:rsidR="006121D8" w:rsidRPr="005023CA" w:rsidRDefault="006121D8" w:rsidP="006121D8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-Наличие емкости для минимального запаса воды не менее чем на сутки на время аварии, профилактических работ</w:t>
      </w:r>
    </w:p>
    <w:p w:rsidR="006121D8" w:rsidRPr="005023CA" w:rsidRDefault="006121D8" w:rsidP="006121D8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-Установка по обработке воды с целью обеспечения ее пригодности для питья или наличие бутилированной питьевой воды в номере (бесплатно)  </w:t>
      </w:r>
    </w:p>
    <w:p w:rsidR="006121D8" w:rsidRPr="005023CA" w:rsidRDefault="006121D8" w:rsidP="006121D8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-Отопление, обеспечивающее температуру воздуха в жилых и общественных помещениях не ниже 18,5 °C</w:t>
      </w:r>
    </w:p>
    <w:p w:rsidR="006121D8" w:rsidRPr="005023CA" w:rsidRDefault="006121D8" w:rsidP="006121D8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-Вентиляция (естественная или принудительная) или кондиционирование воздуха во всех помещениях круглогодично</w:t>
      </w:r>
    </w:p>
    <w:p w:rsidR="006121D8" w:rsidRPr="005023CA" w:rsidRDefault="006121D8" w:rsidP="006121D8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-Звукоизоляция, обеспечивающая уровень шума менее 35 дБ.</w:t>
      </w:r>
    </w:p>
    <w:p w:rsidR="006121D8" w:rsidRPr="005023CA" w:rsidRDefault="006121D8" w:rsidP="006121D8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-Круглосуточная работа лифта в здании: более одного этажа (для спинальных больных), более двух этажей (для больных с заболеваниями опорно-двигательного аппарата), более пяти этажей (для всех категорий граждан), служебный, грузовой (или грузоподъемник)</w:t>
      </w:r>
    </w:p>
    <w:p w:rsidR="006121D8" w:rsidRPr="005023CA" w:rsidRDefault="006121D8" w:rsidP="006121D8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 служба приема (круглосуточный прием);</w:t>
      </w:r>
    </w:p>
    <w:p w:rsidR="006121D8" w:rsidRPr="005023CA" w:rsidRDefault="006121D8" w:rsidP="006121D8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6121D8" w:rsidRPr="005023CA" w:rsidRDefault="006121D8" w:rsidP="006121D8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Жилой, лечебный, диагностический корпуса и столовая должны располагаться в одном здании или </w:t>
      </w:r>
      <w:proofErr w:type="gramStart"/>
      <w:r w:rsidRPr="005023CA">
        <w:rPr>
          <w:rFonts w:eastAsia="Calibri"/>
          <w:sz w:val="26"/>
          <w:lang w:eastAsia="en-US"/>
        </w:rPr>
        <w:t>в зданиях</w:t>
      </w:r>
      <w:proofErr w:type="gramEnd"/>
      <w:r w:rsidRPr="005023CA">
        <w:rPr>
          <w:rFonts w:eastAsia="Calibri"/>
          <w:sz w:val="26"/>
          <w:lang w:eastAsia="en-US"/>
        </w:rPr>
        <w:t xml:space="preserve"> соединенных теплыми переходами.</w:t>
      </w:r>
    </w:p>
    <w:p w:rsidR="006121D8" w:rsidRPr="005023CA" w:rsidRDefault="006121D8" w:rsidP="006121D8">
      <w:pPr>
        <w:ind w:firstLine="709"/>
        <w:jc w:val="both"/>
        <w:rPr>
          <w:rFonts w:eastAsia="Calibri"/>
          <w:sz w:val="26"/>
          <w:lang w:eastAsia="en-US"/>
        </w:rPr>
      </w:pPr>
    </w:p>
    <w:p w:rsidR="006121D8" w:rsidRPr="005023CA" w:rsidRDefault="006121D8" w:rsidP="006121D8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4. Здания и сооружения организации, оказывающей санаторно-курортные услуги </w:t>
      </w:r>
      <w:r>
        <w:rPr>
          <w:rFonts w:eastAsia="Calibri"/>
          <w:sz w:val="26"/>
          <w:lang w:eastAsia="en-US"/>
        </w:rPr>
        <w:t>льготной категории граждан</w:t>
      </w:r>
      <w:r w:rsidRPr="005023CA">
        <w:rPr>
          <w:rFonts w:eastAsia="Calibri"/>
          <w:sz w:val="26"/>
          <w:lang w:eastAsia="en-US"/>
        </w:rPr>
        <w:t xml:space="preserve">, должны: </w:t>
      </w:r>
    </w:p>
    <w:p w:rsidR="006121D8" w:rsidRPr="005023CA" w:rsidRDefault="006121D8" w:rsidP="006121D8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 - </w:t>
      </w:r>
      <w:proofErr w:type="gramStart"/>
      <w:r w:rsidRPr="005023CA">
        <w:rPr>
          <w:rFonts w:eastAsia="Calibri"/>
          <w:sz w:val="26"/>
          <w:lang w:eastAsia="en-US"/>
        </w:rPr>
        <w:t>соответствовать  требованиям</w:t>
      </w:r>
      <w:proofErr w:type="gramEnd"/>
      <w:r w:rsidRPr="005023CA">
        <w:rPr>
          <w:rFonts w:eastAsia="Calibri"/>
          <w:sz w:val="26"/>
          <w:lang w:eastAsia="en-US"/>
        </w:rPr>
        <w:t xml:space="preserve"> СП 59.13330.2012 «Доступность зданий и сооружений для маломобильных групп населения» (Актуализированная редакция СНиП 35-01-2001 утвержденная Приказом </w:t>
      </w:r>
      <w:proofErr w:type="spellStart"/>
      <w:r w:rsidRPr="005023CA">
        <w:rPr>
          <w:rFonts w:eastAsia="Calibri"/>
          <w:sz w:val="26"/>
          <w:lang w:eastAsia="en-US"/>
        </w:rPr>
        <w:t>Минрегиона</w:t>
      </w:r>
      <w:proofErr w:type="spellEnd"/>
      <w:r w:rsidRPr="005023CA">
        <w:rPr>
          <w:rFonts w:eastAsia="Calibri"/>
          <w:sz w:val="26"/>
          <w:lang w:eastAsia="en-US"/>
        </w:rPr>
        <w:t xml:space="preserve"> России от 27.12.2011 № 605): </w:t>
      </w:r>
      <w:proofErr w:type="spellStart"/>
      <w:r w:rsidRPr="005023CA">
        <w:rPr>
          <w:rFonts w:eastAsia="Calibri"/>
          <w:sz w:val="26"/>
          <w:lang w:eastAsia="en-US"/>
        </w:rPr>
        <w:t>безбарьерная</w:t>
      </w:r>
      <w:proofErr w:type="spellEnd"/>
      <w:r w:rsidRPr="005023CA">
        <w:rPr>
          <w:rFonts w:eastAsia="Calibri"/>
          <w:sz w:val="26"/>
          <w:lang w:eastAsia="en-US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 </w:t>
      </w:r>
    </w:p>
    <w:p w:rsidR="006121D8" w:rsidRPr="005023CA" w:rsidRDefault="006121D8" w:rsidP="006121D8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Должна быть обеспечена доступная среда для маломобильных групп населения.</w:t>
      </w:r>
    </w:p>
    <w:p w:rsidR="006121D8" w:rsidRPr="005023CA" w:rsidRDefault="006121D8" w:rsidP="006121D8">
      <w:pPr>
        <w:ind w:firstLine="709"/>
        <w:jc w:val="both"/>
        <w:rPr>
          <w:rFonts w:eastAsia="Calibri"/>
          <w:sz w:val="26"/>
          <w:lang w:eastAsia="en-US"/>
        </w:rPr>
      </w:pPr>
    </w:p>
    <w:p w:rsidR="006121D8" w:rsidRPr="005023CA" w:rsidRDefault="006121D8" w:rsidP="006121D8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5.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6121D8" w:rsidRPr="005023CA" w:rsidRDefault="006121D8" w:rsidP="006121D8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В подземных и цокольных этажах санаториев допускается размещение стоянок и парковки легковых автомобилей при условии размещения нежилого этажа между номерным фондом и стоянкой или парковкой.</w:t>
      </w:r>
    </w:p>
    <w:p w:rsidR="006121D8" w:rsidRPr="005023CA" w:rsidRDefault="006121D8" w:rsidP="006121D8">
      <w:pPr>
        <w:ind w:firstLine="709"/>
        <w:jc w:val="both"/>
        <w:rPr>
          <w:rFonts w:eastAsia="Calibri"/>
          <w:sz w:val="26"/>
          <w:lang w:eastAsia="en-US"/>
        </w:rPr>
      </w:pPr>
    </w:p>
    <w:p w:rsidR="006121D8" w:rsidRPr="005023CA" w:rsidRDefault="006121D8" w:rsidP="006121D8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6. Площадь номера должна позволять проживающему свободно, удобно и </w:t>
      </w:r>
      <w:proofErr w:type="gramStart"/>
      <w:r w:rsidRPr="005023CA">
        <w:rPr>
          <w:rFonts w:eastAsia="Calibri"/>
          <w:sz w:val="26"/>
          <w:lang w:eastAsia="en-US"/>
        </w:rPr>
        <w:t>безопасно передвигаться</w:t>
      </w:r>
      <w:proofErr w:type="gramEnd"/>
      <w:r w:rsidRPr="005023CA">
        <w:rPr>
          <w:rFonts w:eastAsia="Calibri"/>
          <w:sz w:val="26"/>
          <w:lang w:eastAsia="en-US"/>
        </w:rPr>
        <w:t xml:space="preserve"> и использовать оборудование и оснащение. Площадь номера (не учитывая площадь санузла, лоджии, балкона), должна быть не менее: однокомнатного одноместного - 9 </w:t>
      </w:r>
      <w:proofErr w:type="spellStart"/>
      <w:r>
        <w:rPr>
          <w:rFonts w:eastAsia="Calibri"/>
          <w:sz w:val="26"/>
          <w:lang w:eastAsia="en-US"/>
        </w:rPr>
        <w:t>кв.м</w:t>
      </w:r>
      <w:proofErr w:type="spellEnd"/>
      <w:r w:rsidRPr="005023CA">
        <w:rPr>
          <w:rFonts w:eastAsia="Calibri"/>
          <w:sz w:val="26"/>
          <w:lang w:eastAsia="en-US"/>
        </w:rPr>
        <w:t xml:space="preserve">, однокомнатного двухместного - 12 </w:t>
      </w:r>
      <w:proofErr w:type="spellStart"/>
      <w:r>
        <w:rPr>
          <w:rFonts w:eastAsia="Calibri"/>
          <w:sz w:val="26"/>
          <w:lang w:eastAsia="en-US"/>
        </w:rPr>
        <w:t>кв.м</w:t>
      </w:r>
      <w:proofErr w:type="spellEnd"/>
      <w:r>
        <w:rPr>
          <w:rFonts w:eastAsia="Calibri"/>
          <w:sz w:val="26"/>
          <w:lang w:eastAsia="en-US"/>
        </w:rPr>
        <w:t xml:space="preserve">, </w:t>
      </w:r>
      <w:r>
        <w:rPr>
          <w:rFonts w:eastAsia="Calibri"/>
          <w:sz w:val="26"/>
          <w:lang w:eastAsia="en-US"/>
        </w:rPr>
        <w:lastRenderedPageBreak/>
        <w:t xml:space="preserve">номера для большего приема числа проживающих должны иметь площадь не менее 6 </w:t>
      </w:r>
      <w:proofErr w:type="spellStart"/>
      <w:r>
        <w:rPr>
          <w:rFonts w:eastAsia="Calibri"/>
          <w:sz w:val="26"/>
          <w:lang w:eastAsia="en-US"/>
        </w:rPr>
        <w:t>кв.м</w:t>
      </w:r>
      <w:proofErr w:type="spellEnd"/>
      <w:r>
        <w:rPr>
          <w:rFonts w:eastAsia="Calibri"/>
          <w:sz w:val="26"/>
          <w:lang w:eastAsia="en-US"/>
        </w:rPr>
        <w:t xml:space="preserve"> на одного пациента</w:t>
      </w:r>
      <w:r w:rsidRPr="005023CA">
        <w:rPr>
          <w:rFonts w:eastAsia="Calibri"/>
          <w:sz w:val="26"/>
          <w:lang w:eastAsia="en-US"/>
        </w:rPr>
        <w:t>.</w:t>
      </w:r>
    </w:p>
    <w:p w:rsidR="006121D8" w:rsidRPr="005023CA" w:rsidRDefault="006121D8" w:rsidP="006121D8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Номер должен быть оснащен мебелью, инвентарем и санитарно-гигиеническими предметами. Должна проводиться ежедневная уборка номера горничной, смена постельного белья не реже один раз в пять дней и полотенец не реже один раз в три дня. Должны предоставляться средства личной гигиены (мыло, туалетная бумага). Должно быть обеспечено регулярное удаление отходов и защита от насекомых и грызунов.</w:t>
      </w:r>
    </w:p>
    <w:p w:rsidR="006121D8" w:rsidRPr="005023CA" w:rsidRDefault="006121D8" w:rsidP="006121D8">
      <w:pPr>
        <w:ind w:firstLine="709"/>
        <w:jc w:val="both"/>
        <w:rPr>
          <w:rFonts w:eastAsia="Calibri"/>
          <w:sz w:val="26"/>
          <w:lang w:eastAsia="en-US"/>
        </w:rPr>
      </w:pPr>
    </w:p>
    <w:p w:rsidR="006121D8" w:rsidRPr="005023CA" w:rsidRDefault="006121D8" w:rsidP="006121D8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7. Организация диетического и лечебного питания должна осуществляться в соответствии с медицинскими показаниями по нормам, установленным в таблицах 3-7 к Инструкции по организации лечебного питания в лечебно-профилактических учреждениях, утвержденной Приказом Минздрава России от 05.08.2003 г. № 330 (ред. от 21.06.2013) "О мерах по совершенствованию лечебного питания в лечебно-профилактических учреждениях Российской Федерации". </w:t>
      </w:r>
    </w:p>
    <w:p w:rsidR="006121D8" w:rsidRPr="005023CA" w:rsidRDefault="006121D8" w:rsidP="006121D8">
      <w:pPr>
        <w:ind w:firstLine="709"/>
        <w:jc w:val="both"/>
        <w:rPr>
          <w:rFonts w:eastAsia="Calibri"/>
          <w:sz w:val="26"/>
          <w:lang w:eastAsia="en-US"/>
        </w:rPr>
      </w:pPr>
    </w:p>
    <w:p w:rsidR="006121D8" w:rsidRPr="005023CA" w:rsidRDefault="006121D8" w:rsidP="006121D8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Профиль лечения: </w:t>
      </w:r>
    </w:p>
    <w:p w:rsidR="006121D8" w:rsidRPr="005023CA" w:rsidRDefault="006121D8" w:rsidP="006121D8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- </w:t>
      </w:r>
      <w:r>
        <w:rPr>
          <w:rFonts w:eastAsia="Calibri"/>
          <w:sz w:val="26"/>
          <w:lang w:eastAsia="en-US"/>
        </w:rPr>
        <w:t>болезни</w:t>
      </w:r>
      <w:r w:rsidRPr="005023CA">
        <w:rPr>
          <w:rFonts w:eastAsia="Calibri"/>
          <w:sz w:val="26"/>
          <w:lang w:eastAsia="en-US"/>
        </w:rPr>
        <w:t xml:space="preserve"> </w:t>
      </w:r>
      <w:r>
        <w:rPr>
          <w:rFonts w:eastAsia="Calibri"/>
          <w:sz w:val="26"/>
          <w:lang w:eastAsia="en-US"/>
        </w:rPr>
        <w:t>костно-мышечной системы и соединительной ткани</w:t>
      </w:r>
      <w:r w:rsidRPr="005023CA">
        <w:rPr>
          <w:rFonts w:eastAsia="Calibri"/>
          <w:sz w:val="26"/>
          <w:lang w:eastAsia="en-US"/>
        </w:rPr>
        <w:t>;</w:t>
      </w:r>
    </w:p>
    <w:p w:rsidR="006121D8" w:rsidRDefault="006121D8" w:rsidP="006121D8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- </w:t>
      </w:r>
      <w:proofErr w:type="gramStart"/>
      <w:r>
        <w:rPr>
          <w:rFonts w:eastAsia="Calibri"/>
          <w:sz w:val="26"/>
          <w:lang w:eastAsia="en-US"/>
        </w:rPr>
        <w:t>болезни</w:t>
      </w:r>
      <w:r w:rsidRPr="005023CA">
        <w:rPr>
          <w:rFonts w:eastAsia="Calibri"/>
          <w:sz w:val="26"/>
          <w:lang w:eastAsia="en-US"/>
        </w:rPr>
        <w:t xml:space="preserve">  </w:t>
      </w:r>
      <w:r>
        <w:rPr>
          <w:rFonts w:eastAsia="Calibri"/>
          <w:sz w:val="26"/>
          <w:lang w:eastAsia="en-US"/>
        </w:rPr>
        <w:t>нервной</w:t>
      </w:r>
      <w:proofErr w:type="gramEnd"/>
      <w:r>
        <w:rPr>
          <w:rFonts w:eastAsia="Calibri"/>
          <w:sz w:val="26"/>
          <w:lang w:eastAsia="en-US"/>
        </w:rPr>
        <w:t xml:space="preserve"> системы,</w:t>
      </w:r>
    </w:p>
    <w:p w:rsidR="006121D8" w:rsidRDefault="006121D8" w:rsidP="006121D8">
      <w:pPr>
        <w:ind w:firstLine="709"/>
        <w:jc w:val="both"/>
        <w:rPr>
          <w:rFonts w:eastAsia="Calibri"/>
          <w:sz w:val="26"/>
          <w:lang w:eastAsia="en-US"/>
        </w:rPr>
      </w:pPr>
      <w:r>
        <w:rPr>
          <w:rFonts w:eastAsia="Calibri"/>
          <w:sz w:val="26"/>
          <w:lang w:eastAsia="en-US"/>
        </w:rPr>
        <w:t>- болезни системы кровообращения,</w:t>
      </w:r>
    </w:p>
    <w:p w:rsidR="006121D8" w:rsidRPr="005023CA" w:rsidRDefault="006121D8" w:rsidP="006121D8">
      <w:pPr>
        <w:ind w:firstLine="709"/>
        <w:jc w:val="both"/>
        <w:rPr>
          <w:rFonts w:eastAsia="Calibri"/>
          <w:sz w:val="26"/>
          <w:lang w:eastAsia="en-US"/>
        </w:rPr>
      </w:pPr>
      <w:r>
        <w:rPr>
          <w:rFonts w:eastAsia="Calibri"/>
          <w:sz w:val="26"/>
          <w:lang w:eastAsia="en-US"/>
        </w:rPr>
        <w:t>- болезни органов дыхания</w:t>
      </w:r>
    </w:p>
    <w:p w:rsidR="006121D8" w:rsidRPr="005023CA" w:rsidRDefault="006121D8" w:rsidP="006121D8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Лицензия на оказание санаторно-курортных услуг по профилю санаторно-курортного лечения: </w:t>
      </w:r>
      <w:r>
        <w:rPr>
          <w:rFonts w:eastAsia="Calibri"/>
          <w:sz w:val="26"/>
          <w:lang w:eastAsia="en-US"/>
        </w:rPr>
        <w:t>неврология, травматология и ортопедия, кардиология, пульмонология.</w:t>
      </w:r>
    </w:p>
    <w:p w:rsidR="006121D8" w:rsidRPr="005023CA" w:rsidRDefault="006121D8" w:rsidP="006121D8">
      <w:pPr>
        <w:ind w:firstLine="709"/>
        <w:jc w:val="both"/>
        <w:rPr>
          <w:rFonts w:eastAsia="Calibri"/>
          <w:sz w:val="26"/>
          <w:lang w:eastAsia="en-US"/>
        </w:rPr>
      </w:pPr>
    </w:p>
    <w:p w:rsidR="006121D8" w:rsidRPr="005023CA" w:rsidRDefault="006121D8" w:rsidP="006121D8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Требования к оказанию услуг: </w:t>
      </w:r>
    </w:p>
    <w:p w:rsidR="006121D8" w:rsidRPr="005023CA" w:rsidRDefault="006121D8" w:rsidP="006121D8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Санаторно-курортное лечение должно быть осуществлено в соответствии с рекомендованными стандартами санаторно-курортной помощи по профилю лечения, утвержденными приказами Министерства здравоохранения и социального развития Российской Федерации,</w:t>
      </w:r>
      <w:r w:rsidRPr="005023CA">
        <w:rPr>
          <w:sz w:val="26"/>
        </w:rPr>
        <w:t xml:space="preserve"> </w:t>
      </w:r>
      <w:r w:rsidRPr="005023CA">
        <w:rPr>
          <w:rFonts w:eastAsia="Calibri"/>
          <w:sz w:val="26"/>
          <w:lang w:eastAsia="en-US"/>
        </w:rPr>
        <w:t>надлежащего качества и в объемах, определенных медико-экономическими стандартами санаторно-курортного лечения, а также регламентированными нормативными правовыми актами в сфере здравоохранения.</w:t>
      </w:r>
    </w:p>
    <w:p w:rsidR="006121D8" w:rsidRPr="005023CA" w:rsidRDefault="006121D8" w:rsidP="006121D8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Организация должна располагать необходимым числом специалистов для </w:t>
      </w:r>
      <w:r>
        <w:rPr>
          <w:rFonts w:eastAsia="Calibri"/>
          <w:sz w:val="26"/>
          <w:lang w:eastAsia="en-US"/>
        </w:rPr>
        <w:t xml:space="preserve">организации и проведения </w:t>
      </w:r>
      <w:r w:rsidRPr="005023CA">
        <w:rPr>
          <w:rFonts w:eastAsia="Calibri"/>
          <w:sz w:val="26"/>
          <w:lang w:eastAsia="en-US"/>
        </w:rPr>
        <w:t>санаторно-курортно</w:t>
      </w:r>
      <w:r>
        <w:rPr>
          <w:rFonts w:eastAsia="Calibri"/>
          <w:sz w:val="26"/>
          <w:lang w:eastAsia="en-US"/>
        </w:rPr>
        <w:t>го</w:t>
      </w:r>
      <w:r w:rsidRPr="005023CA">
        <w:rPr>
          <w:rFonts w:eastAsia="Calibri"/>
          <w:sz w:val="26"/>
          <w:lang w:eastAsia="en-US"/>
        </w:rPr>
        <w:t xml:space="preserve"> лечени</w:t>
      </w:r>
      <w:r>
        <w:rPr>
          <w:rFonts w:eastAsia="Calibri"/>
          <w:sz w:val="26"/>
          <w:lang w:eastAsia="en-US"/>
        </w:rPr>
        <w:t>я льготной категории граждан</w:t>
      </w:r>
      <w:r w:rsidRPr="005023CA">
        <w:rPr>
          <w:rFonts w:eastAsia="Calibri"/>
          <w:sz w:val="26"/>
          <w:lang w:eastAsia="en-US"/>
        </w:rPr>
        <w:t xml:space="preserve"> </w:t>
      </w:r>
      <w:r>
        <w:rPr>
          <w:rFonts w:eastAsia="Calibri"/>
          <w:sz w:val="26"/>
          <w:lang w:eastAsia="en-US"/>
        </w:rPr>
        <w:t>в соответствии с</w:t>
      </w:r>
      <w:r w:rsidRPr="005023CA">
        <w:rPr>
          <w:rFonts w:eastAsia="Calibri"/>
          <w:sz w:val="26"/>
          <w:lang w:eastAsia="en-US"/>
        </w:rPr>
        <w:t xml:space="preserve"> профил</w:t>
      </w:r>
      <w:r>
        <w:rPr>
          <w:rFonts w:eastAsia="Calibri"/>
          <w:sz w:val="26"/>
          <w:lang w:eastAsia="en-US"/>
        </w:rPr>
        <w:t>ем лечения, установленного в документации о закупке</w:t>
      </w:r>
      <w:r w:rsidRPr="005023CA">
        <w:rPr>
          <w:rFonts w:eastAsia="Calibri"/>
          <w:sz w:val="26"/>
          <w:lang w:eastAsia="en-US"/>
        </w:rPr>
        <w:t>. Каждый специалист должен иметь соответствующее образование, квалификацию, профессиональную подготовку, обладать знаниями и опытом, необходимыми для выполнения должностных обязанностей.</w:t>
      </w:r>
    </w:p>
    <w:p w:rsidR="006121D8" w:rsidRPr="005023CA" w:rsidRDefault="006121D8" w:rsidP="006121D8">
      <w:pPr>
        <w:ind w:firstLine="709"/>
        <w:jc w:val="both"/>
        <w:rPr>
          <w:rFonts w:eastAsia="Calibri"/>
          <w:sz w:val="26"/>
          <w:lang w:eastAsia="en-US"/>
        </w:rPr>
      </w:pPr>
    </w:p>
    <w:p w:rsidR="006121D8" w:rsidRPr="005023CA" w:rsidRDefault="006121D8" w:rsidP="006121D8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Для граждан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 w:rsidRPr="005023CA">
        <w:rPr>
          <w:rFonts w:eastAsia="Calibri"/>
          <w:sz w:val="26"/>
          <w:lang w:eastAsia="en-US"/>
        </w:rPr>
        <w:t>разноуровневые</w:t>
      </w:r>
      <w:proofErr w:type="spellEnd"/>
      <w:r w:rsidRPr="005023CA">
        <w:rPr>
          <w:rFonts w:eastAsia="Calibri"/>
          <w:sz w:val="26"/>
          <w:lang w:eastAsia="en-US"/>
        </w:rPr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</w:p>
    <w:p w:rsidR="006121D8" w:rsidRPr="005023CA" w:rsidRDefault="006121D8" w:rsidP="006121D8">
      <w:pPr>
        <w:jc w:val="both"/>
        <w:rPr>
          <w:rFonts w:eastAsia="Calibri"/>
          <w:sz w:val="26"/>
          <w:lang w:eastAsia="en-US"/>
        </w:rPr>
      </w:pPr>
    </w:p>
    <w:p w:rsidR="006121D8" w:rsidRPr="005023CA" w:rsidRDefault="006121D8" w:rsidP="006121D8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Количество закупаемых услуг: </w:t>
      </w:r>
    </w:p>
    <w:p w:rsidR="006121D8" w:rsidRDefault="006121D8" w:rsidP="006121D8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lastRenderedPageBreak/>
        <w:t>Срок лечения по путевке составляет</w:t>
      </w:r>
      <w:r>
        <w:rPr>
          <w:rFonts w:eastAsia="Calibri"/>
          <w:sz w:val="26"/>
          <w:lang w:eastAsia="en-US"/>
        </w:rPr>
        <w:t xml:space="preserve"> 18</w:t>
      </w:r>
      <w:r w:rsidRPr="005023CA">
        <w:rPr>
          <w:rFonts w:eastAsia="Calibri"/>
          <w:sz w:val="26"/>
          <w:lang w:eastAsia="en-US"/>
        </w:rPr>
        <w:t xml:space="preserve"> </w:t>
      </w:r>
      <w:r>
        <w:rPr>
          <w:rFonts w:eastAsia="Calibri"/>
          <w:sz w:val="26"/>
          <w:lang w:eastAsia="en-US"/>
        </w:rPr>
        <w:t>дней</w:t>
      </w:r>
      <w:r w:rsidRPr="005023CA">
        <w:rPr>
          <w:rFonts w:eastAsia="Calibri"/>
          <w:sz w:val="26"/>
          <w:lang w:eastAsia="en-US"/>
        </w:rPr>
        <w:t xml:space="preserve">. </w:t>
      </w:r>
    </w:p>
    <w:p w:rsidR="006121D8" w:rsidRPr="005023CA" w:rsidRDefault="006121D8" w:rsidP="006121D8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Количество койко-дней для </w:t>
      </w:r>
      <w:r>
        <w:rPr>
          <w:rFonts w:eastAsia="Calibri"/>
          <w:sz w:val="26"/>
          <w:lang w:eastAsia="en-US"/>
        </w:rPr>
        <w:t>льготной категории граждан</w:t>
      </w:r>
      <w:r w:rsidRPr="005023CA">
        <w:rPr>
          <w:rFonts w:eastAsia="Calibri"/>
          <w:sz w:val="26"/>
          <w:lang w:eastAsia="en-US"/>
        </w:rPr>
        <w:t xml:space="preserve"> –</w:t>
      </w:r>
      <w:r>
        <w:rPr>
          <w:rFonts w:eastAsia="Calibri"/>
          <w:sz w:val="26"/>
          <w:lang w:eastAsia="en-US"/>
        </w:rPr>
        <w:t xml:space="preserve"> 6300</w:t>
      </w:r>
      <w:r w:rsidRPr="005023CA">
        <w:rPr>
          <w:rFonts w:eastAsia="Calibri"/>
          <w:sz w:val="26"/>
          <w:lang w:eastAsia="en-US"/>
        </w:rPr>
        <w:t>.</w:t>
      </w:r>
    </w:p>
    <w:p w:rsidR="006121D8" w:rsidRPr="005023CA" w:rsidRDefault="006121D8" w:rsidP="006121D8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Место оказания услуг: Российская Федерация, лечебно-оздоровительная зона или курорт </w:t>
      </w:r>
      <w:r>
        <w:rPr>
          <w:rFonts w:eastAsia="Calibri"/>
          <w:sz w:val="26"/>
          <w:lang w:eastAsia="en-US"/>
        </w:rPr>
        <w:t>Самарской области</w:t>
      </w:r>
      <w:r w:rsidRPr="005023CA">
        <w:rPr>
          <w:rFonts w:eastAsia="Calibri"/>
          <w:sz w:val="26"/>
          <w:lang w:eastAsia="en-US"/>
        </w:rPr>
        <w:t>.</w:t>
      </w:r>
    </w:p>
    <w:p w:rsidR="006121D8" w:rsidRPr="005023CA" w:rsidRDefault="006121D8" w:rsidP="006121D8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Сроки оказания услуг: </w:t>
      </w:r>
      <w:r w:rsidRPr="0004035E">
        <w:rPr>
          <w:rFonts w:eastAsia="Calibri"/>
          <w:sz w:val="26"/>
          <w:lang w:eastAsia="en-US"/>
        </w:rPr>
        <w:t>по 31.10.2020 г.</w:t>
      </w:r>
    </w:p>
    <w:p w:rsidR="00773858" w:rsidRDefault="006121D8"/>
    <w:sectPr w:rsidR="00773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03190"/>
    <w:multiLevelType w:val="hybridMultilevel"/>
    <w:tmpl w:val="FD1E162A"/>
    <w:lvl w:ilvl="0" w:tplc="B9DE2C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DA"/>
    <w:rsid w:val="000E28DA"/>
    <w:rsid w:val="00326FB2"/>
    <w:rsid w:val="006121D8"/>
    <w:rsid w:val="006A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53183-4DBA-454B-A660-7C5C45F8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1208</Words>
  <Characters>6886</Characters>
  <Application>Microsoft Office Word</Application>
  <DocSecurity>0</DocSecurity>
  <Lines>57</Lines>
  <Paragraphs>16</Paragraphs>
  <ScaleCrop>false</ScaleCrop>
  <Company/>
  <LinksUpToDate>false</LinksUpToDate>
  <CharactersWithSpaces>8078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Долбнев Павел Сергеевич</dc:creator>
  <cp:keywords/>
  <dc:description/>
  <cp:lastModifiedBy>Долбнев Павел Сергеевич</cp:lastModifiedBy>
  <cp:revision>2</cp:revision>
  <dcterms:created xsi:type="dcterms:W3CDTF">2020-02-10T07:36:00Z</dcterms:created>
  <dcterms:modified xsi:type="dcterms:W3CDTF">2020-02-10T07:36:00Z</dcterms:modified>
</cp:coreProperties>
</file>