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16" w:rsidRDefault="00241C16" w:rsidP="00241C16">
      <w:pPr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Техническое задание</w:t>
      </w:r>
    </w:p>
    <w:p w:rsidR="00241C16" w:rsidRPr="00BC34BD" w:rsidRDefault="00241C16" w:rsidP="00241C16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241C16" w:rsidRPr="002103DA" w:rsidRDefault="00241C16" w:rsidP="00241C16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>казание в 20</w:t>
      </w:r>
      <w:r>
        <w:rPr>
          <w:sz w:val="26"/>
          <w:szCs w:val="26"/>
        </w:rPr>
        <w:t>20</w:t>
      </w:r>
      <w:r w:rsidRPr="002103DA">
        <w:rPr>
          <w:sz w:val="26"/>
          <w:szCs w:val="26"/>
        </w:rPr>
        <w:t xml:space="preserve">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>
        <w:rPr>
          <w:spacing w:val="-4"/>
          <w:sz w:val="26"/>
          <w:szCs w:val="26"/>
        </w:rPr>
        <w:t xml:space="preserve"> (далее – льготная категория граждан, пациенты)</w:t>
      </w:r>
      <w:r w:rsidRPr="002103DA">
        <w:rPr>
          <w:sz w:val="26"/>
          <w:szCs w:val="26"/>
        </w:rPr>
        <w:t>.</w:t>
      </w:r>
    </w:p>
    <w:p w:rsidR="00241C16" w:rsidRPr="00BC34BD" w:rsidRDefault="00241C16" w:rsidP="00241C16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</w:t>
      </w:r>
      <w:r>
        <w:rPr>
          <w:sz w:val="26"/>
          <w:szCs w:val="26"/>
        </w:rPr>
        <w:t xml:space="preserve"> </w:t>
      </w:r>
      <w:r w:rsidRPr="002103DA">
        <w:rPr>
          <w:sz w:val="26"/>
          <w:szCs w:val="26"/>
        </w:rPr>
        <w:t>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241C16" w:rsidRPr="00BC34BD" w:rsidRDefault="00241C16" w:rsidP="00241C1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241C16" w:rsidRDefault="00241C16" w:rsidP="00241C16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</w:t>
      </w:r>
      <w:r>
        <w:rPr>
          <w:sz w:val="26"/>
          <w:szCs w:val="26"/>
          <w:lang w:eastAsia="ar-SA"/>
        </w:rPr>
        <w:t xml:space="preserve">санаторно-курортному </w:t>
      </w:r>
      <w:proofErr w:type="gramStart"/>
      <w:r>
        <w:rPr>
          <w:sz w:val="26"/>
          <w:szCs w:val="26"/>
          <w:lang w:eastAsia="ar-SA"/>
        </w:rPr>
        <w:t xml:space="preserve">лечению, </w:t>
      </w:r>
      <w:r w:rsidRPr="00BC34BD">
        <w:rPr>
          <w:sz w:val="26"/>
          <w:szCs w:val="26"/>
          <w:lang w:eastAsia="ar-SA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осуществляемому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целях профилактики основных заболеваний,</w:t>
      </w:r>
      <w:r w:rsidRPr="00BC34BD">
        <w:rPr>
          <w:sz w:val="26"/>
          <w:szCs w:val="26"/>
          <w:lang w:eastAsia="ar-SA"/>
        </w:rPr>
        <w:t xml:space="preserve"> должны быть выполнены: 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 xml:space="preserve">оказание </w:t>
      </w:r>
      <w:r w:rsidRPr="005023CA">
        <w:rPr>
          <w:rFonts w:eastAsia="Calibri"/>
          <w:sz w:val="26"/>
          <w:lang w:eastAsia="en-US"/>
        </w:rPr>
        <w:t xml:space="preserve">услуг </w:t>
      </w:r>
      <w:r>
        <w:rPr>
          <w:rFonts w:eastAsia="Calibri"/>
          <w:sz w:val="26"/>
          <w:lang w:eastAsia="en-US"/>
        </w:rPr>
        <w:t xml:space="preserve">предоставляется  санаторно-курортным учреждением </w:t>
      </w:r>
      <w:r w:rsidRPr="005023CA">
        <w:rPr>
          <w:rFonts w:eastAsia="Calibri"/>
          <w:sz w:val="26"/>
          <w:lang w:eastAsia="en-US"/>
        </w:rPr>
        <w:t>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2. Требования к прилегающей территории и зоне отдыха: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-Естественное и/или искусственное освещение в коридорах и на лестницах круглосуточно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-Водоснабжение (круглосуточно) – горячее </w:t>
      </w:r>
      <w:proofErr w:type="gramStart"/>
      <w:r w:rsidRPr="005023CA">
        <w:rPr>
          <w:rFonts w:eastAsia="Calibri"/>
          <w:sz w:val="26"/>
          <w:lang w:eastAsia="en-US"/>
        </w:rPr>
        <w:t>и  холодное</w:t>
      </w:r>
      <w:proofErr w:type="gramEnd"/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-Звукоизоляция, обеспечивающая уровень шума менее 35 дБ.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служба приема (круглосуточный прием);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5023CA">
        <w:rPr>
          <w:rFonts w:eastAsia="Calibri"/>
          <w:sz w:val="26"/>
          <w:lang w:eastAsia="en-US"/>
        </w:rPr>
        <w:t>в зданиях</w:t>
      </w:r>
      <w:proofErr w:type="gramEnd"/>
      <w:r w:rsidRPr="005023CA">
        <w:rPr>
          <w:rFonts w:eastAsia="Calibri"/>
          <w:sz w:val="26"/>
          <w:lang w:eastAsia="en-US"/>
        </w:rPr>
        <w:t xml:space="preserve"> соединенных теплыми переходами.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4. Здания и сооружения организации, оказывающей санаторно-курортные услуги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, должны: 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 - </w:t>
      </w:r>
      <w:proofErr w:type="gramStart"/>
      <w:r w:rsidRPr="005023CA">
        <w:rPr>
          <w:rFonts w:eastAsia="Calibri"/>
          <w:sz w:val="26"/>
          <w:lang w:eastAsia="en-US"/>
        </w:rPr>
        <w:t>соответствовать  требованиям</w:t>
      </w:r>
      <w:proofErr w:type="gramEnd"/>
      <w:r w:rsidRPr="005023CA">
        <w:rPr>
          <w:rFonts w:eastAsia="Calibri"/>
          <w:sz w:val="26"/>
          <w:lang w:eastAsia="en-US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023CA">
        <w:rPr>
          <w:rFonts w:eastAsia="Calibri"/>
          <w:sz w:val="26"/>
          <w:lang w:eastAsia="en-US"/>
        </w:rPr>
        <w:t>Минрегиона</w:t>
      </w:r>
      <w:proofErr w:type="spellEnd"/>
      <w:r w:rsidRPr="005023CA">
        <w:rPr>
          <w:rFonts w:eastAsia="Calibri"/>
          <w:sz w:val="26"/>
          <w:lang w:eastAsia="en-US"/>
        </w:rPr>
        <w:t xml:space="preserve"> России от 27.12.2011 № 605): </w:t>
      </w:r>
      <w:proofErr w:type="spellStart"/>
      <w:r w:rsidRPr="005023CA">
        <w:rPr>
          <w:rFonts w:eastAsia="Calibri"/>
          <w:sz w:val="26"/>
          <w:lang w:eastAsia="en-US"/>
        </w:rPr>
        <w:t>безбарьерная</w:t>
      </w:r>
      <w:proofErr w:type="spellEnd"/>
      <w:r w:rsidRPr="005023CA">
        <w:rPr>
          <w:rFonts w:eastAsia="Calibri"/>
          <w:sz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Должна быть обеспечена доступная среда для маломобильных групп населения.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6. Площадь номера должна позволять проживающему свободно, удобно и </w:t>
      </w:r>
      <w:proofErr w:type="gramStart"/>
      <w:r w:rsidRPr="005023CA">
        <w:rPr>
          <w:rFonts w:eastAsia="Calibri"/>
          <w:sz w:val="26"/>
          <w:lang w:eastAsia="en-US"/>
        </w:rPr>
        <w:t>безопасно передвигаться</w:t>
      </w:r>
      <w:proofErr w:type="gramEnd"/>
      <w:r w:rsidRPr="005023CA">
        <w:rPr>
          <w:rFonts w:eastAsia="Calibri"/>
          <w:sz w:val="26"/>
          <w:lang w:eastAsia="en-US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 w:rsidRPr="005023CA">
        <w:rPr>
          <w:rFonts w:eastAsia="Calibri"/>
          <w:sz w:val="26"/>
          <w:lang w:eastAsia="en-US"/>
        </w:rPr>
        <w:t xml:space="preserve">, однокомнатного двухместного - 12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, </w:t>
      </w:r>
      <w:r>
        <w:rPr>
          <w:rFonts w:eastAsia="Calibri"/>
          <w:sz w:val="26"/>
          <w:lang w:eastAsia="en-US"/>
        </w:rPr>
        <w:lastRenderedPageBreak/>
        <w:t xml:space="preserve">номера для большего приема числа проживающих должны иметь площадь не менее 6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 на одного пациента</w:t>
      </w:r>
      <w:r w:rsidRPr="005023CA">
        <w:rPr>
          <w:rFonts w:eastAsia="Calibri"/>
          <w:sz w:val="26"/>
          <w:lang w:eastAsia="en-US"/>
        </w:rPr>
        <w:t>.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Профиль лечения: 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>болезни системы кровообращения</w:t>
      </w:r>
      <w:r w:rsidRPr="005023CA">
        <w:rPr>
          <w:rFonts w:eastAsia="Calibri"/>
          <w:sz w:val="26"/>
          <w:lang w:eastAsia="en-US"/>
        </w:rPr>
        <w:t>;</w:t>
      </w:r>
    </w:p>
    <w:p w:rsidR="00241C16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proofErr w:type="gramStart"/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 </w:t>
      </w:r>
      <w:r>
        <w:rPr>
          <w:rFonts w:eastAsia="Calibri"/>
          <w:sz w:val="26"/>
          <w:lang w:eastAsia="en-US"/>
        </w:rPr>
        <w:t>эндокринной</w:t>
      </w:r>
      <w:proofErr w:type="gramEnd"/>
      <w:r>
        <w:rPr>
          <w:rFonts w:eastAsia="Calibri"/>
          <w:sz w:val="26"/>
          <w:lang w:eastAsia="en-US"/>
        </w:rPr>
        <w:t xml:space="preserve"> системы.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Лицензия на оказание санаторно-курортных услуг по профилю санаторно-курортного лечения: </w:t>
      </w:r>
      <w:r>
        <w:rPr>
          <w:rFonts w:eastAsia="Calibri"/>
          <w:sz w:val="26"/>
          <w:lang w:eastAsia="en-US"/>
        </w:rPr>
        <w:t>эндокринология, кардиология.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Требования к оказанию услуг: 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023CA">
        <w:rPr>
          <w:sz w:val="26"/>
        </w:rPr>
        <w:t xml:space="preserve"> </w:t>
      </w:r>
      <w:r w:rsidRPr="005023CA">
        <w:rPr>
          <w:rFonts w:eastAsia="Calibri"/>
          <w:sz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Организация должна располагать необходимым числом специалистов для </w:t>
      </w:r>
      <w:r>
        <w:rPr>
          <w:rFonts w:eastAsia="Calibri"/>
          <w:sz w:val="26"/>
          <w:lang w:eastAsia="en-US"/>
        </w:rPr>
        <w:t xml:space="preserve">организации и проведения </w:t>
      </w:r>
      <w:r w:rsidRPr="005023CA">
        <w:rPr>
          <w:rFonts w:eastAsia="Calibri"/>
          <w:sz w:val="26"/>
          <w:lang w:eastAsia="en-US"/>
        </w:rPr>
        <w:t>санаторно-курортно</w:t>
      </w:r>
      <w:r>
        <w:rPr>
          <w:rFonts w:eastAsia="Calibri"/>
          <w:sz w:val="26"/>
          <w:lang w:eastAsia="en-US"/>
        </w:rPr>
        <w:t>го</w:t>
      </w:r>
      <w:r w:rsidRPr="005023CA">
        <w:rPr>
          <w:rFonts w:eastAsia="Calibri"/>
          <w:sz w:val="26"/>
          <w:lang w:eastAsia="en-US"/>
        </w:rPr>
        <w:t xml:space="preserve"> лечени</w:t>
      </w:r>
      <w:r>
        <w:rPr>
          <w:rFonts w:eastAsia="Calibri"/>
          <w:sz w:val="26"/>
          <w:lang w:eastAsia="en-US"/>
        </w:rPr>
        <w:t>я 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в соответствии с</w:t>
      </w:r>
      <w:r w:rsidRPr="005023CA">
        <w:rPr>
          <w:rFonts w:eastAsia="Calibri"/>
          <w:sz w:val="26"/>
          <w:lang w:eastAsia="en-US"/>
        </w:rPr>
        <w:t xml:space="preserve"> профил</w:t>
      </w:r>
      <w:r>
        <w:rPr>
          <w:rFonts w:eastAsia="Calibri"/>
          <w:sz w:val="26"/>
          <w:lang w:eastAsia="en-US"/>
        </w:rPr>
        <w:t>ем лечения, установленного в документации о закупке</w:t>
      </w:r>
      <w:r w:rsidRPr="005023CA">
        <w:rPr>
          <w:rFonts w:eastAsia="Calibri"/>
          <w:sz w:val="26"/>
          <w:lang w:eastAsia="en-US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023CA">
        <w:rPr>
          <w:rFonts w:eastAsia="Calibri"/>
          <w:sz w:val="26"/>
          <w:lang w:eastAsia="en-US"/>
        </w:rPr>
        <w:t>разноуровневые</w:t>
      </w:r>
      <w:proofErr w:type="spellEnd"/>
      <w:r w:rsidRPr="005023CA">
        <w:rPr>
          <w:rFonts w:eastAsia="Calibri"/>
          <w:sz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закупаемых услуг: </w:t>
      </w:r>
    </w:p>
    <w:p w:rsidR="00241C16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Срок лечения по путевке составляет</w:t>
      </w:r>
      <w:r>
        <w:rPr>
          <w:rFonts w:eastAsia="Calibri"/>
          <w:sz w:val="26"/>
          <w:lang w:eastAsia="en-US"/>
        </w:rPr>
        <w:t xml:space="preserve"> 18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дней</w:t>
      </w:r>
      <w:r w:rsidRPr="005023CA">
        <w:rPr>
          <w:rFonts w:eastAsia="Calibri"/>
          <w:sz w:val="26"/>
          <w:lang w:eastAsia="en-US"/>
        </w:rPr>
        <w:t xml:space="preserve">. 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койко-дней для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–</w:t>
      </w:r>
      <w:r>
        <w:rPr>
          <w:rFonts w:eastAsia="Calibri"/>
          <w:sz w:val="26"/>
          <w:lang w:eastAsia="en-US"/>
        </w:rPr>
        <w:t xml:space="preserve"> 7200</w:t>
      </w:r>
      <w:r w:rsidRPr="005023CA">
        <w:rPr>
          <w:rFonts w:eastAsia="Calibri"/>
          <w:sz w:val="26"/>
          <w:lang w:eastAsia="en-US"/>
        </w:rPr>
        <w:t>.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 xml:space="preserve">Место оказания услуг: Российская Федерация, лечебно-оздоровительная зона или курорт </w:t>
      </w:r>
      <w:r>
        <w:rPr>
          <w:rFonts w:eastAsia="Calibri"/>
          <w:sz w:val="26"/>
          <w:lang w:eastAsia="en-US"/>
        </w:rPr>
        <w:t>Самарской области</w:t>
      </w:r>
      <w:r w:rsidRPr="005023CA">
        <w:rPr>
          <w:rFonts w:eastAsia="Calibri"/>
          <w:sz w:val="26"/>
          <w:lang w:eastAsia="en-US"/>
        </w:rPr>
        <w:t>.</w:t>
      </w:r>
    </w:p>
    <w:p w:rsidR="00241C16" w:rsidRPr="005023CA" w:rsidRDefault="00241C16" w:rsidP="00241C1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Сроки оказания услуг: </w:t>
      </w:r>
      <w:r>
        <w:rPr>
          <w:sz w:val="26"/>
          <w:szCs w:val="26"/>
        </w:rPr>
        <w:t>по 31.10.2020 г.</w:t>
      </w:r>
    </w:p>
    <w:p w:rsidR="00773858" w:rsidRDefault="00241C16"/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D2"/>
    <w:rsid w:val="00241C16"/>
    <w:rsid w:val="00326FB2"/>
    <w:rsid w:val="00565BD2"/>
    <w:rsid w:val="006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38E3B-27D1-4926-BDAB-1D2DB2CE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2020-02-06T07:34:00Z</dcterms:created>
  <dcterms:modified xsi:type="dcterms:W3CDTF">2020-02-06T07:34:00Z</dcterms:modified>
</cp:coreProperties>
</file>