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94" w:rsidRDefault="009A3294" w:rsidP="009A3294">
      <w:pPr>
        <w:pStyle w:val="Textbody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Техническое задание</w:t>
      </w:r>
    </w:p>
    <w:p w:rsidR="009A3294" w:rsidRDefault="009A3294" w:rsidP="009A3294">
      <w:pPr>
        <w:pStyle w:val="Textbody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обеспечение техническими средствами реабилитации в 2020 году.</w:t>
      </w:r>
    </w:p>
    <w:p w:rsidR="009A3294" w:rsidRDefault="009A3294" w:rsidP="009A3294">
      <w:pPr>
        <w:pStyle w:val="Textbody"/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Способ определения поставщика: Открытый конкурс.</w:t>
      </w:r>
    </w:p>
    <w:p w:rsidR="009A3294" w:rsidRDefault="009A3294" w:rsidP="009A3294">
      <w:pPr>
        <w:pStyle w:val="Textbody"/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Предмет государственного контракта: Поставка технических средств реабилитации инвалидам в 2020 году: Кресло-коляска с ручным </w:t>
      </w:r>
      <w:proofErr w:type="gramStart"/>
      <w:r>
        <w:rPr>
          <w:sz w:val="20"/>
          <w:szCs w:val="20"/>
          <w:lang w:val="ru-RU"/>
        </w:rPr>
        <w:t>приводом  базовая</w:t>
      </w:r>
      <w:proofErr w:type="gramEnd"/>
      <w:r>
        <w:rPr>
          <w:sz w:val="20"/>
          <w:szCs w:val="20"/>
          <w:lang w:val="ru-RU"/>
        </w:rPr>
        <w:t xml:space="preserve"> прогулочная, в том числе для детей-инвалидов.</w:t>
      </w:r>
    </w:p>
    <w:p w:rsidR="009A3294" w:rsidRDefault="009A3294" w:rsidP="009A3294">
      <w:pPr>
        <w:pStyle w:val="Textbody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Количество: 200 штук. Начальная максимальная цена: 4 605 086,00 рублей.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4"/>
        <w:gridCol w:w="1032"/>
        <w:gridCol w:w="660"/>
        <w:gridCol w:w="1381"/>
      </w:tblGrid>
      <w:tr w:rsidR="009A3294" w:rsidTr="00D72670"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94" w:rsidRDefault="009A3294" w:rsidP="00D7267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94" w:rsidRDefault="009A3294" w:rsidP="00D7267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 за ед. (руб.)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94" w:rsidRDefault="009A3294" w:rsidP="00D7267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(шт.)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94" w:rsidRDefault="009A3294" w:rsidP="00D7267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 (руб.)</w:t>
            </w:r>
          </w:p>
        </w:tc>
      </w:tr>
      <w:tr w:rsidR="009A3294" w:rsidTr="00D72670">
        <w:tc>
          <w:tcPr>
            <w:tcW w:w="6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94" w:rsidRDefault="009A3294" w:rsidP="00D72670">
            <w:pPr>
              <w:pStyle w:val="Standard"/>
              <w:ind w:firstLine="376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для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инвалидов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ручным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приводом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прогулочные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оснащенные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набором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инструментов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насосом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следующие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функциональные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технические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характеристики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9A3294" w:rsidRDefault="009A3294" w:rsidP="00D72670">
            <w:pPr>
              <w:pStyle w:val="2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Кресло-коляска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ручным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приводом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быть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предназначена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передвижения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ограниченными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двигательными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возможностями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самостоятельно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так</w:t>
            </w:r>
            <w:proofErr w:type="spellEnd"/>
            <w:r>
              <w:rPr>
                <w:sz w:val="20"/>
                <w:szCs w:val="20"/>
              </w:rPr>
              <w:t xml:space="preserve"> и с </w:t>
            </w:r>
            <w:proofErr w:type="spellStart"/>
            <w:r>
              <w:rPr>
                <w:sz w:val="20"/>
                <w:szCs w:val="20"/>
              </w:rPr>
              <w:t>посторонней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помощью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условиях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помещения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улицы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Кресло-коляска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приводом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обода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колеса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Рамная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конструкция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изготовлена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высокопрочных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алюминиевых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сплавов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высокопрочную раму крестообразной конструкции трехтрубного исполнения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обеспечивающую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стабильность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конструкции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эксплуатации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21"/>
              <w:ind w:firstLine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Поверхности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металлических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элементов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кресла-коляски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обеспечивать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антикоррозийную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защиту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быть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устойчивыми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дезинфекции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также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быть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покрыты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высококачественной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порошковой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полиэфира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keepNext/>
              <w:spacing w:line="274" w:lineRule="exact"/>
              <w:ind w:firstLine="50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cs="Times New Roman"/>
                <w:spacing w:val="1"/>
                <w:sz w:val="20"/>
                <w:szCs w:val="20"/>
              </w:rPr>
              <w:t>Возможность</w:t>
            </w:r>
            <w:proofErr w:type="spellEnd"/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pacing w:val="1"/>
                <w:sz w:val="20"/>
                <w:szCs w:val="20"/>
              </w:rPr>
              <w:t>складывания</w:t>
            </w:r>
            <w:proofErr w:type="spellEnd"/>
            <w:r>
              <w:rPr>
                <w:rFonts w:cs="Times New Roman"/>
                <w:spacing w:val="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pacing w:val="1"/>
                <w:sz w:val="20"/>
                <w:szCs w:val="20"/>
              </w:rPr>
              <w:t>раскладывания</w:t>
            </w:r>
            <w:proofErr w:type="spellEnd"/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pacing w:val="1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sz w:val="20"/>
                <w:szCs w:val="20"/>
              </w:rPr>
              <w:t>без</w:t>
            </w:r>
            <w:proofErr w:type="spellEnd"/>
            <w:r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sz w:val="20"/>
                <w:szCs w:val="20"/>
              </w:rPr>
              <w:t>применения</w:t>
            </w:r>
            <w:proofErr w:type="spellEnd"/>
            <w:r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  <w:sz w:val="20"/>
                <w:szCs w:val="20"/>
              </w:rPr>
              <w:t>инструмента</w:t>
            </w:r>
            <w:proofErr w:type="spellEnd"/>
            <w:r>
              <w:rPr>
                <w:rFonts w:cs="Times New Roman"/>
                <w:spacing w:val="-1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Поворотные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надувные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покрышки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диаметр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Вилка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поворотного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позиций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установки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положения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колеса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качестве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опор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вращения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передних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задних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колесах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применены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шариковые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подшипники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работающие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паре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стальной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втулкой</w:t>
            </w:r>
            <w:proofErr w:type="spellEnd"/>
            <w:r>
              <w:rPr>
                <w:rFonts w:cs="Times New Roman"/>
                <w:sz w:val="20"/>
                <w:szCs w:val="20"/>
                <w:u w:val="single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Диаметр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приводных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должен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составлять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57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62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Приводные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надувные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покрышки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легко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демонтируемыми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путем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использования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быстросъемных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осей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пружинно-шариковыми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фиксаторами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снабжены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алюминиевыми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ободами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обручами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Спинка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сиденье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изготовлены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высококачественной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синтетической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ткани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нейтральной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термически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химически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армированной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нейлоновыми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волокнами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Высота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спинки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42,5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возможность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регулировки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высоте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Глубина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сиденья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регулироваться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зависимости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длины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бедра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трех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положениях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диапазоне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Подлокотники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откидываться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назад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манипулирования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одной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узла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фиксации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подлокотника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должен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обладать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возвратной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пружиной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Подлокотники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могут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регулироваться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высоте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Накладки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подлокотников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изготовлены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вспененной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резины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Подлокотники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длиной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27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Подножки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легко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демонтированы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просто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отведены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внутрь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рамы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демонтажа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Опоры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подножек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плавную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регулировку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высоте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36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47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углу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наклона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10º.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Кресло-коляска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снабжена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многофункциональным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адаптером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расположенным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приводном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обеспечивающим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индивидуальные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регулировки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16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позициях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изменение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высоты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сиденья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спереди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диапазоне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сзади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диапазоне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изменение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угла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наклона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сиденья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минус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15º;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изменение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длины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базы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двух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положениях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диапазоне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посредством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регулировки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расстояния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между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приводными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поворотными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колесами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Кресло-коляска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укомплектована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подушкой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сиденье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толщиной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Максимальный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вес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пользователя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125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кг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включительно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Вес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дополнительного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оснащения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подушки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18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кг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иметь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ширины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сиденья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38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+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40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43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45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48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50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+/- 1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поставляться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6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типоразмерах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Количество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кресел-колясок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зависимости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ширины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сидения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определяется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соответствии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заявкой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разнарядкой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Получателя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Маркировка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содержать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  <w:p w:rsidR="009A3294" w:rsidRDefault="009A3294" w:rsidP="00D72670">
            <w:pPr>
              <w:pStyle w:val="Standard"/>
              <w:ind w:left="405" w:hanging="2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производителя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  <w:lang w:val="ru-RU"/>
              </w:rPr>
              <w:t>товарный знак предприятия-производителя)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9A3294" w:rsidRDefault="009A3294" w:rsidP="00D72670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адрес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производителя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9A3294" w:rsidRDefault="009A3294" w:rsidP="00D72670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обозначение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типа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модели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зависимости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модификации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>);</w:t>
            </w:r>
          </w:p>
          <w:p w:rsidR="009A3294" w:rsidRDefault="009A3294" w:rsidP="00D72670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выпуска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месяц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cs="Times New Roman"/>
                <w:sz w:val="20"/>
                <w:szCs w:val="20"/>
              </w:rPr>
              <w:t>);</w:t>
            </w:r>
          </w:p>
          <w:p w:rsidR="009A3294" w:rsidRDefault="009A3294" w:rsidP="00D72670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артикул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модификации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кресла-коляски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9A3294" w:rsidRDefault="009A3294" w:rsidP="00D72670">
            <w:pPr>
              <w:pStyle w:val="Standard"/>
              <w:ind w:firstLine="37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серийный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номер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данного кресла-коляски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комплект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поставки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должно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входить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набор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инструментов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9A3294" w:rsidRDefault="009A3294" w:rsidP="00D72670">
            <w:pPr>
              <w:pStyle w:val="Standard"/>
              <w:ind w:firstLine="44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инструкция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пользователя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русском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языке</w:t>
            </w:r>
            <w:proofErr w:type="spellEnd"/>
            <w:r>
              <w:rPr>
                <w:rFonts w:cs="Times New Roman"/>
                <w:sz w:val="20"/>
                <w:szCs w:val="20"/>
              </w:rPr>
              <w:t>);</w:t>
            </w:r>
          </w:p>
          <w:p w:rsidR="009A3294" w:rsidRDefault="009A3294" w:rsidP="009A3294">
            <w:pPr>
              <w:pStyle w:val="Standard"/>
              <w:numPr>
                <w:ilvl w:val="2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гарантийный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талон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(с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отметкой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произведенной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проверке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контроля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качества</w:t>
            </w:r>
            <w:proofErr w:type="spellEnd"/>
            <w:r>
              <w:rPr>
                <w:rFonts w:cs="Times New Roman"/>
                <w:sz w:val="20"/>
                <w:szCs w:val="20"/>
              </w:rPr>
              <w:t>).</w:t>
            </w:r>
          </w:p>
          <w:p w:rsidR="009A3294" w:rsidRDefault="009A3294" w:rsidP="00D72670">
            <w:pPr>
              <w:pStyle w:val="Standard"/>
              <w:widowControl/>
              <w:jc w:val="both"/>
              <w:textAlignment w:val="auto"/>
            </w:pPr>
            <w:proofErr w:type="spellStart"/>
            <w:r>
              <w:rPr>
                <w:b/>
                <w:bCs/>
                <w:sz w:val="20"/>
                <w:szCs w:val="20"/>
                <w:lang w:eastAsia="hi-IN"/>
              </w:rPr>
              <w:t>Гарантийный</w:t>
            </w:r>
            <w:proofErr w:type="spellEnd"/>
            <w:r>
              <w:rPr>
                <w:b/>
                <w:bCs/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hi-IN"/>
              </w:rPr>
              <w:t>срок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должен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быть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не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менее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12 </w:t>
            </w:r>
            <w:proofErr w:type="spellStart"/>
            <w:r>
              <w:rPr>
                <w:sz w:val="20"/>
                <w:szCs w:val="20"/>
                <w:lang w:eastAsia="hi-IN"/>
              </w:rPr>
              <w:t>месяцев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с </w:t>
            </w:r>
            <w:proofErr w:type="spellStart"/>
            <w:r>
              <w:rPr>
                <w:sz w:val="20"/>
                <w:szCs w:val="20"/>
                <w:lang w:eastAsia="hi-IN"/>
              </w:rPr>
              <w:t>момента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подписания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Получателем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Акта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сдачи-приемки</w:t>
            </w:r>
            <w:proofErr w:type="spellEnd"/>
            <w:r>
              <w:rPr>
                <w:sz w:val="20"/>
                <w:szCs w:val="20"/>
                <w:lang w:eastAsia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i-IN"/>
              </w:rPr>
              <w:t>товара</w:t>
            </w:r>
            <w:proofErr w:type="spellEnd"/>
            <w:r>
              <w:rPr>
                <w:sz w:val="20"/>
                <w:szCs w:val="20"/>
                <w:lang w:eastAsia="hi-IN"/>
              </w:rPr>
              <w:t>.</w:t>
            </w:r>
          </w:p>
          <w:p w:rsidR="009A3294" w:rsidRDefault="009A3294" w:rsidP="00D72670">
            <w:pPr>
              <w:pStyle w:val="Standarduser"/>
              <w:keepNext/>
              <w:tabs>
                <w:tab w:val="left" w:pos="348"/>
              </w:tabs>
              <w:snapToGrid w:val="0"/>
              <w:jc w:val="both"/>
              <w:rPr>
                <w:rFonts w:cs="Times New Roman"/>
                <w:sz w:val="20"/>
                <w:szCs w:val="20"/>
                <w:lang w:eastAsia="hi-IN"/>
              </w:rPr>
            </w:pPr>
            <w:r>
              <w:rPr>
                <w:rFonts w:cs="Times New Roman"/>
                <w:sz w:val="20"/>
                <w:szCs w:val="20"/>
                <w:lang w:eastAsia="hi-IN"/>
              </w:rPr>
              <w:t>Срок гарантийного ремонта со дня обращения инвалида не должен превышать 30 (тридцати) рабочих дней.</w:t>
            </w:r>
          </w:p>
          <w:p w:rsidR="009A3294" w:rsidRDefault="009A3294" w:rsidP="00D7267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9A3294" w:rsidRDefault="009A3294" w:rsidP="00D72670">
            <w:pPr>
              <w:pStyle w:val="Standard"/>
              <w:ind w:firstLine="720"/>
              <w:jc w:val="both"/>
            </w:pPr>
            <w:proofErr w:type="spellStart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>Кресло-коляска</w:t>
            </w:r>
            <w:proofErr w:type="spellEnd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>должна</w:t>
            </w:r>
            <w:proofErr w:type="spellEnd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>соответствовать</w:t>
            </w:r>
            <w:proofErr w:type="spellEnd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>требованиям</w:t>
            </w:r>
            <w:proofErr w:type="spellEnd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>государственных</w:t>
            </w:r>
            <w:proofErr w:type="spellEnd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>стандартов</w:t>
            </w:r>
            <w:proofErr w:type="spellEnd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 ГОСТ Р 50444-92 (</w:t>
            </w:r>
            <w:proofErr w:type="spellStart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>Разд</w:t>
            </w:r>
            <w:proofErr w:type="spellEnd"/>
            <w:r>
              <w:rPr>
                <w:rFonts w:cs="Times New Roman"/>
                <w:b/>
                <w:color w:val="1F497D"/>
                <w:sz w:val="20"/>
                <w:szCs w:val="20"/>
                <w:u w:val="single"/>
              </w:rPr>
              <w:t xml:space="preserve">. 3,4), ГОСТ Р ИСО 7176-8-2015, ГОСТ Р 51083-2015, ГОСТ Р ИСО 7176-16-2015.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94" w:rsidRDefault="009A3294" w:rsidP="00D7267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23025,43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94" w:rsidRDefault="009A3294" w:rsidP="00D7267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294" w:rsidRDefault="009A3294" w:rsidP="00D72670">
            <w:pPr>
              <w:pStyle w:val="Textbody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4605086</w:t>
            </w:r>
          </w:p>
        </w:tc>
      </w:tr>
    </w:tbl>
    <w:p w:rsidR="009A3294" w:rsidRDefault="009A3294" w:rsidP="009A3294">
      <w:pPr>
        <w:pStyle w:val="Standard"/>
      </w:pPr>
    </w:p>
    <w:p w:rsidR="009A3294" w:rsidRDefault="009A3294" w:rsidP="009A3294">
      <w:pPr>
        <w:pStyle w:val="Standard"/>
        <w:spacing w:line="240" w:lineRule="atLeast"/>
        <w:jc w:val="both"/>
      </w:pPr>
      <w:r>
        <w:rPr>
          <w:b/>
          <w:bCs/>
          <w:sz w:val="20"/>
          <w:szCs w:val="20"/>
        </w:rPr>
        <w:t xml:space="preserve">3. </w:t>
      </w:r>
      <w:proofErr w:type="spellStart"/>
      <w:r>
        <w:rPr>
          <w:b/>
          <w:bCs/>
          <w:sz w:val="20"/>
          <w:szCs w:val="20"/>
        </w:rPr>
        <w:t>Источник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финансирования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заказа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: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федеральный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бюджет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</w:p>
    <w:p w:rsidR="009A3294" w:rsidRDefault="009A3294" w:rsidP="009A3294">
      <w:pPr>
        <w:pStyle w:val="Standard"/>
        <w:autoSpaceDE w:val="0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Начальная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максимальная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цена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контракта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: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ru-RU"/>
        </w:rPr>
        <w:t>4 605 086,00 рублей.</w:t>
      </w:r>
    </w:p>
    <w:p w:rsidR="009A3294" w:rsidRDefault="009A3294" w:rsidP="009A3294">
      <w:pPr>
        <w:pStyle w:val="Standard"/>
        <w:autoSpaceDE w:val="0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5. </w:t>
      </w:r>
      <w:proofErr w:type="spellStart"/>
      <w:r>
        <w:rPr>
          <w:b/>
          <w:bCs/>
          <w:color w:val="000000"/>
          <w:sz w:val="20"/>
          <w:szCs w:val="20"/>
        </w:rPr>
        <w:t>Расчет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начальной</w:t>
      </w:r>
      <w:proofErr w:type="spellEnd"/>
      <w:r>
        <w:rPr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b/>
          <w:bCs/>
          <w:color w:val="000000"/>
          <w:sz w:val="20"/>
          <w:szCs w:val="20"/>
        </w:rPr>
        <w:t>максимальной</w:t>
      </w:r>
      <w:proofErr w:type="spellEnd"/>
      <w:r>
        <w:rPr>
          <w:b/>
          <w:bCs/>
          <w:color w:val="000000"/>
          <w:sz w:val="20"/>
          <w:szCs w:val="20"/>
        </w:rPr>
        <w:t xml:space="preserve">) </w:t>
      </w:r>
      <w:proofErr w:type="spellStart"/>
      <w:r>
        <w:rPr>
          <w:b/>
          <w:bCs/>
          <w:color w:val="000000"/>
          <w:sz w:val="20"/>
          <w:szCs w:val="20"/>
        </w:rPr>
        <w:t>цены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контракта</w:t>
      </w:r>
      <w:proofErr w:type="spellEnd"/>
      <w:r>
        <w:rPr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начальная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максимальная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цена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контракта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сформирована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методом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сопоставимых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рыночных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цен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анализа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рынка</w:t>
      </w:r>
      <w:proofErr w:type="spellEnd"/>
      <w:r>
        <w:rPr>
          <w:color w:val="000000"/>
          <w:sz w:val="20"/>
          <w:szCs w:val="20"/>
        </w:rPr>
        <w:t xml:space="preserve">). </w:t>
      </w:r>
    </w:p>
    <w:p w:rsidR="009A3294" w:rsidRDefault="009A3294" w:rsidP="009A3294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textAlignment w:val="auto"/>
      </w:pPr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6.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Порядок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формирования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цены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контракта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(с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учетом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или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без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учета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расходов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на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перевозку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страхование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уплату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таможенных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пошлин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налогов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и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других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обязательных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 w:bidi="ar-SA"/>
        </w:rPr>
        <w:t>платежей</w:t>
      </w:r>
      <w:proofErr w:type="spellEnd"/>
      <w:r>
        <w:rPr>
          <w:rFonts w:eastAsia="DejaVu Sans" w:cs="Times New Roman CYR"/>
          <w:b/>
          <w:sz w:val="20"/>
          <w:szCs w:val="20"/>
          <w:lang w:eastAsia="ar-SA" w:bidi="ar-SA"/>
        </w:rPr>
        <w:t xml:space="preserve">): </w:t>
      </w:r>
      <w:r>
        <w:rPr>
          <w:rFonts w:eastAsia="DejaVu Sans" w:cs="Times New Roman CYR"/>
          <w:sz w:val="20"/>
          <w:szCs w:val="20"/>
          <w:lang w:eastAsia="ar-SA" w:bidi="ar-SA"/>
        </w:rPr>
        <w:t xml:space="preserve">В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цену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Контракта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включаются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расходы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по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закупке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хранению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страхованию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уплате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всех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пошлин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налогов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и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других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обязательных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платежей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доставке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Товара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непосредственно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до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места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жительства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Получателя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>до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специ</w:t>
      </w:r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>ального</w:t>
      </w:r>
      <w:proofErr w:type="spellEnd"/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>пункта</w:t>
      </w:r>
      <w:proofErr w:type="spellEnd"/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>выдачи</w:t>
      </w:r>
      <w:proofErr w:type="spellEnd"/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 xml:space="preserve">   и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 w:bidi="ar-SA"/>
        </w:rPr>
        <w:t>и</w:t>
      </w:r>
      <w:r>
        <w:rPr>
          <w:rFonts w:eastAsia="DejaVu Sans" w:cs="Times New Roman CYR"/>
          <w:sz w:val="20"/>
          <w:szCs w:val="20"/>
          <w:lang w:eastAsia="ar-SA" w:bidi="ar-SA"/>
        </w:rPr>
        <w:t>ные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расходы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связанные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с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выполнением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Контракта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(в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случае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если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контракт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заключается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с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физическим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лицом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за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исключением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индивидуального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предпринимателя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или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иного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занимающегося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частной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практикой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лица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в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контракт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включается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обязательное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условие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об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уменьшении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суммы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подлежащей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уплате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физическому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лицу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на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размер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налоговых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платежей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связанных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с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оплатой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 w:bidi="ar-SA"/>
        </w:rPr>
        <w:t>контракта</w:t>
      </w:r>
      <w:proofErr w:type="spellEnd"/>
      <w:r>
        <w:rPr>
          <w:rFonts w:eastAsia="DejaVu Sans" w:cs="Times New Roman CYR"/>
          <w:sz w:val="20"/>
          <w:szCs w:val="20"/>
          <w:lang w:eastAsia="ar-SA" w:bidi="ar-SA"/>
        </w:rPr>
        <w:t>).</w:t>
      </w:r>
    </w:p>
    <w:p w:rsidR="009A3294" w:rsidRDefault="009A3294" w:rsidP="009A3294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textAlignment w:val="auto"/>
        <w:rPr>
          <w:rFonts w:eastAsia="DejaVu Sans" w:cs="Times New Roman"/>
          <w:b/>
          <w:sz w:val="20"/>
          <w:szCs w:val="20"/>
          <w:lang w:eastAsia="ar-SA" w:bidi="ar-SA"/>
        </w:rPr>
      </w:pPr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        7.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Место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условия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 и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сроки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 (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периоды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)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поставки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товара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выполнения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работ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оказания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b/>
          <w:sz w:val="20"/>
          <w:szCs w:val="20"/>
          <w:lang w:eastAsia="ar-SA" w:bidi="ar-SA"/>
        </w:rPr>
        <w:t>услуг</w:t>
      </w:r>
      <w:proofErr w:type="spellEnd"/>
      <w:r>
        <w:rPr>
          <w:rFonts w:eastAsia="DejaVu Sans" w:cs="Times New Roman"/>
          <w:b/>
          <w:sz w:val="20"/>
          <w:szCs w:val="20"/>
          <w:lang w:eastAsia="ar-SA" w:bidi="ar-SA"/>
        </w:rPr>
        <w:t>:</w:t>
      </w:r>
    </w:p>
    <w:p w:rsidR="009A3294" w:rsidRDefault="009A3294" w:rsidP="009A3294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textAlignment w:val="auto"/>
        <w:rPr>
          <w:rFonts w:eastAsia="Times New Roman" w:cs="Times New Roman"/>
          <w:sz w:val="20"/>
          <w:szCs w:val="20"/>
          <w:lang w:eastAsia="ar-SA" w:bidi="ar-SA"/>
        </w:rPr>
      </w:pP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Территория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г.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Якутска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;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после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уведомления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Заказчика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поставке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Товара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получения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списка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получателей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–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Республика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Саха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(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Якутия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до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Получателей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(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месту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жительства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месту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нахождения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пункта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выдачи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месту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нахождения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Поставщика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или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иное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выбору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Получателя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>).</w:t>
      </w:r>
    </w:p>
    <w:p w:rsidR="009A3294" w:rsidRDefault="009A3294" w:rsidP="009A3294">
      <w:pPr>
        <w:pStyle w:val="Standard"/>
        <w:widowControl/>
        <w:tabs>
          <w:tab w:val="left" w:pos="6480"/>
          <w:tab w:val="left" w:pos="12960"/>
        </w:tabs>
        <w:spacing w:line="100" w:lineRule="atLeast"/>
        <w:jc w:val="both"/>
        <w:textAlignment w:val="auto"/>
        <w:rPr>
          <w:rFonts w:eastAsia="DejaVu Sans" w:cs="Times New Roman"/>
          <w:sz w:val="20"/>
          <w:szCs w:val="20"/>
          <w:lang w:eastAsia="ar-SA" w:bidi="ar-SA"/>
        </w:rPr>
      </w:pP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Весь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объем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товара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должен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быть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поставлен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на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территорию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г.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Якутска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- в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течение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30 (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тридцати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)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календарных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дней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с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момента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заключения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государственного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DejaVu Sans" w:cs="Times New Roman"/>
          <w:sz w:val="20"/>
          <w:szCs w:val="20"/>
          <w:lang w:eastAsia="ar-SA" w:bidi="ar-SA"/>
        </w:rPr>
        <w:t>контракта</w:t>
      </w:r>
      <w:proofErr w:type="spellEnd"/>
      <w:r>
        <w:rPr>
          <w:rFonts w:eastAsia="DejaVu Sans" w:cs="Times New Roman"/>
          <w:sz w:val="20"/>
          <w:szCs w:val="20"/>
          <w:lang w:eastAsia="ar-SA" w:bidi="ar-SA"/>
        </w:rPr>
        <w:t>.</w:t>
      </w:r>
    </w:p>
    <w:p w:rsidR="009A3294" w:rsidRDefault="009A3294" w:rsidP="009A3294">
      <w:pPr>
        <w:pStyle w:val="Standard"/>
        <w:widowControl/>
        <w:tabs>
          <w:tab w:val="left" w:pos="432"/>
        </w:tabs>
        <w:jc w:val="both"/>
        <w:textAlignment w:val="auto"/>
      </w:pP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Выдача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Товара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Получателю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указанному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в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направлении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, в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соответствии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с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выбранным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им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способом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получени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Товара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в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течение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следующего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срока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:</w:t>
      </w:r>
    </w:p>
    <w:p w:rsidR="009A3294" w:rsidRDefault="009A3294" w:rsidP="009A3294">
      <w:pPr>
        <w:pStyle w:val="Standard"/>
        <w:widowControl/>
        <w:tabs>
          <w:tab w:val="left" w:pos="432"/>
        </w:tabs>
        <w:jc w:val="both"/>
        <w:textAlignment w:val="auto"/>
      </w:pP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lastRenderedPageBreak/>
        <w:t xml:space="preserve">- в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течение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20 (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двадцати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календарных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дней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с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даты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получения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направления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от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Заказчика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либо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списка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Получателей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проживающих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территории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ГО «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Якутск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» с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предварительным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уведомлением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Получателя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предстоящей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поставке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Товара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позднее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чем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за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два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дня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до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предполагаемой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даты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поставки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но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позднее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«15»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августа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2020 г. 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оставка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осуществляется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в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упаковке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,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обеспечивающей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сохранности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Товар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во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время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перевозки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>;</w:t>
      </w:r>
    </w:p>
    <w:p w:rsidR="009A3294" w:rsidRDefault="009A3294" w:rsidP="009A3294">
      <w:pPr>
        <w:pStyle w:val="Standard"/>
        <w:widowControl/>
        <w:tabs>
          <w:tab w:val="left" w:pos="432"/>
        </w:tabs>
        <w:jc w:val="both"/>
        <w:textAlignment w:val="auto"/>
      </w:pP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- в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течение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30 (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тридцати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календарных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дней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с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даты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получения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направления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от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Заказчика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либо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списка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Получателей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проживающих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территории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Республики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Саха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(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Якутия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),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за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исключением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Получателей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проживающих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территории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ГО «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Якутск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» с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предварительным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уведомлением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Получателя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предстоящей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поставке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Товара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позднее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чем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за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два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дня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до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предполагаемой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даты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поставки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но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не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позднее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«15»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августа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2020 г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.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</w:t>
      </w:r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оставка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осуществляется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 xml:space="preserve"> в </w:t>
      </w:r>
      <w:proofErr w:type="spellStart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упаковке</w:t>
      </w:r>
      <w:proofErr w:type="spellEnd"/>
      <w:r>
        <w:rPr>
          <w:rFonts w:eastAsia="Times New Roman" w:cs="Times New Roman"/>
          <w:sz w:val="20"/>
          <w:szCs w:val="20"/>
          <w:shd w:val="clear" w:color="auto" w:fill="FFFFFF"/>
          <w:lang w:eastAsia="ar-SA" w:bidi="ar-SA"/>
        </w:rPr>
        <w:t>,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обеспечивающей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сохранности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Товар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во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время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перевозки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>.</w:t>
      </w:r>
    </w:p>
    <w:p w:rsidR="009A3294" w:rsidRDefault="009A3294" w:rsidP="009A3294">
      <w:pPr>
        <w:pStyle w:val="Standard"/>
        <w:widowControl/>
        <w:tabs>
          <w:tab w:val="left" w:pos="6480"/>
          <w:tab w:val="left" w:pos="12960"/>
        </w:tabs>
        <w:autoSpaceDE w:val="0"/>
        <w:spacing w:line="100" w:lineRule="atLeast"/>
        <w:jc w:val="both"/>
        <w:textAlignment w:val="auto"/>
      </w:pPr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 xml:space="preserve">     8. </w:t>
      </w:r>
      <w:proofErr w:type="spellStart"/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>Форма</w:t>
      </w:r>
      <w:proofErr w:type="spellEnd"/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>сроки</w:t>
      </w:r>
      <w:proofErr w:type="spellEnd"/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 xml:space="preserve"> и </w:t>
      </w:r>
      <w:proofErr w:type="spellStart"/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>порядок</w:t>
      </w:r>
      <w:proofErr w:type="spellEnd"/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>оплаты</w:t>
      </w:r>
      <w:proofErr w:type="spellEnd"/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>товара</w:t>
      </w:r>
      <w:proofErr w:type="spellEnd"/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>работ</w:t>
      </w:r>
      <w:proofErr w:type="spellEnd"/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>услуг</w:t>
      </w:r>
      <w:proofErr w:type="spellEnd"/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>:</w:t>
      </w:r>
      <w:r>
        <w:rPr>
          <w:rFonts w:eastAsia="Times New Roman CYR" w:cs="Times New Roman CYR"/>
          <w:b/>
          <w:b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Оплата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производится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Заказчиком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по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безналичному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расчету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в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течение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15 (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пятнадцати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)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банковских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дней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с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даты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предоставления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Поставщиком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подписанного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Сторонами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Реестр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получателей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Товара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,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Акт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приема-передачи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Товара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Отчет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о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поставке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товара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Получателями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,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итогового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Акта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осуществленных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поставок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Товара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, а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также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счета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на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  <w:lang w:eastAsia="ar-SA" w:bidi="ar-SA"/>
        </w:rPr>
        <w:t>оплату</w:t>
      </w:r>
      <w:proofErr w:type="spellEnd"/>
      <w:r>
        <w:rPr>
          <w:rFonts w:eastAsia="Times New Roman CYR" w:cs="Times New Roman CYR"/>
          <w:sz w:val="20"/>
          <w:szCs w:val="20"/>
          <w:lang w:eastAsia="ar-SA" w:bidi="ar-SA"/>
        </w:rPr>
        <w:t>.</w:t>
      </w:r>
    </w:p>
    <w:p w:rsidR="009A3294" w:rsidRDefault="009A3294" w:rsidP="009A3294">
      <w:pPr>
        <w:pStyle w:val="Textbody"/>
        <w:widowControl/>
        <w:tabs>
          <w:tab w:val="left" w:pos="6480"/>
          <w:tab w:val="left" w:pos="12960"/>
        </w:tabs>
        <w:autoSpaceDE w:val="0"/>
        <w:spacing w:line="100" w:lineRule="atLeast"/>
        <w:jc w:val="both"/>
        <w:textAlignment w:val="auto"/>
      </w:pPr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 xml:space="preserve">          </w:t>
      </w:r>
      <w:r>
        <w:rPr>
          <w:rFonts w:eastAsia="Times New Roman CYR" w:cs="Times New Roman CYR"/>
          <w:b/>
          <w:color w:val="000000"/>
          <w:sz w:val="20"/>
          <w:szCs w:val="20"/>
          <w:lang w:eastAsia="ar-SA" w:bidi="ar-SA"/>
        </w:rPr>
        <w:t xml:space="preserve">9.  </w:t>
      </w:r>
      <w:proofErr w:type="spellStart"/>
      <w:r>
        <w:rPr>
          <w:rFonts w:eastAsia="Times New Roman CYR" w:cs="Times New Roman CYR"/>
          <w:b/>
          <w:color w:val="000000"/>
          <w:sz w:val="20"/>
          <w:szCs w:val="20"/>
          <w:lang w:eastAsia="ar-SA" w:bidi="ar-SA"/>
        </w:rPr>
        <w:t>Размер</w:t>
      </w:r>
      <w:proofErr w:type="spellEnd"/>
      <w:r>
        <w:rPr>
          <w:rFonts w:eastAsia="Times New Roman CYR" w:cs="Times New Roman CYR"/>
          <w:b/>
          <w:color w:val="000000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b/>
          <w:color w:val="000000"/>
          <w:sz w:val="20"/>
          <w:szCs w:val="20"/>
          <w:lang w:eastAsia="ar-SA" w:bidi="ar-SA"/>
        </w:rPr>
        <w:t>обеспечения</w:t>
      </w:r>
      <w:proofErr w:type="spellEnd"/>
      <w:r>
        <w:rPr>
          <w:rFonts w:eastAsia="Times New Roman CYR" w:cs="Times New Roman CYR"/>
          <w:b/>
          <w:color w:val="000000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b/>
          <w:color w:val="000000"/>
          <w:sz w:val="20"/>
          <w:szCs w:val="20"/>
          <w:lang w:eastAsia="ar-SA" w:bidi="ar-SA"/>
        </w:rPr>
        <w:t>заявки</w:t>
      </w:r>
      <w:proofErr w:type="spellEnd"/>
      <w:r>
        <w:rPr>
          <w:rFonts w:eastAsia="Times New Roman CYR" w:cs="Times New Roman CYR"/>
          <w:b/>
          <w:color w:val="000000"/>
          <w:sz w:val="20"/>
          <w:szCs w:val="20"/>
          <w:lang w:eastAsia="ar-SA" w:bidi="ar-SA"/>
        </w:rPr>
        <w:t xml:space="preserve">: </w:t>
      </w:r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 xml:space="preserve">1% </w:t>
      </w:r>
      <w:proofErr w:type="spellStart"/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>от</w:t>
      </w:r>
      <w:proofErr w:type="spellEnd"/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>начальной</w:t>
      </w:r>
      <w:proofErr w:type="spellEnd"/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 xml:space="preserve"> (</w:t>
      </w:r>
      <w:proofErr w:type="spellStart"/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>максимальной</w:t>
      </w:r>
      <w:proofErr w:type="spellEnd"/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 xml:space="preserve">) </w:t>
      </w:r>
      <w:proofErr w:type="spellStart"/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>цены</w:t>
      </w:r>
      <w:proofErr w:type="spellEnd"/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>контракта</w:t>
      </w:r>
      <w:proofErr w:type="spellEnd"/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>.</w:t>
      </w:r>
    </w:p>
    <w:p w:rsidR="009A3294" w:rsidRDefault="009A3294" w:rsidP="009A3294">
      <w:pPr>
        <w:pStyle w:val="Textbody"/>
        <w:widowControl/>
        <w:tabs>
          <w:tab w:val="left" w:pos="6480"/>
          <w:tab w:val="left" w:pos="12960"/>
        </w:tabs>
        <w:autoSpaceDE w:val="0"/>
        <w:spacing w:line="100" w:lineRule="atLeast"/>
        <w:jc w:val="both"/>
        <w:textAlignment w:val="auto"/>
      </w:pPr>
      <w:r>
        <w:rPr>
          <w:rFonts w:eastAsia="Times New Roman CYR" w:cs="Times New Roman CYR"/>
          <w:b/>
          <w:color w:val="000000"/>
          <w:sz w:val="20"/>
          <w:szCs w:val="20"/>
          <w:lang w:eastAsia="ar-SA" w:bidi="ar-SA"/>
        </w:rPr>
        <w:t xml:space="preserve">    </w:t>
      </w:r>
      <w:r>
        <w:rPr>
          <w:b/>
          <w:color w:val="000000"/>
          <w:sz w:val="20"/>
        </w:rPr>
        <w:t xml:space="preserve">10. </w:t>
      </w:r>
      <w:proofErr w:type="spellStart"/>
      <w:r>
        <w:rPr>
          <w:b/>
          <w:color w:val="000000"/>
          <w:sz w:val="20"/>
        </w:rPr>
        <w:t>Размер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обеспечения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гарантийных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обязательств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государственного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контракта</w:t>
      </w:r>
      <w:proofErr w:type="spellEnd"/>
      <w:r>
        <w:rPr>
          <w:b/>
          <w:color w:val="000000"/>
          <w:sz w:val="20"/>
        </w:rPr>
        <w:t>:</w:t>
      </w:r>
      <w:r>
        <w:rPr>
          <w:color w:val="000000"/>
        </w:rPr>
        <w:t xml:space="preserve"> </w:t>
      </w:r>
      <w:r w:rsidR="00B3480B">
        <w:rPr>
          <w:color w:val="000000"/>
          <w:sz w:val="20"/>
          <w:lang w:val="ru-RU"/>
        </w:rPr>
        <w:t>1</w:t>
      </w:r>
      <w:bookmarkStart w:id="0" w:name="_GoBack"/>
      <w:bookmarkEnd w:id="0"/>
      <w:r>
        <w:rPr>
          <w:color w:val="000000"/>
          <w:sz w:val="20"/>
        </w:rPr>
        <w:t xml:space="preserve">%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начальной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максимальной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цены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контракта</w:t>
      </w:r>
      <w:proofErr w:type="spellEnd"/>
      <w:r>
        <w:rPr>
          <w:color w:val="000000"/>
          <w:sz w:val="20"/>
        </w:rPr>
        <w:t>.</w:t>
      </w:r>
    </w:p>
    <w:p w:rsidR="009A3294" w:rsidRDefault="009A3294" w:rsidP="009A3294">
      <w:pPr>
        <w:pStyle w:val="Textbody"/>
        <w:jc w:val="both"/>
      </w:pPr>
      <w:r>
        <w:t xml:space="preserve">  </w:t>
      </w:r>
      <w:r>
        <w:rPr>
          <w:color w:val="000000"/>
        </w:rPr>
        <w:t xml:space="preserve">   </w:t>
      </w:r>
      <w:r>
        <w:rPr>
          <w:rFonts w:ascii="Times New Roman CYR" w:hAnsi="Times New Roman CYR"/>
          <w:b/>
          <w:color w:val="000000"/>
          <w:sz w:val="20"/>
        </w:rPr>
        <w:t xml:space="preserve">11. </w:t>
      </w:r>
      <w:proofErr w:type="spellStart"/>
      <w:r>
        <w:rPr>
          <w:b/>
          <w:color w:val="000000"/>
          <w:sz w:val="20"/>
        </w:rPr>
        <w:t>Размер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обеспечения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исполнения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государственного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контракта</w:t>
      </w:r>
      <w:proofErr w:type="spellEnd"/>
      <w:r>
        <w:rPr>
          <w:b/>
          <w:color w:val="000000"/>
          <w:sz w:val="20"/>
        </w:rPr>
        <w:t>: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30%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начальной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максимальной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цены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контракта</w:t>
      </w:r>
      <w:proofErr w:type="spellEnd"/>
      <w:r>
        <w:rPr>
          <w:color w:val="000000"/>
          <w:sz w:val="20"/>
        </w:rPr>
        <w:t>.</w:t>
      </w:r>
    </w:p>
    <w:p w:rsidR="009A3294" w:rsidRDefault="009A3294" w:rsidP="009A3294">
      <w:pPr>
        <w:pStyle w:val="Standard"/>
        <w:widowControl/>
        <w:tabs>
          <w:tab w:val="left" w:pos="6480"/>
          <w:tab w:val="left" w:pos="12960"/>
        </w:tabs>
        <w:autoSpaceDE w:val="0"/>
        <w:spacing w:line="100" w:lineRule="atLeast"/>
        <w:jc w:val="both"/>
        <w:textAlignment w:val="auto"/>
        <w:rPr>
          <w:rFonts w:eastAsia="Times New Roman CYR" w:cs="Times New Roman CYR"/>
          <w:color w:val="000000"/>
          <w:sz w:val="20"/>
          <w:szCs w:val="20"/>
          <w:lang w:eastAsia="ar-SA" w:bidi="ar-SA"/>
        </w:rPr>
      </w:pPr>
    </w:p>
    <w:p w:rsidR="009A3294" w:rsidRDefault="009A3294" w:rsidP="009A3294">
      <w:pPr>
        <w:pStyle w:val="Standard"/>
        <w:autoSpaceDE w:val="0"/>
        <w:ind w:firstLine="15"/>
        <w:jc w:val="center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B9282E" w:rsidRDefault="00B3480B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pitch w:val="default"/>
  </w:font>
  <w:font w:name="DejaVu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829E8"/>
    <w:multiLevelType w:val="multilevel"/>
    <w:tmpl w:val="D7627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A573BE3"/>
    <w:multiLevelType w:val="multilevel"/>
    <w:tmpl w:val="4A90DE2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07"/>
    <w:rsid w:val="000B42B5"/>
    <w:rsid w:val="00113407"/>
    <w:rsid w:val="0074413A"/>
    <w:rsid w:val="009A3294"/>
    <w:rsid w:val="00B3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810D-6AD3-410F-ADC1-4D066F2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A3294"/>
    <w:pPr>
      <w:spacing w:after="120"/>
    </w:pPr>
  </w:style>
  <w:style w:type="paragraph" w:customStyle="1" w:styleId="TableContents">
    <w:name w:val="Table Contents"/>
    <w:basedOn w:val="Standard"/>
    <w:rsid w:val="009A3294"/>
    <w:pPr>
      <w:suppressLineNumbers/>
    </w:pPr>
  </w:style>
  <w:style w:type="paragraph" w:styleId="2">
    <w:name w:val="Body Text 2"/>
    <w:basedOn w:val="Standard"/>
    <w:link w:val="20"/>
    <w:rsid w:val="009A32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329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 текст 2"/>
    <w:basedOn w:val="Textbody"/>
    <w:rsid w:val="009A3294"/>
    <w:pPr>
      <w:spacing w:after="0"/>
      <w:jc w:val="both"/>
    </w:pPr>
    <w:rPr>
      <w:sz w:val="28"/>
      <w:szCs w:val="28"/>
    </w:rPr>
  </w:style>
  <w:style w:type="paragraph" w:customStyle="1" w:styleId="Standarduser">
    <w:name w:val="Standard (user)"/>
    <w:rsid w:val="009A3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3</cp:revision>
  <dcterms:created xsi:type="dcterms:W3CDTF">2019-12-11T03:13:00Z</dcterms:created>
  <dcterms:modified xsi:type="dcterms:W3CDTF">2019-12-13T01:07:00Z</dcterms:modified>
</cp:coreProperties>
</file>