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27" w:rsidRPr="008900B1" w:rsidRDefault="00A71427" w:rsidP="00A71427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A71427" w:rsidRPr="000B5527" w:rsidRDefault="00A71427" w:rsidP="00A71427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с заболеваниями </w:t>
      </w:r>
      <w:r w:rsidRPr="00CC11A5">
        <w:rPr>
          <w:b/>
        </w:rPr>
        <w:t xml:space="preserve">по </w:t>
      </w:r>
      <w:r w:rsidRPr="00CC11A5">
        <w:rPr>
          <w:b/>
          <w:bCs/>
          <w:iCs/>
          <w:lang w:eastAsia="ar-SA"/>
        </w:rPr>
        <w:t xml:space="preserve">Классу </w:t>
      </w:r>
      <w:proofErr w:type="gramStart"/>
      <w:r w:rsidRPr="00CC11A5">
        <w:rPr>
          <w:b/>
        </w:rPr>
        <w:t>IX  </w:t>
      </w:r>
      <w:r w:rsidRPr="00CC11A5">
        <w:rPr>
          <w:b/>
          <w:bCs/>
          <w:iCs/>
          <w:lang w:eastAsia="ar-SA"/>
        </w:rPr>
        <w:t>МКБ</w:t>
      </w:r>
      <w:proofErr w:type="gramEnd"/>
      <w:r w:rsidRPr="00CC11A5">
        <w:rPr>
          <w:b/>
          <w:bCs/>
          <w:iCs/>
          <w:lang w:eastAsia="ar-SA"/>
        </w:rPr>
        <w:t>-10 «</w:t>
      </w:r>
      <w:hyperlink r:id="rId4" w:tooltip="Болезни системы кровообращения" w:history="1">
        <w:r w:rsidRPr="00CC11A5">
          <w:rPr>
            <w:rStyle w:val="a3"/>
            <w:b/>
          </w:rPr>
          <w:t>Болезни системы кровообращения</w:t>
        </w:r>
      </w:hyperlink>
      <w:r w:rsidRPr="00CC11A5">
        <w:rPr>
          <w:b/>
          <w:bCs/>
          <w:iCs/>
          <w:lang w:eastAsia="ar-SA"/>
        </w:rPr>
        <w:t>»</w:t>
      </w:r>
    </w:p>
    <w:p w:rsidR="00A71427" w:rsidRDefault="00A71427" w:rsidP="00A71427">
      <w:pPr>
        <w:ind w:firstLine="709"/>
        <w:jc w:val="both"/>
      </w:pPr>
    </w:p>
    <w:p w:rsidR="00A71427" w:rsidRDefault="00A71427" w:rsidP="00A71427">
      <w:pPr>
        <w:pStyle w:val="a6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A71427" w:rsidRPr="00A73C6E" w:rsidRDefault="00A71427" w:rsidP="00A71427">
      <w:pPr>
        <w:pStyle w:val="a6"/>
        <w:ind w:left="-567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900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девятьсот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A71427" w:rsidRPr="00A73C6E" w:rsidRDefault="00A71427" w:rsidP="00A71427">
      <w:pPr>
        <w:pStyle w:val="a6"/>
        <w:ind w:left="-56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50</w:t>
      </w:r>
      <w:r w:rsidRPr="00A73C6E">
        <w:t xml:space="preserve"> штук, цена 1 путевки - 22 458,60 руб.</w:t>
      </w:r>
    </w:p>
    <w:p w:rsidR="00A71427" w:rsidRPr="00A73C6E" w:rsidRDefault="00A71427" w:rsidP="00A71427">
      <w:pPr>
        <w:tabs>
          <w:tab w:val="num" w:pos="-110"/>
        </w:tabs>
        <w:ind w:left="-567"/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A71427" w:rsidRPr="00A73C6E" w:rsidRDefault="00A71427" w:rsidP="00A71427">
      <w:pPr>
        <w:tabs>
          <w:tab w:val="left" w:pos="0"/>
          <w:tab w:val="left" w:pos="142"/>
        </w:tabs>
        <w:ind w:left="-567"/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A71427" w:rsidRDefault="00A71427" w:rsidP="00A71427">
      <w:pPr>
        <w:spacing w:line="240" w:lineRule="atLeast"/>
        <w:ind w:left="-567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Кисловодск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A71427" w:rsidRPr="0098019D" w:rsidRDefault="00A71427" w:rsidP="00A71427">
      <w:pPr>
        <w:spacing w:line="240" w:lineRule="atLeast"/>
        <w:ind w:left="-567"/>
        <w:jc w:val="both"/>
        <w:rPr>
          <w:b/>
          <w:bCs/>
        </w:rPr>
      </w:pPr>
    </w:p>
    <w:p w:rsidR="00A71427" w:rsidRPr="00E13160" w:rsidRDefault="00A71427" w:rsidP="00A71427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A71427" w:rsidRPr="003839EA" w:rsidRDefault="00A71427" w:rsidP="00A71427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A71427" w:rsidRPr="003839EA" w:rsidRDefault="00A71427" w:rsidP="00A71427">
      <w:pPr>
        <w:widowControl w:val="0"/>
        <w:ind w:left="-567"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A71427" w:rsidRPr="00E13160" w:rsidRDefault="00A71427" w:rsidP="00A71427">
      <w:pPr>
        <w:ind w:left="-567"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71427" w:rsidRPr="00662EF6" w:rsidRDefault="00A71427" w:rsidP="00A71427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A71427" w:rsidRPr="00662EF6" w:rsidRDefault="00A71427" w:rsidP="00A71427">
      <w:pPr>
        <w:ind w:left="-567"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71427" w:rsidRPr="00662EF6" w:rsidRDefault="00A71427" w:rsidP="00A71427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Минздравсоцразвития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A71427" w:rsidRPr="00CA5575" w:rsidRDefault="00A71427" w:rsidP="00A71427">
      <w:pPr>
        <w:ind w:left="-567"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71427" w:rsidRPr="003839EA" w:rsidRDefault="00A71427" w:rsidP="00A71427">
      <w:pPr>
        <w:widowControl w:val="0"/>
        <w:ind w:left="-567"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A71427" w:rsidRPr="00E21183" w:rsidRDefault="00A71427" w:rsidP="00A71427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A71427" w:rsidRPr="00E13160" w:rsidRDefault="00A71427" w:rsidP="00A71427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A71427" w:rsidRPr="002D7E91" w:rsidRDefault="00A71427" w:rsidP="00A71427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A71427" w:rsidRPr="002D7E91" w:rsidRDefault="00A71427" w:rsidP="00A71427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A71427" w:rsidRPr="002D7E91" w:rsidRDefault="00A71427" w:rsidP="00A71427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A71427" w:rsidRDefault="00A71427" w:rsidP="00A71427">
      <w:pPr>
        <w:widowControl w:val="0"/>
        <w:spacing w:after="120"/>
        <w:ind w:left="-567"/>
        <w:jc w:val="both"/>
      </w:pPr>
    </w:p>
    <w:p w:rsidR="00306A5E" w:rsidRDefault="00306A5E">
      <w:bookmarkStart w:id="0" w:name="_GoBack"/>
      <w:bookmarkEnd w:id="0"/>
    </w:p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7"/>
    <w:rsid w:val="00306A5E"/>
    <w:rsid w:val="00A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BCD4-C65A-4C77-986A-C2E535E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A71427"/>
    <w:rPr>
      <w:color w:val="0000FF"/>
      <w:u w:val="single"/>
    </w:rPr>
  </w:style>
  <w:style w:type="paragraph" w:styleId="a4">
    <w:name w:val="Title"/>
    <w:basedOn w:val="a"/>
    <w:link w:val="a5"/>
    <w:qFormat/>
    <w:rsid w:val="00A71427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714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A7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2020-02-10T07:16:00Z</dcterms:created>
  <dcterms:modified xsi:type="dcterms:W3CDTF">2020-02-10T07:16:00Z</dcterms:modified>
</cp:coreProperties>
</file>