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7" w:rsidRPr="005179EB" w:rsidRDefault="00092667" w:rsidP="00092667">
      <w:pPr>
        <w:pStyle w:val="a3"/>
        <w:keepNext/>
        <w:spacing w:after="240"/>
        <w:rPr>
          <w:b w:val="0"/>
          <w:bCs/>
          <w:sz w:val="28"/>
          <w:szCs w:val="28"/>
          <w:lang w:val="x-none" w:eastAsia="en-US"/>
        </w:rPr>
      </w:pPr>
      <w:r w:rsidRPr="005179EB">
        <w:rPr>
          <w:sz w:val="28"/>
          <w:szCs w:val="28"/>
        </w:rPr>
        <w:t xml:space="preserve">Раздел </w:t>
      </w:r>
      <w:r w:rsidRPr="005179EB">
        <w:rPr>
          <w:sz w:val="28"/>
          <w:szCs w:val="28"/>
          <w:lang w:val="en-US"/>
        </w:rPr>
        <w:t>III</w:t>
      </w:r>
      <w:r w:rsidRPr="005179EB">
        <w:rPr>
          <w:sz w:val="28"/>
          <w:szCs w:val="28"/>
        </w:rPr>
        <w:t xml:space="preserve">. </w:t>
      </w:r>
      <w:r w:rsidRPr="005179EB">
        <w:rPr>
          <w:bCs/>
          <w:sz w:val="28"/>
          <w:szCs w:val="28"/>
          <w:lang w:val="x-none" w:eastAsia="en-US"/>
        </w:rPr>
        <w:t>Описание объекта закупки</w:t>
      </w:r>
    </w:p>
    <w:p w:rsidR="00092667" w:rsidRPr="00023F24" w:rsidRDefault="00092667" w:rsidP="00092667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>Объект закупки:</w:t>
      </w:r>
      <w:r w:rsidRPr="00023F24">
        <w:rPr>
          <w:rFonts w:eastAsia="Times New Roman"/>
          <w:kern w:val="16"/>
          <w:sz w:val="22"/>
          <w:szCs w:val="22"/>
        </w:rPr>
        <w:t xml:space="preserve"> </w:t>
      </w:r>
      <w:r w:rsidRPr="00023F24"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взрослых"/>
            </w:textInput>
          </w:ffData>
        </w:fldChar>
      </w:r>
      <w:r w:rsidRPr="00023F24">
        <w:rPr>
          <w:rFonts w:eastAsia="Times New Roman"/>
          <w:kern w:val="16"/>
          <w:sz w:val="22"/>
          <w:szCs w:val="22"/>
        </w:rPr>
        <w:instrText xml:space="preserve"> FORMTEXT </w:instrText>
      </w:r>
      <w:r w:rsidRPr="00023F24">
        <w:rPr>
          <w:rFonts w:eastAsia="Times New Roman"/>
          <w:kern w:val="16"/>
          <w:sz w:val="22"/>
          <w:szCs w:val="22"/>
        </w:rPr>
      </w:r>
      <w:r w:rsidRPr="00023F24">
        <w:rPr>
          <w:rFonts w:eastAsia="Times New Roman"/>
          <w:kern w:val="16"/>
          <w:sz w:val="22"/>
          <w:szCs w:val="22"/>
        </w:rPr>
        <w:fldChar w:fldCharType="separate"/>
      </w:r>
      <w:r w:rsidRPr="00023F24">
        <w:rPr>
          <w:rFonts w:eastAsia="Times New Roman"/>
          <w:noProof/>
          <w:kern w:val="16"/>
          <w:sz w:val="22"/>
          <w:szCs w:val="22"/>
        </w:rPr>
        <w:t>Поставка инвалидам  подгузников для взрослых</w:t>
      </w:r>
      <w:r w:rsidRPr="00023F24">
        <w:rPr>
          <w:rFonts w:eastAsia="Times New Roman"/>
          <w:kern w:val="16"/>
          <w:sz w:val="22"/>
          <w:szCs w:val="22"/>
        </w:rPr>
        <w:fldChar w:fldCharType="end"/>
      </w:r>
    </w:p>
    <w:p w:rsidR="00092667" w:rsidRPr="00023F24" w:rsidRDefault="00092667" w:rsidP="00092667">
      <w:pPr>
        <w:keepNext/>
        <w:keepLines/>
        <w:tabs>
          <w:tab w:val="left" w:pos="0"/>
        </w:tabs>
        <w:spacing w:after="120"/>
        <w:ind w:right="-1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Требования к условиям поставки:</w:t>
      </w:r>
    </w:p>
    <w:p w:rsidR="00092667" w:rsidRPr="00023F24" w:rsidRDefault="00092667" w:rsidP="0009266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1.1. Весь товар необходимого вида.</w:t>
      </w:r>
    </w:p>
    <w:p w:rsidR="00092667" w:rsidRPr="00023F24" w:rsidRDefault="00092667" w:rsidP="00092667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1.2. Весь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товар  новый</w:t>
      </w:r>
      <w:proofErr w:type="gramEnd"/>
      <w:r w:rsidRPr="00023F24">
        <w:rPr>
          <w:rFonts w:eastAsia="Times New Roman"/>
          <w:kern w:val="16"/>
          <w:sz w:val="22"/>
          <w:szCs w:val="22"/>
        </w:rPr>
        <w:t>, ранее не бывший в эксплуатации.</w:t>
      </w:r>
    </w:p>
    <w:p w:rsidR="00092667" w:rsidRPr="00023F24" w:rsidRDefault="00092667" w:rsidP="00092667">
      <w:pPr>
        <w:keepNext/>
        <w:keepLines/>
        <w:tabs>
          <w:tab w:val="left" w:pos="0"/>
          <w:tab w:val="left" w:pos="1080"/>
        </w:tabs>
        <w:ind w:left="36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1.3.  Качество, маркировка и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комплектность  поставляемого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092667" w:rsidRPr="00023F24" w:rsidRDefault="00092667" w:rsidP="0009266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    1.4.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Товар  изготовлен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 промышленным способом.</w:t>
      </w:r>
    </w:p>
    <w:p w:rsidR="00092667" w:rsidRPr="00023F24" w:rsidRDefault="00092667" w:rsidP="00092667">
      <w:pPr>
        <w:keepNext/>
        <w:keepLines/>
        <w:numPr>
          <w:ilvl w:val="0"/>
          <w:numId w:val="1"/>
        </w:numPr>
        <w:tabs>
          <w:tab w:val="left" w:pos="0"/>
        </w:tabs>
        <w:spacing w:after="8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Требования к документам, подтверждающим соответствие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товара  установленным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требованиям:</w:t>
      </w:r>
    </w:p>
    <w:p w:rsidR="00092667" w:rsidRPr="00023F24" w:rsidRDefault="00092667" w:rsidP="0009266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    - соответствие ГОСТам, другим стандартам, принятым в данной области;</w:t>
      </w:r>
    </w:p>
    <w:p w:rsidR="00092667" w:rsidRPr="00023F24" w:rsidRDefault="00092667" w:rsidP="0009266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3.  Документы, передаваемые вместе с товаром:</w:t>
      </w:r>
    </w:p>
    <w:p w:rsidR="00092667" w:rsidRPr="00023F24" w:rsidRDefault="00092667" w:rsidP="00092667">
      <w:pPr>
        <w:keepNext/>
        <w:keepLines/>
        <w:tabs>
          <w:tab w:val="left" w:pos="0"/>
        </w:tabs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- инструкция по применению.</w:t>
      </w:r>
    </w:p>
    <w:p w:rsidR="00092667" w:rsidRPr="00023F24" w:rsidRDefault="00092667" w:rsidP="00092667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4. Требования </w:t>
      </w:r>
      <w:proofErr w:type="gramStart"/>
      <w:r w:rsidRPr="00023F24">
        <w:rPr>
          <w:rFonts w:eastAsia="Times New Roman"/>
          <w:kern w:val="16"/>
          <w:sz w:val="22"/>
          <w:szCs w:val="22"/>
        </w:rPr>
        <w:t>к  количеству</w:t>
      </w:r>
      <w:proofErr w:type="gramEnd"/>
      <w:r w:rsidRPr="00023F24">
        <w:rPr>
          <w:rFonts w:eastAsia="Times New Roman"/>
          <w:kern w:val="16"/>
          <w:sz w:val="22"/>
          <w:szCs w:val="22"/>
        </w:rPr>
        <w:t xml:space="preserve"> поставляемого Товара</w:t>
      </w:r>
      <w:r w:rsidRPr="00023F24">
        <w:rPr>
          <w:rFonts w:eastAsia="Times New Roman"/>
          <w:b/>
          <w:kern w:val="16"/>
          <w:sz w:val="22"/>
          <w:szCs w:val="22"/>
        </w:rPr>
        <w:t xml:space="preserve"> – </w:t>
      </w:r>
      <w:r w:rsidRPr="00023F24">
        <w:rPr>
          <w:rFonts w:eastAsia="Times New Roman"/>
          <w:kern w:val="1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177 000  шт."/>
            </w:textInput>
          </w:ffData>
        </w:fldChar>
      </w:r>
      <w:r w:rsidRPr="00023F24">
        <w:rPr>
          <w:rFonts w:eastAsia="Times New Roman"/>
          <w:kern w:val="16"/>
          <w:sz w:val="22"/>
          <w:szCs w:val="22"/>
        </w:rPr>
        <w:instrText xml:space="preserve"> FORMTEXT </w:instrText>
      </w:r>
      <w:r w:rsidRPr="00023F24">
        <w:rPr>
          <w:rFonts w:eastAsia="Times New Roman"/>
          <w:kern w:val="16"/>
          <w:sz w:val="22"/>
          <w:szCs w:val="22"/>
        </w:rPr>
      </w:r>
      <w:r w:rsidRPr="00023F24">
        <w:rPr>
          <w:rFonts w:eastAsia="Times New Roman"/>
          <w:kern w:val="16"/>
          <w:sz w:val="22"/>
          <w:szCs w:val="22"/>
        </w:rPr>
        <w:fldChar w:fldCharType="separate"/>
      </w:r>
      <w:r w:rsidRPr="00023F24">
        <w:rPr>
          <w:rFonts w:eastAsia="Times New Roman"/>
          <w:noProof/>
          <w:kern w:val="16"/>
          <w:sz w:val="22"/>
          <w:szCs w:val="22"/>
        </w:rPr>
        <w:t>177 000  шт.</w:t>
      </w:r>
      <w:r w:rsidRPr="00023F24">
        <w:rPr>
          <w:rFonts w:eastAsia="Times New Roman"/>
          <w:kern w:val="16"/>
          <w:sz w:val="22"/>
          <w:szCs w:val="22"/>
        </w:rPr>
        <w:fldChar w:fldCharType="end"/>
      </w:r>
    </w:p>
    <w:p w:rsidR="00092667" w:rsidRPr="00023F24" w:rsidRDefault="00092667" w:rsidP="00092667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    5. Условия передачи определяются Заказчиком.</w:t>
      </w:r>
    </w:p>
    <w:tbl>
      <w:tblPr>
        <w:tblW w:w="1073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3120"/>
        <w:gridCol w:w="2241"/>
        <w:gridCol w:w="1844"/>
      </w:tblGrid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rPr>
                <w:rFonts w:eastAsia="Times New Roman"/>
                <w:b/>
                <w:bCs/>
                <w:kern w:val="16"/>
                <w:sz w:val="22"/>
                <w:szCs w:val="22"/>
                <w:lang w:eastAsia="ar-SA"/>
              </w:rPr>
            </w:pPr>
          </w:p>
          <w:p w:rsidR="00092667" w:rsidRPr="00023F24" w:rsidRDefault="00092667" w:rsidP="00D4334F">
            <w:pPr>
              <w:keepNext/>
              <w:keepLines/>
              <w:widowControl w:val="0"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Характеристики товара, предлагаемого Поставщиком с конкретными показателями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 xml:space="preserve">Количество 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Товара</w:t>
            </w:r>
          </w:p>
        </w:tc>
      </w:tr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6D370F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092667" w:rsidRPr="00023F24" w:rsidRDefault="00092667" w:rsidP="00D4334F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092667" w:rsidRPr="00023F24" w:rsidRDefault="00092667" w:rsidP="00D4334F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092667" w:rsidRPr="00023F24" w:rsidRDefault="00092667" w:rsidP="00D4334F">
            <w:pPr>
              <w:rPr>
                <w:rFonts w:eastAsia="Times New Roman"/>
                <w:kern w:val="16"/>
                <w:sz w:val="22"/>
                <w:szCs w:val="22"/>
              </w:rPr>
            </w:pPr>
          </w:p>
          <w:p w:rsidR="00092667" w:rsidRPr="00023F24" w:rsidRDefault="00092667" w:rsidP="00D4334F">
            <w:pPr>
              <w:keepNext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малый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S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1400 г.- минимальный показатель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От 60 см. до 90 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малый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S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Объем талии/бедер регулируется в диапазоне 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23F24">
              <w:rPr>
                <w:rFonts w:eastAsia="Times New Roman"/>
                <w:i/>
                <w:kern w:val="16"/>
                <w:sz w:val="22"/>
                <w:szCs w:val="22"/>
              </w:rPr>
              <w:t>до</w:t>
            </w: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  &lt;</w:t>
            </w:r>
            <w:proofErr w:type="gramEnd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см.</w:t>
            </w:r>
          </w:p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rPr>
                <w:rFonts w:eastAsia="Times New Roman"/>
                <w:b/>
                <w:bCs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15000</w:t>
            </w:r>
          </w:p>
        </w:tc>
      </w:tr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6D370F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092667" w:rsidRPr="00023F24" w:rsidRDefault="00092667" w:rsidP="00D4334F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средний (М)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1800 г.- минимальный показатель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от 90 см. до 120 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средний (М)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75000</w:t>
            </w:r>
          </w:p>
        </w:tc>
      </w:tr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6D370F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092667" w:rsidRPr="00023F24" w:rsidRDefault="00092667" w:rsidP="00D4334F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L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2000 г.- минимальный показатель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от 120 см. до 150см.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L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75000</w:t>
            </w:r>
          </w:p>
        </w:tc>
      </w:tr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Подгузники</w:t>
            </w:r>
          </w:p>
          <w:p w:rsidR="00092667" w:rsidRPr="00023F24" w:rsidRDefault="00092667" w:rsidP="00D4334F">
            <w:pPr>
              <w:keepNext/>
              <w:keepLines/>
              <w:suppressLineNumbers/>
              <w:suppressAutoHyphens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023F24">
              <w:rPr>
                <w:rFonts w:eastAsia="Times New Roman"/>
                <w:sz w:val="22"/>
                <w:szCs w:val="22"/>
                <w:lang w:eastAsia="ar-SA"/>
              </w:rPr>
              <w:t>для взрослых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Страна происхождения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</w:t>
            </w:r>
            <w:r w:rsidRPr="00023F24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  <w:p w:rsidR="00092667" w:rsidRPr="006D370F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</w:rPr>
              <w:t>Производитель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6D370F">
              <w:rPr>
                <w:rFonts w:eastAsia="Times New Roman"/>
                <w:kern w:val="16"/>
                <w:sz w:val="22"/>
                <w:szCs w:val="22"/>
                <w:u w:val="single"/>
              </w:rPr>
              <w:t xml:space="preserve">«       &lt;*&gt;     </w:t>
            </w:r>
            <w:r w:rsidRPr="006D370F">
              <w:rPr>
                <w:rFonts w:eastAsia="Times New Roman"/>
                <w:kern w:val="16"/>
                <w:sz w:val="22"/>
                <w:szCs w:val="22"/>
              </w:rPr>
              <w:t xml:space="preserve"> 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widowControl w:val="0"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17.22.12.130-00000001</w:t>
            </w:r>
            <w:proofErr w:type="gramStart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>/  Подгузники</w:t>
            </w:r>
            <w:proofErr w:type="gramEnd"/>
            <w:r w:rsidRPr="00023F24">
              <w:rPr>
                <w:rFonts w:eastAsia="Times New Roman"/>
                <w:color w:val="0000FF"/>
                <w:kern w:val="16"/>
                <w:sz w:val="22"/>
                <w:szCs w:val="22"/>
                <w:u w:val="single"/>
                <w:shd w:val="clear" w:color="auto" w:fill="F5F5F5"/>
              </w:rPr>
              <w:t xml:space="preserve"> для взрослых</w:t>
            </w:r>
          </w:p>
          <w:p w:rsidR="00092667" w:rsidRPr="00023F24" w:rsidRDefault="00092667" w:rsidP="00D4334F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XL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2800 г.- минимальный показатель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 не уже, чем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от 150 см. до 175см.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Размер изделия большой (</w:t>
            </w:r>
            <w:r w:rsidRPr="00023F24">
              <w:rPr>
                <w:rFonts w:eastAsia="Times New Roman"/>
                <w:kern w:val="16"/>
                <w:sz w:val="22"/>
                <w:szCs w:val="22"/>
                <w:lang w:val="en-US"/>
              </w:rPr>
              <w:t>XL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>)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Влагопоглощение: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&lt;*&gt;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 г.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Объем талии/бедер регулируется в диапазоне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От &lt;*&gt; </w:t>
            </w:r>
            <w:proofErr w:type="gramStart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>до  &lt;</w:t>
            </w:r>
            <w:proofErr w:type="gramEnd"/>
            <w:r w:rsidRPr="00023F24">
              <w:rPr>
                <w:rFonts w:eastAsia="Times New Roman"/>
                <w:b/>
                <w:i/>
                <w:kern w:val="16"/>
                <w:sz w:val="22"/>
                <w:szCs w:val="22"/>
              </w:rPr>
              <w:t xml:space="preserve">*&gt; </w:t>
            </w:r>
            <w:r w:rsidRPr="00023F24">
              <w:rPr>
                <w:rFonts w:eastAsia="Times New Roman"/>
                <w:kern w:val="16"/>
                <w:sz w:val="22"/>
                <w:szCs w:val="22"/>
              </w:rPr>
              <w:t xml:space="preserve">см. </w:t>
            </w:r>
          </w:p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12000</w:t>
            </w:r>
          </w:p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</w:p>
        </w:tc>
      </w:tr>
      <w:tr w:rsidR="00092667" w:rsidRPr="00023F24" w:rsidTr="00D4334F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rPr>
                <w:rFonts w:eastAsia="Times New Roman"/>
                <w:b/>
                <w:i/>
                <w:kern w:val="16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67" w:rsidRPr="00023F24" w:rsidRDefault="00092667" w:rsidP="00D4334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="Times New Roman"/>
                <w:kern w:val="16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667" w:rsidRPr="00023F24" w:rsidRDefault="00092667" w:rsidP="00D4334F">
            <w:pPr>
              <w:keepNext/>
              <w:keepLines/>
              <w:autoSpaceDN w:val="0"/>
              <w:adjustRightInd w:val="0"/>
              <w:jc w:val="center"/>
              <w:rPr>
                <w:rFonts w:eastAsia="Times New Roman"/>
                <w:kern w:val="16"/>
                <w:sz w:val="22"/>
                <w:szCs w:val="22"/>
              </w:rPr>
            </w:pPr>
            <w:r w:rsidRPr="00023F24">
              <w:rPr>
                <w:rFonts w:eastAsia="Times New Roman"/>
                <w:kern w:val="16"/>
                <w:sz w:val="22"/>
                <w:szCs w:val="22"/>
              </w:rPr>
              <w:t>177000</w:t>
            </w:r>
          </w:p>
        </w:tc>
      </w:tr>
    </w:tbl>
    <w:p w:rsidR="00092667" w:rsidRPr="006D370F" w:rsidRDefault="00092667" w:rsidP="0009266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i/>
        </w:rPr>
      </w:pPr>
      <w:r w:rsidRPr="006D370F">
        <w:rPr>
          <w:rFonts w:eastAsia="Times New Roman"/>
          <w:b/>
          <w:i/>
        </w:rPr>
        <w:t xml:space="preserve">Примечание: </w:t>
      </w:r>
    </w:p>
    <w:p w:rsidR="00092667" w:rsidRPr="006D370F" w:rsidRDefault="00092667" w:rsidP="00092667">
      <w:pPr>
        <w:keepNext/>
        <w:keepLines/>
        <w:widowControl w:val="0"/>
        <w:tabs>
          <w:tab w:val="center" w:pos="4857"/>
          <w:tab w:val="left" w:pos="7830"/>
        </w:tabs>
        <w:rPr>
          <w:rFonts w:eastAsia="Times New Roman"/>
          <w:b/>
          <w:bCs/>
          <w:i/>
        </w:rPr>
      </w:pPr>
      <w:r w:rsidRPr="006D370F">
        <w:rPr>
          <w:rFonts w:eastAsia="Times New Roman"/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6D370F">
        <w:rPr>
          <w:rFonts w:eastAsia="Times New Roman"/>
          <w:b/>
          <w:bCs/>
          <w:i/>
        </w:rPr>
        <w:t>Характеристики товара с минимальными и максимальными показателями».</w:t>
      </w:r>
    </w:p>
    <w:p w:rsidR="00092667" w:rsidRPr="00023F24" w:rsidRDefault="00092667" w:rsidP="00092667">
      <w:pPr>
        <w:keepNext/>
        <w:keepLines/>
        <w:spacing w:after="240"/>
        <w:jc w:val="center"/>
        <w:rPr>
          <w:rFonts w:eastAsia="Times New Roman"/>
          <w:sz w:val="22"/>
          <w:szCs w:val="22"/>
          <w:lang w:eastAsia="ar-SA"/>
        </w:rPr>
      </w:pPr>
    </w:p>
    <w:p w:rsidR="00092667" w:rsidRPr="00023F24" w:rsidRDefault="00092667" w:rsidP="00092667">
      <w:pPr>
        <w:keepNext/>
        <w:keepLines/>
        <w:suppressAutoHyphens/>
        <w:jc w:val="both"/>
        <w:rPr>
          <w:rFonts w:eastAsia="Arial Unicode MS"/>
          <w:kern w:val="1"/>
          <w:sz w:val="22"/>
          <w:szCs w:val="22"/>
          <w:lang w:eastAsia="hi-IN" w:bidi="hi-IN"/>
        </w:rPr>
      </w:pPr>
      <w:r w:rsidRPr="00023F24">
        <w:rPr>
          <w:rFonts w:eastAsia="Arial Unicode MS"/>
          <w:kern w:val="1"/>
          <w:sz w:val="22"/>
          <w:szCs w:val="22"/>
          <w:lang w:eastAsia="hi-IN" w:bidi="hi-IN"/>
        </w:rPr>
        <w:lastRenderedPageBreak/>
        <w:t xml:space="preserve">Для целей настоящей закупки используется терминология, определенная Приказом </w:t>
      </w:r>
      <w:proofErr w:type="gramStart"/>
      <w:r w:rsidRPr="00023F24">
        <w:rPr>
          <w:rFonts w:eastAsia="Arial Unicode MS"/>
          <w:kern w:val="1"/>
          <w:sz w:val="22"/>
          <w:szCs w:val="22"/>
          <w:lang w:eastAsia="hi-IN" w:bidi="hi-IN"/>
        </w:rPr>
        <w:t>Минтруда  России</w:t>
      </w:r>
      <w:proofErr w:type="gramEnd"/>
      <w:r w:rsidRPr="00023F24">
        <w:rPr>
          <w:rFonts w:eastAsia="Arial Unicode MS"/>
          <w:kern w:val="1"/>
          <w:sz w:val="22"/>
          <w:szCs w:val="22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092667" w:rsidRPr="00023F24" w:rsidRDefault="00092667" w:rsidP="0009266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</w:p>
    <w:p w:rsidR="00092667" w:rsidRPr="00023F24" w:rsidRDefault="00092667" w:rsidP="0009266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>Требования к функциональным характеристикам.</w:t>
      </w:r>
    </w:p>
    <w:p w:rsidR="00092667" w:rsidRPr="00023F24" w:rsidRDefault="00092667" w:rsidP="00092667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023F24">
        <w:rPr>
          <w:rFonts w:eastAsia="Lucida Sans Unicode"/>
          <w:kern w:val="1"/>
          <w:sz w:val="22"/>
          <w:szCs w:val="22"/>
        </w:rPr>
        <w:t>Подгузники обеспечивают соблюдение санитарно-гигиенических условий для инвалидов с нарушениями функций выделения. Подгузники для взрослых одноразового использования. Предназначены для ухода за пациентами со средней и тяжелой степенью недержания, в том числе для лежачих больных. Впитывают жидкость и надежно удерживают её внутри.</w:t>
      </w:r>
    </w:p>
    <w:p w:rsidR="00092667" w:rsidRPr="00023F24" w:rsidRDefault="00092667" w:rsidP="00092667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  <w:sz w:val="22"/>
          <w:szCs w:val="22"/>
        </w:rPr>
      </w:pPr>
      <w:r w:rsidRPr="00023F24">
        <w:rPr>
          <w:rFonts w:eastAsia="Lucida Sans Unicode"/>
          <w:b/>
          <w:kern w:val="1"/>
          <w:sz w:val="22"/>
          <w:szCs w:val="22"/>
        </w:rPr>
        <w:t>Требования к техническим характеристикам</w:t>
      </w:r>
    </w:p>
    <w:p w:rsidR="00092667" w:rsidRPr="00023F24" w:rsidRDefault="00092667" w:rsidP="00092667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023F24">
        <w:rPr>
          <w:rFonts w:eastAsia="Lucida Sans Unicode"/>
          <w:kern w:val="1"/>
          <w:sz w:val="22"/>
          <w:szCs w:val="22"/>
        </w:rPr>
        <w:t xml:space="preserve">Форма подгузника соответствует развертке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</w:t>
      </w:r>
      <w:proofErr w:type="gramStart"/>
      <w:r w:rsidRPr="00023F24">
        <w:rPr>
          <w:rFonts w:eastAsia="Lucida Sans Unicode"/>
          <w:kern w:val="1"/>
          <w:sz w:val="22"/>
          <w:szCs w:val="22"/>
        </w:rPr>
        <w:t>использования  мужчинами</w:t>
      </w:r>
      <w:proofErr w:type="gramEnd"/>
      <w:r w:rsidRPr="00023F24">
        <w:rPr>
          <w:rFonts w:eastAsia="Lucida Sans Unicode"/>
          <w:kern w:val="1"/>
          <w:sz w:val="22"/>
          <w:szCs w:val="22"/>
        </w:rPr>
        <w:t xml:space="preserve">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</w:r>
      <w:proofErr w:type="spellStart"/>
      <w:r w:rsidRPr="00023F24">
        <w:rPr>
          <w:rFonts w:eastAsia="Lucida Sans Unicode"/>
          <w:kern w:val="1"/>
          <w:sz w:val="22"/>
          <w:szCs w:val="22"/>
        </w:rPr>
        <w:t>суперабсорбирующим</w:t>
      </w:r>
      <w:proofErr w:type="spellEnd"/>
      <w:r w:rsidRPr="00023F24">
        <w:rPr>
          <w:rFonts w:eastAsia="Lucida Sans Unicode"/>
          <w:kern w:val="1"/>
          <w:sz w:val="22"/>
          <w:szCs w:val="22"/>
        </w:rPr>
        <w:t xml:space="preserve"> полимером, превращающим жидкость в гель и обладающим антибактериальными свойствами, что </w:t>
      </w:r>
      <w:proofErr w:type="gramStart"/>
      <w:r w:rsidRPr="00023F24">
        <w:rPr>
          <w:rFonts w:eastAsia="Lucida Sans Unicode"/>
          <w:kern w:val="1"/>
          <w:sz w:val="22"/>
          <w:szCs w:val="22"/>
        </w:rPr>
        <w:t>ограничивает  появление</w:t>
      </w:r>
      <w:proofErr w:type="gramEnd"/>
      <w:r w:rsidRPr="00023F24">
        <w:rPr>
          <w:rFonts w:eastAsia="Lucida Sans Unicode"/>
          <w:kern w:val="1"/>
          <w:sz w:val="22"/>
          <w:szCs w:val="22"/>
        </w:rPr>
        <w:t xml:space="preserve"> неприятного запаха. Наружная поверхность </w:t>
      </w:r>
      <w:proofErr w:type="gramStart"/>
      <w:r w:rsidRPr="00023F24">
        <w:rPr>
          <w:rFonts w:eastAsia="Lucida Sans Unicode"/>
          <w:kern w:val="1"/>
          <w:sz w:val="22"/>
          <w:szCs w:val="22"/>
        </w:rPr>
        <w:t>подгузника  из</w:t>
      </w:r>
      <w:proofErr w:type="gramEnd"/>
      <w:r w:rsidRPr="00023F24">
        <w:rPr>
          <w:rFonts w:eastAsia="Lucida Sans Unicode"/>
          <w:kern w:val="1"/>
          <w:sz w:val="22"/>
          <w:szCs w:val="22"/>
        </w:rPr>
        <w:t xml:space="preserve"> специального тонкого пластичного экологически чистого материала, препятствующего проникновению влаги наружу.</w:t>
      </w:r>
    </w:p>
    <w:p w:rsidR="00092667" w:rsidRPr="00023F24" w:rsidRDefault="00092667" w:rsidP="00092667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  <w:sz w:val="22"/>
          <w:szCs w:val="22"/>
        </w:rPr>
      </w:pPr>
    </w:p>
    <w:p w:rsidR="00092667" w:rsidRPr="00023F24" w:rsidRDefault="00092667" w:rsidP="00092667">
      <w:pPr>
        <w:keepNext/>
        <w:keepLines/>
        <w:widowControl w:val="0"/>
        <w:autoSpaceDE w:val="0"/>
        <w:ind w:firstLine="567"/>
        <w:jc w:val="center"/>
        <w:rPr>
          <w:rFonts w:eastAsia="Times New Roman"/>
          <w:b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>Требования к качеству</w:t>
      </w:r>
    </w:p>
    <w:p w:rsidR="00092667" w:rsidRPr="00023F24" w:rsidRDefault="00092667" w:rsidP="00092667">
      <w:pPr>
        <w:keepNext/>
        <w:keepLines/>
        <w:widowControl w:val="0"/>
        <w:ind w:firstLine="132"/>
        <w:jc w:val="both"/>
        <w:rPr>
          <w:rFonts w:eastAsia="Times New Roman"/>
          <w:i/>
          <w:kern w:val="16"/>
          <w:sz w:val="22"/>
          <w:szCs w:val="22"/>
        </w:rPr>
      </w:pPr>
      <w:r w:rsidRPr="00023F24">
        <w:rPr>
          <w:rFonts w:eastAsia="Lucida Sans Unicode"/>
          <w:kern w:val="1"/>
          <w:sz w:val="22"/>
          <w:szCs w:val="22"/>
        </w:rPr>
        <w:t>П</w:t>
      </w:r>
      <w:r w:rsidRPr="00023F24">
        <w:rPr>
          <w:rFonts w:eastAsia="Arial CYR"/>
          <w:spacing w:val="-4"/>
          <w:kern w:val="1"/>
          <w:sz w:val="22"/>
          <w:szCs w:val="22"/>
        </w:rPr>
        <w:t>оставляемый товар новый, строго соответствует указанным характеристикам и не имеет дефектов, связанных с оформлением, материалами и качеством изготовления.</w:t>
      </w:r>
      <w:r w:rsidRPr="00023F24">
        <w:rPr>
          <w:rFonts w:eastAsia="Lucida Sans Unicode"/>
          <w:kern w:val="1"/>
          <w:sz w:val="22"/>
          <w:szCs w:val="22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023F24">
        <w:rPr>
          <w:rFonts w:eastAsia="Lucida Sans Unicode"/>
          <w:spacing w:val="-4"/>
          <w:kern w:val="1"/>
          <w:sz w:val="22"/>
          <w:szCs w:val="22"/>
        </w:rPr>
        <w:t>Печатное изображение на изделиях четкое без искажений и пробелов.</w:t>
      </w:r>
    </w:p>
    <w:p w:rsidR="00092667" w:rsidRPr="00023F24" w:rsidRDefault="00092667" w:rsidP="00092667">
      <w:pPr>
        <w:keepNext/>
        <w:keepLines/>
        <w:widowControl w:val="0"/>
        <w:autoSpaceDE w:val="0"/>
        <w:ind w:left="132"/>
        <w:jc w:val="center"/>
        <w:rPr>
          <w:rFonts w:eastAsia="Times New Roman"/>
          <w:b/>
          <w:kern w:val="16"/>
          <w:sz w:val="22"/>
          <w:szCs w:val="22"/>
        </w:rPr>
      </w:pPr>
    </w:p>
    <w:p w:rsidR="00092667" w:rsidRPr="00023F24" w:rsidRDefault="00092667" w:rsidP="00092667">
      <w:pPr>
        <w:keepNext/>
        <w:keepLines/>
        <w:ind w:firstLine="709"/>
        <w:jc w:val="center"/>
        <w:rPr>
          <w:rFonts w:eastAsia="Times New Roman"/>
          <w:b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 xml:space="preserve">Требования к эксплуатационным характеристикам, безопасности, экологической безопасности </w:t>
      </w:r>
    </w:p>
    <w:p w:rsidR="00092667" w:rsidRPr="00023F24" w:rsidRDefault="00092667" w:rsidP="00092667">
      <w:pPr>
        <w:keepNext/>
        <w:keepLines/>
        <w:widowControl w:val="0"/>
        <w:tabs>
          <w:tab w:val="left" w:pos="708"/>
        </w:tabs>
        <w:snapToGrid w:val="0"/>
        <w:jc w:val="both"/>
        <w:rPr>
          <w:rFonts w:eastAsia="Times New Roman"/>
          <w:kern w:val="16"/>
          <w:sz w:val="22"/>
          <w:szCs w:val="22"/>
        </w:rPr>
      </w:pPr>
      <w:r w:rsidRPr="00023F24">
        <w:rPr>
          <w:rFonts w:eastAsia="Lucida Sans Unicode"/>
          <w:kern w:val="1"/>
          <w:sz w:val="22"/>
          <w:szCs w:val="22"/>
        </w:rPr>
        <w:t xml:space="preserve">Подгузники закрытого типа, закрывают боковые поверхности бедер, крепятся по бокам на многоразовых застежках-липучках. Эластичный пояс обеспечивает плотное прилегание подгузника к телу и препятствует </w:t>
      </w:r>
      <w:proofErr w:type="spellStart"/>
      <w:r w:rsidRPr="00023F24">
        <w:rPr>
          <w:rFonts w:eastAsia="Lucida Sans Unicode"/>
          <w:kern w:val="1"/>
          <w:sz w:val="22"/>
          <w:szCs w:val="22"/>
        </w:rPr>
        <w:t>подтеканию</w:t>
      </w:r>
      <w:proofErr w:type="spellEnd"/>
      <w:r w:rsidRPr="00023F24">
        <w:rPr>
          <w:rFonts w:eastAsia="Lucida Sans Unicode"/>
          <w:kern w:val="1"/>
          <w:sz w:val="22"/>
          <w:szCs w:val="22"/>
        </w:rPr>
        <w:t xml:space="preserve"> жидкости вдоль спины. </w:t>
      </w:r>
      <w:r w:rsidRPr="00023F24">
        <w:rPr>
          <w:rFonts w:eastAsia="Lucida Sans Unicode"/>
          <w:spacing w:val="-4"/>
          <w:kern w:val="1"/>
          <w:sz w:val="22"/>
          <w:szCs w:val="22"/>
        </w:rPr>
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</w:r>
      <w:r w:rsidRPr="00023F24">
        <w:rPr>
          <w:rFonts w:eastAsia="Times New Roman"/>
          <w:kern w:val="16"/>
          <w:sz w:val="22"/>
          <w:szCs w:val="22"/>
        </w:rPr>
        <w:t xml:space="preserve">    </w:t>
      </w:r>
    </w:p>
    <w:p w:rsidR="00092667" w:rsidRPr="00023F24" w:rsidRDefault="00092667" w:rsidP="00092667">
      <w:pPr>
        <w:keepNext/>
        <w:keepLines/>
        <w:widowControl w:val="0"/>
        <w:tabs>
          <w:tab w:val="left" w:pos="708"/>
        </w:tabs>
        <w:snapToGrid w:val="0"/>
        <w:jc w:val="center"/>
        <w:rPr>
          <w:rFonts w:eastAsia="Times New Roman"/>
          <w:kern w:val="16"/>
          <w:sz w:val="22"/>
          <w:szCs w:val="22"/>
        </w:rPr>
      </w:pPr>
    </w:p>
    <w:p w:rsidR="00092667" w:rsidRPr="00023F24" w:rsidRDefault="00092667" w:rsidP="00092667">
      <w:pPr>
        <w:keepNext/>
        <w:keepLines/>
        <w:widowControl w:val="0"/>
        <w:tabs>
          <w:tab w:val="left" w:pos="708"/>
        </w:tabs>
        <w:snapToGrid w:val="0"/>
        <w:jc w:val="center"/>
        <w:rPr>
          <w:rFonts w:eastAsia="Times New Roman"/>
          <w:b/>
          <w:kern w:val="16"/>
          <w:sz w:val="22"/>
          <w:szCs w:val="22"/>
        </w:rPr>
      </w:pPr>
      <w:r w:rsidRPr="00023F24">
        <w:rPr>
          <w:rFonts w:eastAsia="Times New Roman"/>
          <w:b/>
          <w:kern w:val="16"/>
          <w:sz w:val="22"/>
          <w:szCs w:val="22"/>
        </w:rPr>
        <w:t>Требования к размерам, упаковке, отгрузке товара</w:t>
      </w:r>
    </w:p>
    <w:p w:rsidR="00092667" w:rsidRPr="00023F24" w:rsidRDefault="00092667" w:rsidP="00092667">
      <w:pPr>
        <w:keepNext/>
        <w:keepLines/>
        <w:jc w:val="center"/>
        <w:rPr>
          <w:rFonts w:eastAsia="Times New Roman"/>
          <w:kern w:val="16"/>
          <w:sz w:val="22"/>
          <w:szCs w:val="22"/>
        </w:rPr>
      </w:pPr>
    </w:p>
    <w:p w:rsidR="00092667" w:rsidRPr="00023F24" w:rsidRDefault="00092667" w:rsidP="00092667">
      <w:pPr>
        <w:keepNext/>
        <w:keepLines/>
        <w:autoSpaceDE w:val="0"/>
        <w:ind w:firstLine="709"/>
        <w:jc w:val="both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Хранение осуществляется в соответствии с требованиями, предъявляемыми к данной категории изделий.</w:t>
      </w:r>
    </w:p>
    <w:p w:rsidR="00092667" w:rsidRPr="00023F24" w:rsidRDefault="00092667" w:rsidP="00092667">
      <w:pPr>
        <w:keepNext/>
        <w:keepLines/>
        <w:ind w:firstLine="708"/>
        <w:jc w:val="both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92667" w:rsidRPr="00023F24" w:rsidRDefault="00092667" w:rsidP="00092667">
      <w:pPr>
        <w:keepNext/>
        <w:keepLines/>
        <w:autoSpaceDE w:val="0"/>
        <w:ind w:firstLine="709"/>
        <w:jc w:val="both"/>
        <w:rPr>
          <w:rFonts w:eastAsia="Times New Roman"/>
          <w:kern w:val="16"/>
          <w:sz w:val="22"/>
          <w:szCs w:val="22"/>
        </w:rPr>
      </w:pPr>
      <w:r w:rsidRPr="00023F24">
        <w:rPr>
          <w:rFonts w:eastAsia="Times New Roman"/>
          <w:kern w:val="16"/>
          <w:sz w:val="22"/>
          <w:szCs w:val="22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77F1E" w:rsidRDefault="00092667" w:rsidP="00092667">
      <w:r w:rsidRPr="00023F24">
        <w:rPr>
          <w:rFonts w:eastAsia="Times New Roman"/>
          <w:kern w:val="16"/>
          <w:sz w:val="22"/>
          <w:szCs w:val="22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  <w:bookmarkStart w:id="0" w:name="_GoBack"/>
      <w:bookmarkEnd w:id="0"/>
    </w:p>
    <w:sectPr w:rsidR="0087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0A"/>
    <w:rsid w:val="00092667"/>
    <w:rsid w:val="00493D0A"/>
    <w:rsid w:val="008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1A861-B76D-4C2C-9733-CD309845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667"/>
    <w:pPr>
      <w:jc w:val="center"/>
    </w:pPr>
    <w:rPr>
      <w:rFonts w:eastAsia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9266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 Анна Николаевна</dc:creator>
  <cp:keywords/>
  <dc:description/>
  <cp:lastModifiedBy>Сухорослова Анна Николаевна</cp:lastModifiedBy>
  <cp:revision>2</cp:revision>
  <dcterms:created xsi:type="dcterms:W3CDTF">2020-02-18T09:34:00Z</dcterms:created>
  <dcterms:modified xsi:type="dcterms:W3CDTF">2020-02-18T09:34:00Z</dcterms:modified>
</cp:coreProperties>
</file>