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06" w:rsidRDefault="00FF3906" w:rsidP="00FF39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B928B1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Техническое за</w:t>
      </w:r>
      <w:r w:rsidRPr="00FF3906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д</w:t>
      </w:r>
      <w:r w:rsidRPr="00B928B1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ание</w:t>
      </w:r>
    </w:p>
    <w:p w:rsidR="00C46218" w:rsidRPr="00FF3906" w:rsidRDefault="00C46218" w:rsidP="00FF39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C46218" w:rsidRDefault="0037572B" w:rsidP="00C462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ahoma"/>
          <w:sz w:val="20"/>
          <w:szCs w:val="20"/>
          <w:lang w:eastAsia="ar-SA"/>
        </w:rPr>
        <w:t>Бандажи</w:t>
      </w:r>
      <w:r w:rsidR="00C46218" w:rsidRPr="00C46218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(далее - Изделия) представлены в национальном стандарте Российской Федерации ГОСТ Р ИСО 9999-2014 "Вспомогательные средства для людей с ограничениями жизнедеятельности</w:t>
      </w:r>
      <w:r>
        <w:rPr>
          <w:rFonts w:ascii="Times New Roman" w:eastAsia="Times New Roman" w:hAnsi="Times New Roman" w:cs="Tahoma"/>
          <w:sz w:val="20"/>
          <w:szCs w:val="20"/>
          <w:lang w:eastAsia="ar-SA"/>
        </w:rPr>
        <w:t>. Классификация и терминология»,</w:t>
      </w:r>
      <w:r w:rsidR="00C46218"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ГОСТ Р 57768-2017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Бандажи ортопедические на суставы верхних и нижних конечностей. Типы и основные параметры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37572B" w:rsidRPr="00C46218" w:rsidRDefault="0037572B" w:rsidP="00C462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46218" w:rsidRDefault="00C46218" w:rsidP="0020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ГОСТ Р 51632-2014 «Технические средства реабилитации людей с ограничениями жизнедеятельности. Общие технические требования и методы испытаний» (</w:t>
      </w:r>
      <w:proofErr w:type="spellStart"/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</w:t>
      </w:r>
      <w:proofErr w:type="spellEnd"/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4,5) и </w:t>
      </w:r>
      <w:r w:rsidR="0037572B" w:rsidRP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ГОСТ Р 57768-2017 </w:t>
      </w:r>
      <w:r w:rsid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7572B" w:rsidRP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Бандажи ортопедические на суставы верхних и нижних конечностей. Типы и основные параметры</w:t>
      </w:r>
      <w:r w:rsid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7572B" w:rsidRP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06C2" w:rsidRPr="00C46218" w:rsidRDefault="002006C2" w:rsidP="0020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работ по обеспечению </w:t>
      </w:r>
      <w:r w:rsidR="00C46218"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Изделиями</w:t>
      </w:r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соответствует назначениям медико-социальной экспертизы, а также врача. При выполнении работ по обеспечению </w:t>
      </w:r>
      <w:r w:rsidR="00C46218"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Изделиями</w:t>
      </w:r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</w:t>
      </w:r>
      <w:r w:rsidR="00C46218"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ющих нарушения кровообращения. </w:t>
      </w:r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Выполняемые работы включают комплекс медицинских, технических (в </w:t>
      </w:r>
      <w:proofErr w:type="spellStart"/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изготовление </w:t>
      </w:r>
      <w:proofErr w:type="spellStart"/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ортезов</w:t>
      </w:r>
      <w:proofErr w:type="spellEnd"/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восстановление, и компенсацию утраченных функций организма и неустранимых анато</w:t>
      </w:r>
      <w:r w:rsidR="00C46218"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мических дефектов и деформаций.</w:t>
      </w:r>
    </w:p>
    <w:p w:rsidR="00C46218" w:rsidRDefault="00C46218" w:rsidP="0020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6C2" w:rsidRPr="00C46218" w:rsidRDefault="00B928B1" w:rsidP="0020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 Изделий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 </w:t>
      </w:r>
    </w:p>
    <w:p w:rsidR="002006C2" w:rsidRPr="00437303" w:rsidRDefault="002006C2" w:rsidP="0020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843"/>
        <w:gridCol w:w="1843"/>
        <w:gridCol w:w="3969"/>
        <w:gridCol w:w="1134"/>
        <w:gridCol w:w="1134"/>
        <w:gridCol w:w="1134"/>
        <w:gridCol w:w="1134"/>
      </w:tblGrid>
      <w:tr w:rsidR="00C46218" w:rsidRPr="00C46218" w:rsidTr="00285FBB">
        <w:trPr>
          <w:trHeight w:val="565"/>
        </w:trPr>
        <w:tc>
          <w:tcPr>
            <w:tcW w:w="1702" w:type="dxa"/>
            <w:vMerge w:val="restart"/>
            <w:vAlign w:val="center"/>
          </w:tcPr>
          <w:p w:rsidR="006E77EF" w:rsidRPr="00C46218" w:rsidRDefault="00C46218" w:rsidP="00C46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Изделия</w:t>
            </w:r>
            <w:r w:rsidR="006E77EF">
              <w:rPr>
                <w:rStyle w:val="aa"/>
                <w:rFonts w:ascii="Times New Roman" w:hAnsi="Times New Roman" w:cs="Times New Roman"/>
                <w:b/>
                <w:bCs/>
                <w:sz w:val="18"/>
                <w:szCs w:val="18"/>
              </w:rPr>
              <w:endnoteReference w:id="1"/>
            </w:r>
          </w:p>
        </w:tc>
        <w:tc>
          <w:tcPr>
            <w:tcW w:w="5528" w:type="dxa"/>
            <w:gridSpan w:val="3"/>
            <w:vAlign w:val="center"/>
          </w:tcPr>
          <w:p w:rsidR="006E77EF" w:rsidRPr="00C46218" w:rsidRDefault="00C46218" w:rsidP="00FB1E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="006E77EF">
              <w:rPr>
                <w:rStyle w:val="aa"/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endnoteReference w:id="2"/>
            </w:r>
          </w:p>
        </w:tc>
        <w:tc>
          <w:tcPr>
            <w:tcW w:w="3969" w:type="dxa"/>
            <w:vMerge w:val="restart"/>
            <w:vAlign w:val="center"/>
          </w:tcPr>
          <w:p w:rsidR="00C46218" w:rsidRPr="00C46218" w:rsidRDefault="00C46218" w:rsidP="00C46218">
            <w:pPr>
              <w:keepNext/>
              <w:snapToGri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2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Описание товара, работы, услуги в случае отсутствия такого описания в позиции по КТРУ</w:t>
            </w:r>
            <w:r w:rsidR="006E77EF">
              <w:rPr>
                <w:rStyle w:val="aa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endnoteReference w:id="3"/>
            </w:r>
            <w:r w:rsidR="006E77EF" w:rsidRPr="00C462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6218" w:rsidRPr="00C46218" w:rsidRDefault="00C46218" w:rsidP="00C46218">
            <w:pPr>
              <w:suppressAutoHyphens/>
              <w:snapToGrid w:val="0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Количество/объем, штук/ единиц</w:t>
            </w:r>
          </w:p>
          <w:p w:rsidR="00C46218" w:rsidRPr="00C46218" w:rsidRDefault="00C46218" w:rsidP="00C46218">
            <w:pPr>
              <w:suppressAutoHyphens/>
              <w:snapToGrid w:val="0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6218" w:rsidRPr="00C46218" w:rsidRDefault="00C46218" w:rsidP="00C46218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Начальная (максимальная) цена за штуку/единицу, руб.</w:t>
            </w:r>
          </w:p>
        </w:tc>
        <w:tc>
          <w:tcPr>
            <w:tcW w:w="1134" w:type="dxa"/>
            <w:vMerge w:val="restart"/>
            <w:vAlign w:val="center"/>
          </w:tcPr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Гарантийный срок,</w:t>
            </w:r>
          </w:p>
        </w:tc>
        <w:tc>
          <w:tcPr>
            <w:tcW w:w="1134" w:type="dxa"/>
            <w:vMerge w:val="restart"/>
            <w:vAlign w:val="center"/>
          </w:tcPr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 службы</w:t>
            </w:r>
          </w:p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6218" w:rsidRPr="00C46218" w:rsidTr="00285FBB">
        <w:trPr>
          <w:trHeight w:val="418"/>
        </w:trPr>
        <w:tc>
          <w:tcPr>
            <w:tcW w:w="1702" w:type="dxa"/>
            <w:vMerge/>
            <w:vAlign w:val="center"/>
          </w:tcPr>
          <w:p w:rsidR="00C46218" w:rsidRPr="00C46218" w:rsidRDefault="00C46218" w:rsidP="00C4621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251EB0" w:rsidRPr="00251E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 код </w:t>
            </w:r>
            <w:r w:rsidRPr="00C462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товара, работы, услуги по КТРУ</w:t>
            </w:r>
          </w:p>
        </w:tc>
        <w:tc>
          <w:tcPr>
            <w:tcW w:w="1843" w:type="dxa"/>
            <w:vAlign w:val="center"/>
          </w:tcPr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843" w:type="dxa"/>
            <w:vAlign w:val="center"/>
          </w:tcPr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3969" w:type="dxa"/>
            <w:vMerge/>
          </w:tcPr>
          <w:p w:rsidR="00C46218" w:rsidRPr="00C46218" w:rsidRDefault="00C46218" w:rsidP="00C4621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6218" w:rsidRPr="00C46218" w:rsidRDefault="00C46218" w:rsidP="00C46218">
            <w:pPr>
              <w:tabs>
                <w:tab w:val="left" w:pos="2640"/>
              </w:tabs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46218" w:rsidRPr="00C46218" w:rsidRDefault="00C46218" w:rsidP="00C46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18" w:rsidRPr="00C46218" w:rsidRDefault="00C46218" w:rsidP="00C46218">
            <w:pPr>
              <w:spacing w:after="0" w:line="276" w:lineRule="auto"/>
              <w:ind w:right="-10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18" w:rsidRPr="00C46218" w:rsidRDefault="00C46218" w:rsidP="00C46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6218" w:rsidRPr="00C46218" w:rsidTr="00285FBB">
        <w:trPr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218" w:rsidRPr="00C46218" w:rsidRDefault="0037572B" w:rsidP="00C46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7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Бандаж на коленный сустав (наколенник)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8" w:rsidRPr="00C46218" w:rsidRDefault="00A869FA" w:rsidP="00200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Ортез</w:t>
            </w:r>
            <w:proofErr w:type="spellEnd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коленого</w:t>
            </w:r>
            <w:proofErr w:type="spellEnd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сустава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32.50.22.124-00000007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8" w:rsidRPr="00C46218" w:rsidRDefault="0037572B" w:rsidP="0028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Бандаж на коленный сустав, фиксирующий, эластичные материалы или вспененные упругие и смягчающие материалы, назначение – лечебно-профилактическое. Обеспечение с учетом индивидуальных обмеров.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6218" w:rsidRPr="00C46218" w:rsidRDefault="00B84CF8" w:rsidP="002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vAlign w:val="center"/>
          </w:tcPr>
          <w:p w:rsidR="00C46218" w:rsidRPr="00C46218" w:rsidRDefault="00513870" w:rsidP="002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1983,00</w:t>
            </w:r>
          </w:p>
        </w:tc>
        <w:tc>
          <w:tcPr>
            <w:tcW w:w="1134" w:type="dxa"/>
            <w:vAlign w:val="center"/>
          </w:tcPr>
          <w:p w:rsidR="00C46218" w:rsidRPr="00C46218" w:rsidRDefault="00513870" w:rsidP="002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 месяцев</w:t>
            </w:r>
            <w:r w:rsidR="00B84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84CF8" w:rsidRPr="00B84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="00B84CF8" w:rsidRPr="00B84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Акта   сдачи-приемки работ Получателем</w:t>
            </w:r>
          </w:p>
        </w:tc>
        <w:tc>
          <w:tcPr>
            <w:tcW w:w="1134" w:type="dxa"/>
            <w:vAlign w:val="center"/>
          </w:tcPr>
          <w:p w:rsidR="00C46218" w:rsidRPr="00C46218" w:rsidRDefault="00C46218" w:rsidP="002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513870" w:rsidRPr="00C46218" w:rsidTr="00285FBB">
        <w:trPr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870" w:rsidRPr="00C46218" w:rsidRDefault="00513870" w:rsidP="00513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Бандаж компрессионный на нижнюю конечность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0" w:rsidRPr="00C46218" w:rsidRDefault="00513870" w:rsidP="00513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7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Носки-чулки компрессионные многоразового 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757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14.31.10.249-00000001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0" w:rsidRDefault="00513870" w:rsidP="005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0" w:rsidRPr="00C46218" w:rsidRDefault="00513870" w:rsidP="005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0" w:rsidRPr="00285FBB" w:rsidRDefault="00513870" w:rsidP="00513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Бандаж предназначен для поддержания мягких мышечных тканей при лечении локальной венозной недостаточности, посттравматических осложнениях: гематомах, ушибах, в послеоперационный период, при мышечных болях.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3870" w:rsidRPr="00C46218" w:rsidRDefault="00B84CF8" w:rsidP="005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513870" w:rsidRDefault="00B84CF8" w:rsidP="005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320,67</w:t>
            </w:r>
          </w:p>
        </w:tc>
        <w:tc>
          <w:tcPr>
            <w:tcW w:w="1134" w:type="dxa"/>
            <w:vAlign w:val="center"/>
          </w:tcPr>
          <w:p w:rsidR="00513870" w:rsidRPr="00C46218" w:rsidRDefault="00513870" w:rsidP="005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 месяцев</w:t>
            </w:r>
            <w:r w:rsidR="00B84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84CF8" w:rsidRPr="00B84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="00B84CF8" w:rsidRPr="00B84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Акта   сдачи-приемки </w:t>
            </w:r>
            <w:r w:rsidR="00B84CF8" w:rsidRPr="00B84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 Получателем</w:t>
            </w:r>
          </w:p>
        </w:tc>
        <w:tc>
          <w:tcPr>
            <w:tcW w:w="1134" w:type="dxa"/>
            <w:vAlign w:val="center"/>
          </w:tcPr>
          <w:p w:rsidR="00513870" w:rsidRPr="00C46218" w:rsidRDefault="00513870" w:rsidP="005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менее 1 года</w:t>
            </w:r>
          </w:p>
        </w:tc>
      </w:tr>
    </w:tbl>
    <w:p w:rsidR="00E533BF" w:rsidRDefault="00FB1EAD" w:rsidP="00E533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1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Объем</w:t>
      </w:r>
      <w:r w:rsidR="00E533BF" w:rsidRPr="00FB1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E533BF" w:rsidRPr="00FB1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4C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1220</w:t>
      </w:r>
      <w:r w:rsidRPr="00FB1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533BF" w:rsidRPr="00FB1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шт. Начальная (максимальная) цена контракта составляет </w:t>
      </w:r>
      <w:r w:rsidR="00B84CF8" w:rsidRPr="00B84C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2 386 013 руб. 40</w:t>
      </w:r>
      <w:r w:rsidR="00B84C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84CF8" w:rsidRPr="00B84C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</w:t>
      </w:r>
      <w:r w:rsidR="00B84C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B84CF8" w:rsidRDefault="00B84CF8" w:rsidP="00E533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4CF8" w:rsidRDefault="00B84CF8" w:rsidP="00E533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4C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Место выполнения работ: РФ, по месту выполнения работ (изготовления изделий). Прием заказов на выполнение работ, примерка, подгонка, обучение пользованию, выдача результатов выполненных работ (изготовленных изделий) осуществляется в пунктах выдачи, организованных Исполнителем в г. Кирове (по согласованию Заказчика и Исполнителя пункты выдачи могут быть организованы в районах Кировской области), либо по месту жительства Получателей, по согласованию Исполнителя с Получателями. Срок обеспечения Получателя изделием не более 60 календарных дней со дня обращения Получателя к Исполнителю с направлением от Заказчика.</w:t>
      </w:r>
      <w:bookmarkStart w:id="0" w:name="_GoBack"/>
      <w:bookmarkEnd w:id="0"/>
    </w:p>
    <w:p w:rsidR="00513870" w:rsidRPr="00FB1EAD" w:rsidRDefault="00513870" w:rsidP="00E533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513870" w:rsidRPr="00FB1EAD" w:rsidSect="00513870">
      <w:footnotePr>
        <w:pos w:val="beneathText"/>
      </w:footnotePr>
      <w:endnotePr>
        <w:numFmt w:val="decimal"/>
      </w:endnotePr>
      <w:pgSz w:w="16838" w:h="11906" w:orient="landscape"/>
      <w:pgMar w:top="709" w:right="53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18" w:rsidRDefault="00C46218" w:rsidP="00C46218">
      <w:pPr>
        <w:spacing w:after="0" w:line="240" w:lineRule="auto"/>
      </w:pPr>
      <w:r>
        <w:separator/>
      </w:r>
    </w:p>
  </w:endnote>
  <w:endnote w:type="continuationSeparator" w:id="0">
    <w:p w:rsidR="00C46218" w:rsidRDefault="00C46218" w:rsidP="00C46218">
      <w:pPr>
        <w:spacing w:after="0" w:line="240" w:lineRule="auto"/>
      </w:pPr>
      <w:r>
        <w:continuationSeparator/>
      </w:r>
    </w:p>
  </w:endnote>
  <w:endnote w:id="1">
    <w:p w:rsidR="006E77EF" w:rsidRDefault="006E77EF">
      <w:pPr>
        <w:pStyle w:val="a5"/>
      </w:pPr>
      <w:r>
        <w:rPr>
          <w:rStyle w:val="aa"/>
        </w:rPr>
        <w:endnoteRef/>
      </w:r>
      <w:r>
        <w:t xml:space="preserve"> </w:t>
      </w:r>
      <w:r w:rsidRPr="006E77EF">
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6E77EF">
        <w:t>абилитации</w:t>
      </w:r>
      <w:proofErr w:type="spellEnd"/>
      <w:r w:rsidRPr="006E77EF"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6E77EF" w:rsidRDefault="006E77EF">
      <w:pPr>
        <w:pStyle w:val="a5"/>
      </w:pPr>
    </w:p>
  </w:endnote>
  <w:endnote w:id="2">
    <w:p w:rsidR="006E77EF" w:rsidRDefault="006E77EF">
      <w:pPr>
        <w:pStyle w:val="a5"/>
      </w:pPr>
      <w:r>
        <w:rPr>
          <w:rStyle w:val="aa"/>
        </w:rPr>
        <w:endnoteRef/>
      </w:r>
      <w:r>
        <w:t xml:space="preserve"> </w:t>
      </w:r>
      <w:r w:rsidRPr="006E77EF"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6E77EF" w:rsidRDefault="006E77EF">
      <w:pPr>
        <w:pStyle w:val="a5"/>
      </w:pPr>
    </w:p>
  </w:endnote>
  <w:endnote w:id="3">
    <w:p w:rsidR="006E77EF" w:rsidRDefault="006E77EF">
      <w:pPr>
        <w:pStyle w:val="a5"/>
      </w:pPr>
      <w:r>
        <w:rPr>
          <w:rStyle w:val="aa"/>
        </w:rPr>
        <w:endnoteRef/>
      </w:r>
      <w:r>
        <w:t xml:space="preserve"> </w:t>
      </w:r>
      <w:r w:rsidRPr="006E77EF"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18" w:rsidRDefault="00C46218" w:rsidP="00C46218">
      <w:pPr>
        <w:spacing w:after="0" w:line="240" w:lineRule="auto"/>
      </w:pPr>
      <w:r>
        <w:separator/>
      </w:r>
    </w:p>
  </w:footnote>
  <w:footnote w:type="continuationSeparator" w:id="0">
    <w:p w:rsidR="00C46218" w:rsidRDefault="00C46218" w:rsidP="00C46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6E"/>
    <w:rsid w:val="000B41E1"/>
    <w:rsid w:val="002006C2"/>
    <w:rsid w:val="00251EB0"/>
    <w:rsid w:val="00285FBB"/>
    <w:rsid w:val="002C07D6"/>
    <w:rsid w:val="0037572B"/>
    <w:rsid w:val="00437303"/>
    <w:rsid w:val="00513870"/>
    <w:rsid w:val="006E77EF"/>
    <w:rsid w:val="006F006E"/>
    <w:rsid w:val="007363E4"/>
    <w:rsid w:val="007F0A8C"/>
    <w:rsid w:val="0084470A"/>
    <w:rsid w:val="009E493B"/>
    <w:rsid w:val="00A7748A"/>
    <w:rsid w:val="00A869FA"/>
    <w:rsid w:val="00B235E1"/>
    <w:rsid w:val="00B43851"/>
    <w:rsid w:val="00B84CF8"/>
    <w:rsid w:val="00B928B1"/>
    <w:rsid w:val="00C46218"/>
    <w:rsid w:val="00DD6C08"/>
    <w:rsid w:val="00E533BF"/>
    <w:rsid w:val="00FB1EAD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906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1"/>
    <w:uiPriority w:val="99"/>
    <w:semiHidden/>
    <w:unhideWhenUsed/>
    <w:rsid w:val="00C4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uiPriority w:val="99"/>
    <w:semiHidden/>
    <w:rsid w:val="00C46218"/>
    <w:rPr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semiHidden/>
    <w:rsid w:val="00C46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E77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77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77EF"/>
    <w:rPr>
      <w:vertAlign w:val="superscript"/>
    </w:rPr>
  </w:style>
  <w:style w:type="character" w:styleId="aa">
    <w:name w:val="endnote reference"/>
    <w:basedOn w:val="a0"/>
    <w:uiPriority w:val="99"/>
    <w:semiHidden/>
    <w:unhideWhenUsed/>
    <w:rsid w:val="006E77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906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1"/>
    <w:uiPriority w:val="99"/>
    <w:semiHidden/>
    <w:unhideWhenUsed/>
    <w:rsid w:val="00C4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uiPriority w:val="99"/>
    <w:semiHidden/>
    <w:rsid w:val="00C46218"/>
    <w:rPr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semiHidden/>
    <w:rsid w:val="00C46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E77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77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77EF"/>
    <w:rPr>
      <w:vertAlign w:val="superscript"/>
    </w:rPr>
  </w:style>
  <w:style w:type="character" w:styleId="aa">
    <w:name w:val="endnote reference"/>
    <w:basedOn w:val="a0"/>
    <w:uiPriority w:val="99"/>
    <w:semiHidden/>
    <w:unhideWhenUsed/>
    <w:rsid w:val="006E7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B210-D11F-4F0B-96B3-549EDBEA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FSS171</cp:lastModifiedBy>
  <cp:revision>17</cp:revision>
  <cp:lastPrinted>2019-03-22T06:14:00Z</cp:lastPrinted>
  <dcterms:created xsi:type="dcterms:W3CDTF">2018-12-08T10:02:00Z</dcterms:created>
  <dcterms:modified xsi:type="dcterms:W3CDTF">2020-02-15T06:52:00Z</dcterms:modified>
</cp:coreProperties>
</file>