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166811" w:rsidRDefault="00214310" w:rsidP="00214310">
      <w:pPr>
        <w:jc w:val="center"/>
        <w:rPr>
          <w:rFonts w:eastAsia="Calibri"/>
          <w:b/>
          <w:lang w:eastAsia="en-US"/>
        </w:rPr>
      </w:pPr>
      <w:r w:rsidRPr="00166811">
        <w:rPr>
          <w:rFonts w:eastAsia="Calibri"/>
          <w:b/>
          <w:lang w:eastAsia="en-US"/>
        </w:rPr>
        <w:t xml:space="preserve">Описание объекта закупки </w:t>
      </w:r>
    </w:p>
    <w:p w:rsidR="00276700" w:rsidRPr="00166811" w:rsidRDefault="00276700" w:rsidP="00214310">
      <w:pPr>
        <w:jc w:val="center"/>
        <w:rPr>
          <w:rFonts w:eastAsia="Calibri"/>
          <w:b/>
          <w:lang w:eastAsia="en-US"/>
        </w:rPr>
      </w:pPr>
    </w:p>
    <w:p w:rsidR="00D91B28" w:rsidRPr="00166811" w:rsidRDefault="007167BC" w:rsidP="007167BC">
      <w:pPr>
        <w:jc w:val="center"/>
        <w:rPr>
          <w:b/>
        </w:rPr>
      </w:pPr>
      <w:r w:rsidRPr="00166811">
        <w:rPr>
          <w:b/>
        </w:rPr>
        <w:t>Поставка кресел-стульев с санитарным оснащением для инвалидов Республики Крым</w:t>
      </w:r>
    </w:p>
    <w:p w:rsidR="007167BC" w:rsidRPr="00166811" w:rsidRDefault="007167BC" w:rsidP="007167BC">
      <w:pPr>
        <w:jc w:val="center"/>
        <w:rPr>
          <w:b/>
        </w:rPr>
      </w:pPr>
    </w:p>
    <w:tbl>
      <w:tblPr>
        <w:tblpPr w:leftFromText="180" w:rightFromText="180" w:vertAnchor="text" w:tblpX="-39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38"/>
        <w:gridCol w:w="851"/>
      </w:tblGrid>
      <w:tr w:rsidR="00276700" w:rsidRPr="0022728A" w:rsidTr="00276700">
        <w:tc>
          <w:tcPr>
            <w:tcW w:w="1838" w:type="dxa"/>
          </w:tcPr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Наименование Товара,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proofErr w:type="gramStart"/>
            <w:r w:rsidRPr="0022728A">
              <w:rPr>
                <w:sz w:val="23"/>
                <w:szCs w:val="23"/>
              </w:rPr>
              <w:t>модель</w:t>
            </w:r>
            <w:proofErr w:type="gramEnd"/>
            <w:r w:rsidRPr="0022728A">
              <w:rPr>
                <w:sz w:val="23"/>
                <w:szCs w:val="23"/>
              </w:rPr>
              <w:t xml:space="preserve"> Товара 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(</w:t>
            </w:r>
            <w:proofErr w:type="gramStart"/>
            <w:r w:rsidRPr="0022728A">
              <w:rPr>
                <w:sz w:val="23"/>
                <w:szCs w:val="23"/>
              </w:rPr>
              <w:t>при</w:t>
            </w:r>
            <w:proofErr w:type="gramEnd"/>
            <w:r w:rsidRPr="0022728A">
              <w:rPr>
                <w:sz w:val="23"/>
                <w:szCs w:val="23"/>
              </w:rPr>
              <w:t xml:space="preserve"> наличии),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proofErr w:type="gramStart"/>
            <w:r w:rsidRPr="0022728A">
              <w:rPr>
                <w:sz w:val="23"/>
                <w:szCs w:val="23"/>
              </w:rPr>
              <w:t>страна</w:t>
            </w:r>
            <w:proofErr w:type="gramEnd"/>
            <w:r w:rsidRPr="0022728A">
              <w:rPr>
                <w:sz w:val="23"/>
                <w:szCs w:val="23"/>
              </w:rPr>
              <w:t xml:space="preserve"> происхождения Товара</w:t>
            </w:r>
          </w:p>
        </w:tc>
        <w:tc>
          <w:tcPr>
            <w:tcW w:w="7938" w:type="dxa"/>
          </w:tcPr>
          <w:p w:rsidR="00276700" w:rsidRPr="0022728A" w:rsidRDefault="00276700" w:rsidP="007C7A02">
            <w:pPr>
              <w:jc w:val="center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851" w:type="dxa"/>
          </w:tcPr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Кол-во,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шт.</w:t>
            </w:r>
          </w:p>
        </w:tc>
      </w:tr>
      <w:tr w:rsidR="00276700" w:rsidRPr="0022728A" w:rsidTr="00276700">
        <w:tc>
          <w:tcPr>
            <w:tcW w:w="1838" w:type="dxa"/>
          </w:tcPr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Кресло-стул с санитарным оснащением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(</w:t>
            </w:r>
            <w:proofErr w:type="gramStart"/>
            <w:r w:rsidRPr="0022728A">
              <w:rPr>
                <w:sz w:val="23"/>
                <w:szCs w:val="23"/>
              </w:rPr>
              <w:t>с</w:t>
            </w:r>
            <w:proofErr w:type="gramEnd"/>
            <w:r w:rsidRPr="0022728A">
              <w:rPr>
                <w:sz w:val="23"/>
                <w:szCs w:val="23"/>
              </w:rPr>
              <w:t xml:space="preserve"> колесами)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276700" w:rsidRPr="0022728A" w:rsidRDefault="00276700" w:rsidP="007C7A02">
            <w:pPr>
              <w:widowControl w:val="0"/>
              <w:tabs>
                <w:tab w:val="left" w:pos="1975"/>
              </w:tabs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 предназначен для больных и инвалидов с частичной утратой функций опорно-двигательного аппарата, используется как передвижное санитарно-гигиеническое приспособление.</w:t>
            </w:r>
          </w:p>
          <w:p w:rsidR="00276700" w:rsidRPr="0022728A" w:rsidRDefault="00276700" w:rsidP="00EF6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22728A" w:rsidRDefault="00276700" w:rsidP="007C7A02">
            <w:pPr>
              <w:widowControl w:val="0"/>
              <w:tabs>
                <w:tab w:val="left" w:pos="1975"/>
              </w:tabs>
              <w:jc w:val="both"/>
              <w:rPr>
                <w:sz w:val="23"/>
                <w:szCs w:val="23"/>
              </w:rPr>
            </w:pPr>
            <w:r w:rsidRPr="0022728A">
              <w:rPr>
                <w:color w:val="000000"/>
                <w:sz w:val="23"/>
                <w:szCs w:val="23"/>
              </w:rPr>
              <w:t>Конструкция кресло-стула должна позволять использовать его со стандартным унитазом.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Рама должна быть изготовлена из легких, высокопрочных, устойчивых к коррозии, материалов.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 должен регулироваться по высоте.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Кресло-стул должен быть оснащен съемными или откидными подлокотниками.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Конструкция кресло-стула должна быть снабжена 4 колесами и оборудована стояночной системой торможения.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Ширина сидения должна быть не менее 360 мм и не более 550мм, не менее 2 размеров ширины сиденья в указанном диапазоне (по заявке Получателя).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Максимальная допустимая нагрузка на кресло-стул, соответствующая массе пользователя должна быть не менее 100 кг. 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Гарантийный срок должен составлять не менее 12 месяцев с момента передачи Товара Получателю.</w:t>
            </w:r>
          </w:p>
          <w:p w:rsidR="007167BC" w:rsidRPr="0022728A" w:rsidRDefault="007167BC" w:rsidP="00276700">
            <w:pPr>
              <w:rPr>
                <w:sz w:val="23"/>
                <w:szCs w:val="23"/>
              </w:rPr>
            </w:pP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7167BC" w:rsidRPr="0022728A" w:rsidRDefault="007167BC" w:rsidP="00276700">
            <w:pPr>
              <w:rPr>
                <w:sz w:val="23"/>
                <w:szCs w:val="23"/>
              </w:rPr>
            </w:pPr>
          </w:p>
          <w:p w:rsidR="007167BC" w:rsidRPr="0022728A" w:rsidRDefault="007167BC" w:rsidP="00276700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Упаковка</w:t>
            </w:r>
            <w:r w:rsidR="00276700" w:rsidRPr="0022728A">
              <w:rPr>
                <w:sz w:val="23"/>
                <w:szCs w:val="23"/>
              </w:rPr>
              <w:t>, маркировк</w:t>
            </w:r>
            <w:r w:rsidRPr="0022728A">
              <w:rPr>
                <w:sz w:val="23"/>
                <w:szCs w:val="23"/>
              </w:rPr>
              <w:t xml:space="preserve">а, транспортирование и хранение должны соответствовать </w:t>
            </w:r>
            <w:r w:rsidR="00276700" w:rsidRPr="0022728A">
              <w:rPr>
                <w:sz w:val="23"/>
                <w:szCs w:val="23"/>
              </w:rPr>
              <w:t xml:space="preserve"> </w:t>
            </w:r>
            <w:r w:rsidRPr="0022728A">
              <w:rPr>
                <w:sz w:val="23"/>
                <w:szCs w:val="23"/>
              </w:rPr>
              <w:t xml:space="preserve">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7167BC" w:rsidRPr="0022728A" w:rsidRDefault="007167BC" w:rsidP="00276700">
            <w:pPr>
              <w:jc w:val="both"/>
              <w:rPr>
                <w:sz w:val="23"/>
                <w:szCs w:val="23"/>
              </w:rPr>
            </w:pPr>
          </w:p>
          <w:p w:rsidR="00276700" w:rsidRPr="0022728A" w:rsidRDefault="00276700" w:rsidP="007167BC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10993-1-2011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2728A">
              <w:rPr>
                <w:sz w:val="23"/>
                <w:szCs w:val="23"/>
              </w:rPr>
              <w:t>цитотоксичность</w:t>
            </w:r>
            <w:proofErr w:type="spellEnd"/>
            <w:r w:rsidRPr="0022728A">
              <w:rPr>
                <w:sz w:val="23"/>
                <w:szCs w:val="23"/>
              </w:rPr>
              <w:t xml:space="preserve">: методы </w:t>
            </w:r>
            <w:proofErr w:type="spellStart"/>
            <w:r w:rsidRPr="0022728A">
              <w:rPr>
                <w:sz w:val="23"/>
                <w:szCs w:val="23"/>
              </w:rPr>
              <w:t>in</w:t>
            </w:r>
            <w:proofErr w:type="spellEnd"/>
            <w:r w:rsidRPr="0022728A">
              <w:rPr>
                <w:sz w:val="23"/>
                <w:szCs w:val="23"/>
              </w:rPr>
              <w:t xml:space="preserve"> </w:t>
            </w:r>
            <w:proofErr w:type="spellStart"/>
            <w:r w:rsidRPr="0022728A">
              <w:rPr>
                <w:sz w:val="23"/>
                <w:szCs w:val="23"/>
              </w:rPr>
              <w:t>vitro</w:t>
            </w:r>
            <w:proofErr w:type="spellEnd"/>
            <w:r w:rsidRPr="0022728A">
              <w:rPr>
                <w:sz w:val="23"/>
                <w:szCs w:val="23"/>
              </w:rPr>
              <w:t xml:space="preserve"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ГОСТ Р 51632-2014 Технические средства реабилитации людей с ограничениями </w:t>
            </w:r>
            <w:r w:rsidRPr="0022728A">
              <w:rPr>
                <w:sz w:val="23"/>
                <w:szCs w:val="23"/>
              </w:rPr>
              <w:lastRenderedPageBreak/>
              <w:t>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</w:tc>
        <w:tc>
          <w:tcPr>
            <w:tcW w:w="851" w:type="dxa"/>
          </w:tcPr>
          <w:p w:rsidR="00276700" w:rsidRPr="0022728A" w:rsidRDefault="00276700" w:rsidP="007C7A02">
            <w:pPr>
              <w:jc w:val="center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lastRenderedPageBreak/>
              <w:t>15</w:t>
            </w:r>
          </w:p>
        </w:tc>
      </w:tr>
      <w:tr w:rsidR="00276700" w:rsidRPr="0022728A" w:rsidTr="00276700">
        <w:tc>
          <w:tcPr>
            <w:tcW w:w="1838" w:type="dxa"/>
          </w:tcPr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lastRenderedPageBreak/>
              <w:t xml:space="preserve">Кресло-стул с санитарным оснащением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(</w:t>
            </w:r>
            <w:proofErr w:type="gramStart"/>
            <w:r w:rsidRPr="0022728A">
              <w:rPr>
                <w:sz w:val="23"/>
                <w:szCs w:val="23"/>
              </w:rPr>
              <w:t>без</w:t>
            </w:r>
            <w:proofErr w:type="gramEnd"/>
            <w:r w:rsidRPr="0022728A">
              <w:rPr>
                <w:sz w:val="23"/>
                <w:szCs w:val="23"/>
              </w:rPr>
              <w:t xml:space="preserve"> колес)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276700" w:rsidRPr="0022728A" w:rsidRDefault="00276700" w:rsidP="00EF6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Кресло-стул предназначено для больных и инвалидов с частичной утратой функций опорно-двигательного аппарата, используется как передвижное санитарно-гигиеническое приспособление. </w:t>
            </w:r>
          </w:p>
          <w:p w:rsidR="00276700" w:rsidRPr="0022728A" w:rsidRDefault="00276700" w:rsidP="00EF6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22728A" w:rsidRDefault="00276700" w:rsidP="007C7A02">
            <w:pPr>
              <w:widowControl w:val="0"/>
              <w:tabs>
                <w:tab w:val="left" w:pos="1975"/>
              </w:tabs>
              <w:jc w:val="both"/>
              <w:rPr>
                <w:sz w:val="23"/>
                <w:szCs w:val="23"/>
              </w:rPr>
            </w:pPr>
            <w:r w:rsidRPr="0022728A">
              <w:rPr>
                <w:color w:val="000000"/>
                <w:sz w:val="23"/>
                <w:szCs w:val="23"/>
              </w:rPr>
              <w:t>Конструкция кресло-стула должна позволять использовать его со стандартным унитазом.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Рама должна быть изготовлена из легких, высокопрочных, устойчивых к коррозии, материалов.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 должен регулироваться по высоте.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Кресло-стул должен быть оснащен подлокотниками.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Ножки кресло-стула должны быть снабжены съемными наконечниками из прочного нескользящего материала.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Ширина сидения должна быть не менее 360 мм и не более 550мм, не менее 2 размеров ширины сиденья в указанном диапазоне (по заявке Получателя).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Максимальная допустимая нагрузка на кресло-стул, соответствующая массе пользователя должна быть не менее 100 кг.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Гарантийный срок должен составлять не менее 12 месяцев с момента передачи Товара Получателю.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166811" w:rsidRPr="0022728A" w:rsidRDefault="00166811" w:rsidP="00276700">
            <w:pPr>
              <w:rPr>
                <w:sz w:val="23"/>
                <w:szCs w:val="23"/>
              </w:rPr>
            </w:pPr>
          </w:p>
          <w:p w:rsidR="007167BC" w:rsidRPr="0022728A" w:rsidRDefault="007167BC" w:rsidP="007167BC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Упаковка, маркировка, транспортирование и хранение должны соответствовать  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166811" w:rsidRPr="0022728A" w:rsidRDefault="00166811" w:rsidP="007167BC">
            <w:pPr>
              <w:jc w:val="both"/>
              <w:rPr>
                <w:sz w:val="23"/>
                <w:szCs w:val="23"/>
              </w:rPr>
            </w:pPr>
          </w:p>
          <w:p w:rsidR="00276700" w:rsidRPr="0022728A" w:rsidRDefault="00276700" w:rsidP="007167BC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10993-1-2011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2728A">
              <w:rPr>
                <w:sz w:val="23"/>
                <w:szCs w:val="23"/>
              </w:rPr>
              <w:t>цитотоксичность</w:t>
            </w:r>
            <w:proofErr w:type="spellEnd"/>
            <w:r w:rsidRPr="0022728A">
              <w:rPr>
                <w:sz w:val="23"/>
                <w:szCs w:val="23"/>
              </w:rPr>
              <w:t xml:space="preserve">: методы </w:t>
            </w:r>
            <w:proofErr w:type="spellStart"/>
            <w:r w:rsidRPr="0022728A">
              <w:rPr>
                <w:sz w:val="23"/>
                <w:szCs w:val="23"/>
              </w:rPr>
              <w:t>in</w:t>
            </w:r>
            <w:proofErr w:type="spellEnd"/>
            <w:r w:rsidRPr="0022728A">
              <w:rPr>
                <w:sz w:val="23"/>
                <w:szCs w:val="23"/>
              </w:rPr>
              <w:t xml:space="preserve"> </w:t>
            </w:r>
            <w:proofErr w:type="spellStart"/>
            <w:r w:rsidRPr="0022728A">
              <w:rPr>
                <w:sz w:val="23"/>
                <w:szCs w:val="23"/>
              </w:rPr>
              <w:t>vitro</w:t>
            </w:r>
            <w:proofErr w:type="spellEnd"/>
            <w:r w:rsidRPr="0022728A">
              <w:rPr>
                <w:sz w:val="23"/>
                <w:szCs w:val="23"/>
              </w:rPr>
              <w:t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ГОСТ Р 51632-2014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</w:tc>
        <w:tc>
          <w:tcPr>
            <w:tcW w:w="851" w:type="dxa"/>
          </w:tcPr>
          <w:p w:rsidR="00276700" w:rsidRPr="0022728A" w:rsidRDefault="00276700" w:rsidP="007C7A02">
            <w:pPr>
              <w:jc w:val="center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250</w:t>
            </w:r>
          </w:p>
        </w:tc>
      </w:tr>
      <w:tr w:rsidR="00276700" w:rsidRPr="0022728A" w:rsidTr="00276700">
        <w:tc>
          <w:tcPr>
            <w:tcW w:w="1838" w:type="dxa"/>
          </w:tcPr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br w:type="page"/>
              <w:t xml:space="preserve">Кресло-стул с санитарным оснащением пассивного типа повышенной грузоподъемности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lastRenderedPageBreak/>
              <w:t>(</w:t>
            </w:r>
            <w:proofErr w:type="gramStart"/>
            <w:r w:rsidRPr="0022728A">
              <w:rPr>
                <w:sz w:val="23"/>
                <w:szCs w:val="23"/>
              </w:rPr>
              <w:t>без</w:t>
            </w:r>
            <w:proofErr w:type="gramEnd"/>
            <w:r w:rsidRPr="0022728A">
              <w:rPr>
                <w:sz w:val="23"/>
                <w:szCs w:val="23"/>
              </w:rPr>
              <w:t xml:space="preserve"> колес)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</w:p>
        </w:tc>
        <w:tc>
          <w:tcPr>
            <w:tcW w:w="7938" w:type="dxa"/>
          </w:tcPr>
          <w:p w:rsidR="00276700" w:rsidRPr="0022728A" w:rsidRDefault="00276700" w:rsidP="007C7A02">
            <w:pPr>
              <w:widowControl w:val="0"/>
              <w:tabs>
                <w:tab w:val="left" w:pos="1975"/>
              </w:tabs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lastRenderedPageBreak/>
              <w:t>Кресло-стул предназначено для больных и инвалидов с частичной утратой функций опорно-двигательного аппарата, используется как переносное санитарно-гигиеническое приспособление. </w:t>
            </w:r>
          </w:p>
          <w:p w:rsidR="00276700" w:rsidRPr="0022728A" w:rsidRDefault="00276700" w:rsidP="00EF6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Наружные поверхности кресло-стула не должны иметь сколов, заусенцев, острых кромок, углов, выступов или других дефектов, которые могут поранить человека.</w:t>
            </w:r>
          </w:p>
          <w:p w:rsidR="00276700" w:rsidRPr="0022728A" w:rsidRDefault="00276700" w:rsidP="007C7A02">
            <w:pPr>
              <w:widowControl w:val="0"/>
              <w:tabs>
                <w:tab w:val="left" w:pos="1975"/>
              </w:tabs>
              <w:jc w:val="both"/>
              <w:rPr>
                <w:sz w:val="23"/>
                <w:szCs w:val="23"/>
              </w:rPr>
            </w:pPr>
            <w:r w:rsidRPr="0022728A">
              <w:rPr>
                <w:color w:val="000000"/>
                <w:sz w:val="23"/>
                <w:szCs w:val="23"/>
              </w:rPr>
              <w:t xml:space="preserve">Конструкция кресло-стула должна позволять использовать его со стандартным </w:t>
            </w:r>
            <w:r w:rsidRPr="0022728A">
              <w:rPr>
                <w:color w:val="000000"/>
                <w:sz w:val="23"/>
                <w:szCs w:val="23"/>
              </w:rPr>
              <w:lastRenderedPageBreak/>
              <w:t>унитазом.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Рама должна быть изготовлена из легких, высокопрочных, устойчивых к коррозии, материалов (металлов или сплавов).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 должен регулироваться по высоте.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изготовленными из прочного, легко моющегося материала.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Кресло-стул должен быть оснащен подлокотниками. 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Ножки кресло-стула должны быть снабжены съемными наконечниками из прочного нескользящего материала.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Ширина сидения должна быть не менее 360 мм и не более 550мм, не менее 2 размеров ширины сиденья в указанном диапазоне (по заявке Получателя).</w:t>
            </w:r>
          </w:p>
          <w:p w:rsidR="00276700" w:rsidRPr="0022728A" w:rsidRDefault="00276700" w:rsidP="007C7A02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Максимальная допустимая нагрузка на кресло-стул, соответствующая массе пользователя должна быть не менее 130 кг.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Гарантийный срок должен составлять не менее 12 месяцев с момента передачи Товара Получателю.</w:t>
            </w:r>
          </w:p>
          <w:p w:rsidR="00276700" w:rsidRPr="0022728A" w:rsidRDefault="00276700" w:rsidP="00276700">
            <w:pPr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Кресло-стулья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166811" w:rsidRPr="0022728A" w:rsidRDefault="00166811" w:rsidP="00276700">
            <w:pPr>
              <w:rPr>
                <w:sz w:val="23"/>
                <w:szCs w:val="23"/>
              </w:rPr>
            </w:pPr>
          </w:p>
          <w:p w:rsidR="007167BC" w:rsidRPr="0022728A" w:rsidRDefault="007167BC" w:rsidP="007167BC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>Упаковка, маркировка, транспортирование и хранение должны соответствовать   ГОСТ Р 57766-2017 «Кресло-стулья с санитарным оснащением. Типы, технические требования, методы контроля» (п.7, п.8, п.9, п.10).</w:t>
            </w:r>
          </w:p>
          <w:p w:rsidR="00166811" w:rsidRPr="0022728A" w:rsidRDefault="00166811" w:rsidP="007167BC">
            <w:pPr>
              <w:jc w:val="both"/>
              <w:rPr>
                <w:sz w:val="23"/>
                <w:szCs w:val="23"/>
              </w:rPr>
            </w:pPr>
          </w:p>
          <w:p w:rsidR="00276700" w:rsidRPr="0022728A" w:rsidRDefault="00276700" w:rsidP="007167BC">
            <w:pPr>
              <w:jc w:val="both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t xml:space="preserve">Качество поставляемых Изделий должно соответствовать следующим государственным стандартам, действующим на территории Российской Федерации: ГОСТ ISO 10993-1-2011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2728A">
              <w:rPr>
                <w:sz w:val="23"/>
                <w:szCs w:val="23"/>
              </w:rPr>
              <w:t>цитотоксичность</w:t>
            </w:r>
            <w:proofErr w:type="spellEnd"/>
            <w:r w:rsidRPr="0022728A">
              <w:rPr>
                <w:sz w:val="23"/>
                <w:szCs w:val="23"/>
              </w:rPr>
              <w:t xml:space="preserve">: методы </w:t>
            </w:r>
            <w:proofErr w:type="spellStart"/>
            <w:r w:rsidRPr="0022728A">
              <w:rPr>
                <w:sz w:val="23"/>
                <w:szCs w:val="23"/>
              </w:rPr>
              <w:t>in</w:t>
            </w:r>
            <w:proofErr w:type="spellEnd"/>
            <w:r w:rsidRPr="0022728A">
              <w:rPr>
                <w:sz w:val="23"/>
                <w:szCs w:val="23"/>
              </w:rPr>
              <w:t xml:space="preserve"> </w:t>
            </w:r>
            <w:proofErr w:type="spellStart"/>
            <w:r w:rsidRPr="0022728A">
              <w:rPr>
                <w:sz w:val="23"/>
                <w:szCs w:val="23"/>
              </w:rPr>
              <w:t>vitro</w:t>
            </w:r>
            <w:proofErr w:type="spellEnd"/>
            <w:r w:rsidRPr="0022728A">
              <w:rPr>
                <w:sz w:val="23"/>
                <w:szCs w:val="23"/>
              </w:rPr>
              <w:t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ГОСТ Р 51632-2014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      </w:r>
          </w:p>
        </w:tc>
        <w:tc>
          <w:tcPr>
            <w:tcW w:w="851" w:type="dxa"/>
          </w:tcPr>
          <w:p w:rsidR="00276700" w:rsidRPr="0022728A" w:rsidRDefault="00276700" w:rsidP="007C7A02">
            <w:pPr>
              <w:jc w:val="center"/>
              <w:rPr>
                <w:sz w:val="23"/>
                <w:szCs w:val="23"/>
              </w:rPr>
            </w:pPr>
            <w:r w:rsidRPr="0022728A">
              <w:rPr>
                <w:sz w:val="23"/>
                <w:szCs w:val="23"/>
              </w:rPr>
              <w:lastRenderedPageBreak/>
              <w:t>5</w:t>
            </w:r>
          </w:p>
        </w:tc>
      </w:tr>
    </w:tbl>
    <w:p w:rsidR="00865A9E" w:rsidRPr="00166811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</w:rPr>
      </w:pPr>
    </w:p>
    <w:p w:rsidR="00166811" w:rsidRPr="00166811" w:rsidRDefault="00166811" w:rsidP="00166811">
      <w:pPr>
        <w:autoSpaceDE w:val="0"/>
        <w:rPr>
          <w:bCs/>
          <w:sz w:val="22"/>
          <w:szCs w:val="22"/>
        </w:rPr>
      </w:pPr>
      <w:r w:rsidRPr="00166811">
        <w:rPr>
          <w:bCs/>
          <w:sz w:val="22"/>
          <w:szCs w:val="22"/>
        </w:rPr>
        <w:t>Требования к месту, условиям, объемам и срокам поставки Товара.</w:t>
      </w:r>
    </w:p>
    <w:p w:rsidR="00166811" w:rsidRPr="00166811" w:rsidRDefault="00166811" w:rsidP="00166811">
      <w:pPr>
        <w:autoSpaceDE w:val="0"/>
        <w:rPr>
          <w:bCs/>
          <w:sz w:val="22"/>
          <w:szCs w:val="22"/>
        </w:rPr>
      </w:pPr>
    </w:p>
    <w:p w:rsidR="00166811" w:rsidRPr="00166811" w:rsidRDefault="00166811" w:rsidP="00166811">
      <w:pPr>
        <w:autoSpaceDE w:val="0"/>
        <w:ind w:firstLine="708"/>
        <w:jc w:val="both"/>
        <w:rPr>
          <w:rFonts w:eastAsia="Arial"/>
          <w:sz w:val="22"/>
          <w:szCs w:val="22"/>
          <w:lang w:eastAsia="ar-SA"/>
        </w:rPr>
      </w:pPr>
      <w:r w:rsidRPr="00166811">
        <w:rPr>
          <w:rFonts w:eastAsia="Arial"/>
          <w:sz w:val="22"/>
          <w:szCs w:val="22"/>
          <w:lang w:eastAsia="ar-SA"/>
        </w:rPr>
        <w:t xml:space="preserve">Поставить Товар на территорию Республики Крым, </w:t>
      </w:r>
      <w:proofErr w:type="spellStart"/>
      <w:r w:rsidRPr="00166811">
        <w:rPr>
          <w:rFonts w:eastAsia="Arial"/>
          <w:sz w:val="22"/>
          <w:szCs w:val="22"/>
          <w:lang w:eastAsia="ar-SA"/>
        </w:rPr>
        <w:t>г.Симферополь</w:t>
      </w:r>
      <w:proofErr w:type="spellEnd"/>
      <w:r w:rsidRPr="00166811">
        <w:rPr>
          <w:rFonts w:eastAsia="Arial"/>
          <w:sz w:val="22"/>
          <w:szCs w:val="22"/>
          <w:lang w:eastAsia="ar-SA"/>
        </w:rPr>
        <w:t xml:space="preserve">,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 </w:t>
      </w:r>
    </w:p>
    <w:p w:rsidR="00166811" w:rsidRPr="00166811" w:rsidRDefault="00166811" w:rsidP="00166811">
      <w:pPr>
        <w:autoSpaceDE w:val="0"/>
        <w:ind w:firstLine="708"/>
        <w:jc w:val="both"/>
        <w:rPr>
          <w:rFonts w:eastAsia="Arial"/>
          <w:sz w:val="22"/>
          <w:szCs w:val="22"/>
          <w:lang w:eastAsia="ar-SA"/>
        </w:rPr>
      </w:pPr>
    </w:p>
    <w:p w:rsidR="00166811" w:rsidRPr="00166811" w:rsidRDefault="00166811" w:rsidP="00166811">
      <w:pPr>
        <w:ind w:firstLine="709"/>
        <w:jc w:val="both"/>
        <w:rPr>
          <w:sz w:val="22"/>
          <w:szCs w:val="22"/>
        </w:rPr>
      </w:pPr>
      <w:r w:rsidRPr="00166811">
        <w:rPr>
          <w:sz w:val="22"/>
          <w:szCs w:val="22"/>
        </w:rPr>
        <w:t>Поставка Товара</w:t>
      </w:r>
      <w:r w:rsidR="00BE5943">
        <w:rPr>
          <w:sz w:val="22"/>
          <w:szCs w:val="22"/>
        </w:rPr>
        <w:t xml:space="preserve"> Получателям</w:t>
      </w:r>
      <w:r w:rsidRPr="00166811">
        <w:rPr>
          <w:sz w:val="22"/>
          <w:szCs w:val="22"/>
        </w:rPr>
        <w:t xml:space="preserve"> осуществляется в соответствии с выбором Получателей: </w:t>
      </w:r>
    </w:p>
    <w:p w:rsidR="00166811" w:rsidRPr="00166811" w:rsidRDefault="00166811" w:rsidP="00166811">
      <w:pPr>
        <w:ind w:firstLine="709"/>
        <w:jc w:val="both"/>
        <w:rPr>
          <w:sz w:val="22"/>
          <w:szCs w:val="22"/>
        </w:rPr>
      </w:pPr>
      <w:r w:rsidRPr="00166811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166811">
        <w:rPr>
          <w:sz w:val="22"/>
          <w:szCs w:val="22"/>
        </w:rPr>
        <w:t>г.Симферополе</w:t>
      </w:r>
      <w:proofErr w:type="spellEnd"/>
      <w:r w:rsidRPr="00166811">
        <w:rPr>
          <w:sz w:val="22"/>
          <w:szCs w:val="22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166811" w:rsidRDefault="00166811" w:rsidP="00166811">
      <w:pPr>
        <w:ind w:firstLine="709"/>
        <w:jc w:val="both"/>
        <w:rPr>
          <w:sz w:val="22"/>
          <w:szCs w:val="22"/>
        </w:rPr>
      </w:pPr>
      <w:r w:rsidRPr="00166811">
        <w:rPr>
          <w:sz w:val="22"/>
          <w:szCs w:val="22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166811">
        <w:rPr>
          <w:sz w:val="22"/>
          <w:szCs w:val="22"/>
        </w:rPr>
        <w:t>г.Симферополь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г.Феодосия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г.Евпатория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г.Белогорск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г.Бахчисарай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г.Судак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г.Саки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г.Ялта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г.Керчь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г.Алушта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г.Армянск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г.Джанкой</w:t>
      </w:r>
      <w:proofErr w:type="spellEnd"/>
      <w:r w:rsidRPr="00166811">
        <w:rPr>
          <w:sz w:val="22"/>
          <w:szCs w:val="22"/>
        </w:rPr>
        <w:t xml:space="preserve">, </w:t>
      </w:r>
      <w:proofErr w:type="spellStart"/>
      <w:r w:rsidRPr="00166811">
        <w:rPr>
          <w:sz w:val="22"/>
          <w:szCs w:val="22"/>
        </w:rPr>
        <w:t>г.Красноперекопск</w:t>
      </w:r>
      <w:proofErr w:type="spellEnd"/>
      <w:r w:rsidRPr="00166811">
        <w:rPr>
          <w:sz w:val="22"/>
          <w:szCs w:val="22"/>
        </w:rPr>
        <w:t xml:space="preserve">, Красногвардейский район, </w:t>
      </w:r>
      <w:proofErr w:type="spellStart"/>
      <w:r w:rsidRPr="00166811">
        <w:rPr>
          <w:sz w:val="22"/>
          <w:szCs w:val="22"/>
        </w:rPr>
        <w:t>Нижегорский</w:t>
      </w:r>
      <w:proofErr w:type="spellEnd"/>
      <w:r w:rsidRPr="00166811">
        <w:rPr>
          <w:sz w:val="22"/>
          <w:szCs w:val="22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166811">
        <w:rPr>
          <w:sz w:val="22"/>
          <w:szCs w:val="22"/>
        </w:rPr>
        <w:t>Раздольненский</w:t>
      </w:r>
      <w:proofErr w:type="spellEnd"/>
      <w:r w:rsidRPr="00166811">
        <w:rPr>
          <w:sz w:val="22"/>
          <w:szCs w:val="22"/>
        </w:rPr>
        <w:t xml:space="preserve"> район, Первомайский район, Симферопольский район, </w:t>
      </w:r>
      <w:proofErr w:type="spellStart"/>
      <w:r w:rsidRPr="00166811">
        <w:rPr>
          <w:sz w:val="22"/>
          <w:szCs w:val="22"/>
        </w:rPr>
        <w:t>Сакский</w:t>
      </w:r>
      <w:proofErr w:type="spellEnd"/>
      <w:r w:rsidRPr="00166811">
        <w:rPr>
          <w:sz w:val="22"/>
          <w:szCs w:val="22"/>
        </w:rPr>
        <w:t xml:space="preserve"> район, </w:t>
      </w:r>
      <w:proofErr w:type="spellStart"/>
      <w:r w:rsidRPr="00166811">
        <w:rPr>
          <w:sz w:val="22"/>
          <w:szCs w:val="22"/>
        </w:rPr>
        <w:t>Джанкойский</w:t>
      </w:r>
      <w:proofErr w:type="spellEnd"/>
      <w:r w:rsidRPr="00166811">
        <w:rPr>
          <w:sz w:val="22"/>
          <w:szCs w:val="22"/>
        </w:rPr>
        <w:t xml:space="preserve"> район, Бахчисарайский район.</w:t>
      </w:r>
    </w:p>
    <w:p w:rsidR="0022728A" w:rsidRDefault="0022728A" w:rsidP="00166811">
      <w:pPr>
        <w:ind w:firstLine="709"/>
        <w:jc w:val="both"/>
        <w:rPr>
          <w:sz w:val="22"/>
          <w:szCs w:val="22"/>
        </w:rPr>
      </w:pPr>
    </w:p>
    <w:p w:rsidR="0022728A" w:rsidRPr="0022728A" w:rsidRDefault="0022728A" w:rsidP="0022728A">
      <w:pPr>
        <w:ind w:firstLine="708"/>
        <w:jc w:val="both"/>
      </w:pPr>
      <w:r w:rsidRPr="0022728A"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22728A" w:rsidRPr="00F23ED7" w:rsidRDefault="0022728A" w:rsidP="0022728A">
      <w:pPr>
        <w:ind w:firstLine="708"/>
        <w:jc w:val="both"/>
      </w:pPr>
      <w:r w:rsidRPr="0022728A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2728A" w:rsidRPr="00166811" w:rsidRDefault="0022728A" w:rsidP="00166811">
      <w:pPr>
        <w:ind w:firstLine="709"/>
        <w:jc w:val="both"/>
        <w:rPr>
          <w:sz w:val="22"/>
          <w:szCs w:val="22"/>
        </w:rPr>
      </w:pPr>
    </w:p>
    <w:p w:rsidR="00166811" w:rsidRPr="00166811" w:rsidRDefault="00166811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</w:rPr>
      </w:pPr>
    </w:p>
    <w:p w:rsidR="006E06DF" w:rsidRPr="00166811" w:rsidRDefault="006E06DF" w:rsidP="0016681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6E06DF" w:rsidRPr="00166811" w:rsidSect="007C7A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81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358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6C6A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35BF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05E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23A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1990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11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4714"/>
    <w:rsid w:val="00185D15"/>
    <w:rsid w:val="00186909"/>
    <w:rsid w:val="00186FA0"/>
    <w:rsid w:val="00187854"/>
    <w:rsid w:val="001901B9"/>
    <w:rsid w:val="00191CDF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04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2728A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700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130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50D3"/>
    <w:rsid w:val="002C6AFD"/>
    <w:rsid w:val="002D03A7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7B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2C8"/>
    <w:rsid w:val="00373642"/>
    <w:rsid w:val="00374A4A"/>
    <w:rsid w:val="00374F25"/>
    <w:rsid w:val="00375457"/>
    <w:rsid w:val="003757CD"/>
    <w:rsid w:val="00375A58"/>
    <w:rsid w:val="00375F9A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5FC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D5A"/>
    <w:rsid w:val="003F3FB5"/>
    <w:rsid w:val="003F492A"/>
    <w:rsid w:val="003F65A6"/>
    <w:rsid w:val="003F678A"/>
    <w:rsid w:val="00400420"/>
    <w:rsid w:val="00400723"/>
    <w:rsid w:val="00402036"/>
    <w:rsid w:val="00404102"/>
    <w:rsid w:val="00404A6C"/>
    <w:rsid w:val="00405EBE"/>
    <w:rsid w:val="00405FAF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9AA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57B70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611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190E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46FD1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1871"/>
    <w:rsid w:val="005923DF"/>
    <w:rsid w:val="00592558"/>
    <w:rsid w:val="00592C33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79B"/>
    <w:rsid w:val="005A2C06"/>
    <w:rsid w:val="005A4247"/>
    <w:rsid w:val="005A4BAD"/>
    <w:rsid w:val="005A591A"/>
    <w:rsid w:val="005A612A"/>
    <w:rsid w:val="005A668B"/>
    <w:rsid w:val="005A7A96"/>
    <w:rsid w:val="005B0041"/>
    <w:rsid w:val="005B0850"/>
    <w:rsid w:val="005B0BE3"/>
    <w:rsid w:val="005B1EF7"/>
    <w:rsid w:val="005B24D5"/>
    <w:rsid w:val="005B2A9F"/>
    <w:rsid w:val="005B3137"/>
    <w:rsid w:val="005B3776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AD1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D7AEF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397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5D6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3B9D"/>
    <w:rsid w:val="00663EF8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6D03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7BC"/>
    <w:rsid w:val="00716F7B"/>
    <w:rsid w:val="00717A58"/>
    <w:rsid w:val="00717B79"/>
    <w:rsid w:val="00717C37"/>
    <w:rsid w:val="00717F96"/>
    <w:rsid w:val="00720589"/>
    <w:rsid w:val="00721DF8"/>
    <w:rsid w:val="00722593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C7A02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7F7B96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22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6E2F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47871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35C8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6C2"/>
    <w:rsid w:val="008C5A14"/>
    <w:rsid w:val="008C5AB0"/>
    <w:rsid w:val="008C680C"/>
    <w:rsid w:val="008C7388"/>
    <w:rsid w:val="008C73F3"/>
    <w:rsid w:val="008D0365"/>
    <w:rsid w:val="008D1E39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1C92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6E3C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3D25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77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2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1C9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475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4CE3"/>
    <w:rsid w:val="00AD5742"/>
    <w:rsid w:val="00AE20BA"/>
    <w:rsid w:val="00AE214C"/>
    <w:rsid w:val="00AE230A"/>
    <w:rsid w:val="00AE2820"/>
    <w:rsid w:val="00AE2A76"/>
    <w:rsid w:val="00AE328B"/>
    <w:rsid w:val="00AE3B91"/>
    <w:rsid w:val="00AE41D5"/>
    <w:rsid w:val="00AE490B"/>
    <w:rsid w:val="00AE5585"/>
    <w:rsid w:val="00AE5A78"/>
    <w:rsid w:val="00AE60EE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07DF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08A"/>
    <w:rsid w:val="00BA0C42"/>
    <w:rsid w:val="00BA122D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5943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350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38B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114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C5C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A2C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663D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064"/>
    <w:rsid w:val="00DD0984"/>
    <w:rsid w:val="00DD0BA6"/>
    <w:rsid w:val="00DD1968"/>
    <w:rsid w:val="00DD1D0A"/>
    <w:rsid w:val="00DD242E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6DCA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3C3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B50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A7C"/>
    <w:rsid w:val="00EE7F20"/>
    <w:rsid w:val="00EF030F"/>
    <w:rsid w:val="00EF0FB3"/>
    <w:rsid w:val="00EF15BA"/>
    <w:rsid w:val="00EF1941"/>
    <w:rsid w:val="00EF1B47"/>
    <w:rsid w:val="00EF2553"/>
    <w:rsid w:val="00EF3CC7"/>
    <w:rsid w:val="00EF430C"/>
    <w:rsid w:val="00EF43CD"/>
    <w:rsid w:val="00EF4568"/>
    <w:rsid w:val="00EF487B"/>
    <w:rsid w:val="00EF4D9F"/>
    <w:rsid w:val="00EF4DF8"/>
    <w:rsid w:val="00EF586D"/>
    <w:rsid w:val="00EF6779"/>
    <w:rsid w:val="00EF6A02"/>
    <w:rsid w:val="00EF7727"/>
    <w:rsid w:val="00F00FF1"/>
    <w:rsid w:val="00F01BA8"/>
    <w:rsid w:val="00F02351"/>
    <w:rsid w:val="00F025A5"/>
    <w:rsid w:val="00F02649"/>
    <w:rsid w:val="00F026DA"/>
    <w:rsid w:val="00F04799"/>
    <w:rsid w:val="00F0549B"/>
    <w:rsid w:val="00F056F1"/>
    <w:rsid w:val="00F05882"/>
    <w:rsid w:val="00F063A2"/>
    <w:rsid w:val="00F0662D"/>
    <w:rsid w:val="00F06C72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375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85A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2F77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1F61"/>
    <w:rsid w:val="00FE3A4B"/>
    <w:rsid w:val="00FE67C0"/>
    <w:rsid w:val="00FE6A61"/>
    <w:rsid w:val="00FE6EB8"/>
    <w:rsid w:val="00FF0037"/>
    <w:rsid w:val="00FF0CD5"/>
    <w:rsid w:val="00FF1041"/>
    <w:rsid w:val="00FF15CA"/>
    <w:rsid w:val="00FF2553"/>
    <w:rsid w:val="00FF347E"/>
    <w:rsid w:val="00FF3EA6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3732C8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3732C8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cp:lastPrinted>2019-12-12T13:38:00Z</cp:lastPrinted>
  <dcterms:created xsi:type="dcterms:W3CDTF">2019-01-25T13:59:00Z</dcterms:created>
  <dcterms:modified xsi:type="dcterms:W3CDTF">2020-02-05T13:55:00Z</dcterms:modified>
</cp:coreProperties>
</file>