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373" w:rsidRPr="00914373" w:rsidRDefault="000C7F9B" w:rsidP="00914373">
      <w:pPr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ОБЪЕКТА ЗАКУПКИ</w:t>
      </w:r>
    </w:p>
    <w:p w:rsidR="00914373" w:rsidRPr="00914373" w:rsidRDefault="00914373" w:rsidP="00914373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4373" w:rsidRPr="00914373" w:rsidRDefault="00914373" w:rsidP="00914373">
      <w:pPr>
        <w:numPr>
          <w:ilvl w:val="0"/>
          <w:numId w:val="1"/>
        </w:numPr>
        <w:spacing w:after="0" w:line="240" w:lineRule="auto"/>
        <w:ind w:left="426" w:hanging="28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14373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914373" w:rsidRPr="00914373" w:rsidRDefault="00914373" w:rsidP="00914373">
      <w:pPr>
        <w:spacing w:after="0" w:line="240" w:lineRule="auto"/>
        <w:ind w:left="36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</w:t>
      </w:r>
      <w:r w:rsidR="00C43FDF">
        <w:rPr>
          <w:rFonts w:ascii="Times New Roman" w:eastAsia="Times New Roman" w:hAnsi="Times New Roman"/>
          <w:sz w:val="24"/>
          <w:szCs w:val="24"/>
          <w:lang w:eastAsia="ru-RU"/>
        </w:rPr>
        <w:t>санаторно-курортных услуг в 2020 году для застрахованных лиц, пострадавших вследствие несчастных случаев на производстве и профессиональных заболеваний</w:t>
      </w:r>
      <w:r w:rsidR="00C43FDF" w:rsidRPr="00654E77">
        <w:rPr>
          <w:rFonts w:ascii="Times New Roman" w:eastAsia="Times New Roman" w:hAnsi="Times New Roman"/>
          <w:sz w:val="24"/>
          <w:szCs w:val="24"/>
          <w:lang w:eastAsia="ru-RU"/>
        </w:rPr>
        <w:t xml:space="preserve">, по профилю лечения заболеваний </w:t>
      </w:r>
      <w:r w:rsidR="00C43FDF">
        <w:rPr>
          <w:rFonts w:ascii="Times New Roman" w:eastAsia="Times New Roman" w:hAnsi="Times New Roman"/>
          <w:sz w:val="24"/>
          <w:szCs w:val="24"/>
          <w:lang w:eastAsia="ru-RU"/>
        </w:rPr>
        <w:t>нервной системы</w:t>
      </w:r>
      <w:r w:rsidR="00C43FDF" w:rsidRPr="00654E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14373" w:rsidRPr="00914373" w:rsidRDefault="00914373" w:rsidP="00914373">
      <w:pPr>
        <w:spacing w:after="0" w:line="240" w:lineRule="auto"/>
        <w:ind w:left="36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373" w:rsidRDefault="00370464" w:rsidP="006C3AC3">
      <w:pPr>
        <w:numPr>
          <w:ilvl w:val="0"/>
          <w:numId w:val="1"/>
        </w:numPr>
        <w:tabs>
          <w:tab w:val="left" w:pos="360"/>
          <w:tab w:val="left" w:pos="1980"/>
        </w:tabs>
        <w:spacing w:after="0" w:line="240" w:lineRule="auto"/>
        <w:ind w:hanging="21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4373" w:rsidRPr="00914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Наименование, ха</w:t>
      </w:r>
      <w:r w:rsidR="000C7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рактеристики и объем поставки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5528"/>
        <w:gridCol w:w="1984"/>
      </w:tblGrid>
      <w:tr w:rsidR="00C43FDF" w:rsidRPr="00C43FDF" w:rsidTr="00564C85">
        <w:trPr>
          <w:trHeight w:val="6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FDF" w:rsidRPr="00C43FDF" w:rsidRDefault="00C43FDF" w:rsidP="00C43FDF">
            <w:pPr>
              <w:spacing w:after="0" w:line="276" w:lineRule="auto"/>
              <w:ind w:left="-91"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D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43FDF" w:rsidRPr="00C43FDF" w:rsidRDefault="00C43FDF" w:rsidP="00C43FDF">
            <w:pPr>
              <w:spacing w:after="200" w:line="276" w:lineRule="auto"/>
              <w:ind w:left="-9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DF">
              <w:rPr>
                <w:rFonts w:ascii="Times New Roman" w:eastAsia="Calibri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DF" w:rsidRPr="00C43FDF" w:rsidRDefault="00C43FDF" w:rsidP="00C43FDF">
            <w:pPr>
              <w:spacing w:after="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D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DF" w:rsidRPr="00C43FDF" w:rsidRDefault="00C43FDF" w:rsidP="00C43FDF">
            <w:pPr>
              <w:spacing w:after="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DF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FDF" w:rsidRPr="00C43FDF" w:rsidRDefault="00C43FDF" w:rsidP="00C43FDF">
            <w:pPr>
              <w:spacing w:after="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DF">
              <w:rPr>
                <w:rFonts w:ascii="Times New Roman" w:eastAsia="Calibri" w:hAnsi="Times New Roman" w:cs="Times New Roman"/>
                <w:sz w:val="24"/>
                <w:szCs w:val="24"/>
              </w:rPr>
              <w:t>Кол-во койко-дней, шт.</w:t>
            </w:r>
          </w:p>
        </w:tc>
      </w:tr>
      <w:tr w:rsidR="00C43FDF" w:rsidRPr="00C43FDF" w:rsidTr="00F17FE9">
        <w:trPr>
          <w:trHeight w:val="3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43FDF" w:rsidRPr="00C43FDF" w:rsidRDefault="00C43FDF" w:rsidP="00C43FDF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FDF" w:rsidRPr="00C43FDF" w:rsidRDefault="00C43FDF" w:rsidP="00C43FDF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DF">
              <w:rPr>
                <w:rFonts w:ascii="Times New Roman" w:eastAsia="Calibri" w:hAnsi="Times New Roman" w:cs="Times New Roman"/>
                <w:sz w:val="24"/>
                <w:szCs w:val="24"/>
              </w:rPr>
              <w:t>Услуги санаторно-курортного лечения для застрахованных лиц с заболеванием нервной системы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FDF" w:rsidRPr="00C43FDF" w:rsidRDefault="00C43FDF" w:rsidP="00C43FD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F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Место лечения:</w:t>
            </w:r>
            <w:r w:rsidRPr="00C4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Краснодарский край, удаленность от берега Черного моря не более 500 м</w:t>
            </w:r>
          </w:p>
          <w:p w:rsidR="00C43FDF" w:rsidRPr="00C43FDF" w:rsidRDefault="00C43FDF" w:rsidP="00C43FDF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F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Даты заезда:</w:t>
            </w:r>
            <w:r w:rsidRPr="00C4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июня по октябрь 2020 года.</w:t>
            </w:r>
          </w:p>
          <w:p w:rsidR="00C43FDF" w:rsidRPr="00C43FDF" w:rsidRDefault="00C43FDF" w:rsidP="00C43FDF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F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Количество дней заезда:</w:t>
            </w:r>
            <w:r w:rsidRPr="00C4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21.</w:t>
            </w:r>
          </w:p>
          <w:p w:rsidR="00C43FDF" w:rsidRPr="00C43FDF" w:rsidRDefault="00C43FDF" w:rsidP="00C43FDF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F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Размещение:</w:t>
            </w:r>
            <w:r w:rsidRPr="00C4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двухместный номер со всеми удобствами, с площадью одного койко-места не менее 6 м</w:t>
            </w:r>
            <w:r w:rsidRPr="00C43F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4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3FDF" w:rsidRPr="00C43FDF" w:rsidRDefault="00C43FDF" w:rsidP="00C43FDF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номере должен быть:</w:t>
            </w:r>
          </w:p>
          <w:p w:rsidR="00C43FDF" w:rsidRPr="00C43FDF" w:rsidRDefault="00C43FDF" w:rsidP="00C43FDF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холодильник;</w:t>
            </w:r>
          </w:p>
          <w:p w:rsidR="00C43FDF" w:rsidRPr="00C43FDF" w:rsidRDefault="00C43FDF" w:rsidP="00C43FDF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телевизор;</w:t>
            </w:r>
          </w:p>
          <w:p w:rsidR="00C43FDF" w:rsidRPr="00C43FDF" w:rsidRDefault="00C43FDF" w:rsidP="00C43FDF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ванна (душ или душевая кабина);</w:t>
            </w:r>
          </w:p>
          <w:p w:rsidR="00C43FDF" w:rsidRPr="00C43FDF" w:rsidRDefault="00C43FDF" w:rsidP="00C43FDF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туалет.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43FDF" w:rsidRPr="00C43FDF" w:rsidRDefault="00C43FDF" w:rsidP="00C43FDF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3FDF" w:rsidRPr="00C43FDF" w:rsidRDefault="00C43FDF" w:rsidP="00C43FDF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DF">
              <w:rPr>
                <w:rFonts w:ascii="Times New Roman" w:eastAsia="Calibri" w:hAnsi="Times New Roman" w:cs="Times New Roman"/>
                <w:sz w:val="24"/>
                <w:szCs w:val="24"/>
              </w:rPr>
              <w:t>1344</w:t>
            </w:r>
          </w:p>
          <w:p w:rsidR="00C43FDF" w:rsidRPr="00C43FDF" w:rsidRDefault="00C43FDF" w:rsidP="00C43FDF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3FDF" w:rsidRPr="00C43FDF" w:rsidRDefault="00C43FDF" w:rsidP="00C43FDF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3FDF" w:rsidRPr="00C43FDF" w:rsidTr="00564C85">
        <w:trPr>
          <w:trHeight w:val="485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43FDF" w:rsidRPr="00C43FDF" w:rsidRDefault="00C43FDF" w:rsidP="00C43FDF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43FDF" w:rsidRPr="00C43FDF" w:rsidRDefault="00C43FDF" w:rsidP="00C43FDF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DF">
              <w:rPr>
                <w:rFonts w:ascii="Times New Roman" w:eastAsia="Calibri" w:hAnsi="Times New Roman" w:cs="Times New Roman"/>
                <w:sz w:val="24"/>
                <w:szCs w:val="24"/>
              </w:rPr>
              <w:t>1344</w:t>
            </w:r>
          </w:p>
        </w:tc>
      </w:tr>
    </w:tbl>
    <w:p w:rsidR="00C43FDF" w:rsidRPr="00914373" w:rsidRDefault="00C43FDF" w:rsidP="00C43FDF">
      <w:pPr>
        <w:tabs>
          <w:tab w:val="left" w:pos="360"/>
          <w:tab w:val="left" w:pos="198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373" w:rsidRPr="00914373" w:rsidRDefault="0038357E" w:rsidP="007765F8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hanging="218"/>
        <w:contextualSpacing/>
        <w:jc w:val="both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  <w:lang w:eastAsia="ar-SA"/>
        </w:rPr>
        <w:t xml:space="preserve"> </w:t>
      </w:r>
      <w:r w:rsidR="00914373" w:rsidRPr="00914373"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  <w:lang w:eastAsia="ar-SA"/>
        </w:rPr>
        <w:t xml:space="preserve">График </w:t>
      </w:r>
      <w:proofErr w:type="gramStart"/>
      <w:r w:rsidR="00914373" w:rsidRPr="00914373"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  <w:lang w:eastAsia="ar-SA"/>
        </w:rPr>
        <w:t>заездов</w:t>
      </w:r>
      <w:proofErr w:type="gramEnd"/>
      <w:r w:rsidR="00914373" w:rsidRPr="00914373"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  <w:lang w:eastAsia="ar-SA"/>
        </w:rPr>
        <w:t xml:space="preserve"> застрахованных на 2020 год</w:t>
      </w:r>
    </w:p>
    <w:tbl>
      <w:tblPr>
        <w:tblW w:w="10206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6379"/>
        <w:gridCol w:w="3260"/>
      </w:tblGrid>
      <w:tr w:rsidR="000C2675" w:rsidRPr="000C2675" w:rsidTr="007765F8">
        <w:trPr>
          <w:cantSplit/>
          <w:trHeight w:val="11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2675" w:rsidRPr="000C2675" w:rsidRDefault="000C2675" w:rsidP="000C2675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</w:pPr>
            <w:r w:rsidRPr="000C2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№ </w:t>
            </w:r>
            <w:r w:rsidRPr="000C2675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2675" w:rsidRPr="000C2675" w:rsidRDefault="000C2675" w:rsidP="000C2675">
            <w:pPr>
              <w:shd w:val="clear" w:color="auto" w:fill="FFFFFF"/>
              <w:suppressAutoHyphens/>
              <w:snapToGrid w:val="0"/>
              <w:spacing w:after="0" w:line="240" w:lineRule="auto"/>
              <w:ind w:left="-4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C2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Заезд</w:t>
            </w:r>
          </w:p>
          <w:p w:rsidR="000C2675" w:rsidRPr="000C2675" w:rsidRDefault="000C2675" w:rsidP="000C2675">
            <w:pPr>
              <w:shd w:val="clear" w:color="auto" w:fill="FFFFFF"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2675" w:rsidRPr="000C2675" w:rsidRDefault="000C2675" w:rsidP="000C2675">
            <w:pPr>
              <w:shd w:val="clear" w:color="auto" w:fill="FFFFFF"/>
              <w:suppressAutoHyphens/>
              <w:snapToGrid w:val="0"/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ar-SA"/>
              </w:rPr>
            </w:pPr>
          </w:p>
          <w:p w:rsidR="000C2675" w:rsidRPr="000C2675" w:rsidRDefault="000C2675" w:rsidP="000C2675">
            <w:pPr>
              <w:shd w:val="clear" w:color="auto" w:fill="FFFFFF"/>
              <w:suppressAutoHyphens/>
              <w:snapToGrid w:val="0"/>
              <w:spacing w:after="0" w:line="230" w:lineRule="exact"/>
              <w:ind w:left="-182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ar-SA"/>
              </w:rPr>
            </w:pPr>
            <w:r w:rsidRPr="000C2675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ar-SA"/>
              </w:rPr>
              <w:t xml:space="preserve">Количество </w:t>
            </w:r>
            <w:r w:rsidRPr="000C267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ar-SA"/>
              </w:rPr>
              <w:t>койко-дней</w:t>
            </w:r>
          </w:p>
          <w:p w:rsidR="000C2675" w:rsidRPr="000C2675" w:rsidRDefault="000C2675" w:rsidP="000C2675">
            <w:pPr>
              <w:shd w:val="clear" w:color="auto" w:fill="FFFFFF"/>
              <w:suppressAutoHyphens/>
              <w:spacing w:after="0" w:line="240" w:lineRule="auto"/>
              <w:ind w:left="102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  <w:r w:rsidRPr="000C267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ar-SA"/>
              </w:rPr>
              <w:t>с лечением</w:t>
            </w:r>
          </w:p>
          <w:p w:rsidR="000C2675" w:rsidRPr="000C2675" w:rsidRDefault="000C2675" w:rsidP="000C2675">
            <w:pPr>
              <w:shd w:val="clear" w:color="auto" w:fill="FFFFFF"/>
              <w:suppressAutoHyphens/>
              <w:snapToGrid w:val="0"/>
              <w:spacing w:after="0" w:line="230" w:lineRule="exact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ar-SA"/>
              </w:rPr>
            </w:pPr>
          </w:p>
          <w:p w:rsidR="000C2675" w:rsidRPr="000C2675" w:rsidRDefault="000C2675" w:rsidP="000C2675">
            <w:pPr>
              <w:shd w:val="clear" w:color="auto" w:fill="FFFFFF"/>
              <w:suppressAutoHyphens/>
              <w:snapToGrid w:val="0"/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ar-SA"/>
              </w:rPr>
            </w:pPr>
          </w:p>
        </w:tc>
      </w:tr>
      <w:tr w:rsidR="000C2675" w:rsidRPr="000C2675" w:rsidTr="00714C9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2675" w:rsidRPr="000C2675" w:rsidRDefault="000C2675" w:rsidP="000C2675">
            <w:pPr>
              <w:shd w:val="clear" w:color="auto" w:fill="FFFFFF"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6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2675" w:rsidRPr="00714C94" w:rsidRDefault="000C2675" w:rsidP="00714C9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C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C2675" w:rsidRPr="000C2675" w:rsidRDefault="000C2675" w:rsidP="000C26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C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0C2675" w:rsidRPr="000C2675" w:rsidTr="00714C9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2675" w:rsidRPr="000C2675" w:rsidRDefault="000C2675" w:rsidP="000C2675">
            <w:pPr>
              <w:shd w:val="clear" w:color="auto" w:fill="FFFFFF"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6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2675" w:rsidRPr="000C2675" w:rsidRDefault="000C2675" w:rsidP="00714C9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C2675" w:rsidRPr="000C2675" w:rsidRDefault="000C2675" w:rsidP="000C26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</w:tr>
      <w:tr w:rsidR="000C2675" w:rsidRPr="000C2675" w:rsidTr="00714C9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2675" w:rsidRPr="000C2675" w:rsidRDefault="000C2675" w:rsidP="000C2675">
            <w:pPr>
              <w:shd w:val="clear" w:color="auto" w:fill="FFFFFF"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6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2675" w:rsidRPr="000C2675" w:rsidRDefault="000C2675" w:rsidP="00714C9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C2675" w:rsidRPr="000C2675" w:rsidRDefault="000C2675" w:rsidP="000C26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</w:tr>
      <w:tr w:rsidR="000C2675" w:rsidRPr="000C2675" w:rsidTr="00714C9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0C2675" w:rsidRPr="000C2675" w:rsidRDefault="000C2675" w:rsidP="000C2675">
            <w:pPr>
              <w:shd w:val="clear" w:color="auto" w:fill="FFFFFF"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6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2675" w:rsidRPr="000C2675" w:rsidRDefault="000C2675" w:rsidP="00714C9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C2675" w:rsidRPr="000C2675" w:rsidRDefault="000C2675" w:rsidP="000C26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0C2675" w:rsidRPr="000C2675" w:rsidTr="00714C9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0C2675" w:rsidRPr="000C2675" w:rsidRDefault="000C2675" w:rsidP="000C2675">
            <w:pPr>
              <w:shd w:val="clear" w:color="auto" w:fill="FFFFFF"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6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2675" w:rsidRPr="000C2675" w:rsidRDefault="000C2675" w:rsidP="00714C9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C2675" w:rsidRPr="000C2675" w:rsidRDefault="000C2675" w:rsidP="000C26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0C2675" w:rsidRPr="000C2675" w:rsidTr="00714C94">
        <w:trPr>
          <w:trHeight w:val="20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2675" w:rsidRPr="000C2675" w:rsidRDefault="000C2675" w:rsidP="000C2675">
            <w:pPr>
              <w:shd w:val="clear" w:color="auto" w:fill="FFFFFF"/>
              <w:suppressAutoHyphens/>
              <w:snapToGrid w:val="0"/>
              <w:spacing w:after="0" w:line="240" w:lineRule="auto"/>
              <w:ind w:left="1900"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0C26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75" w:rsidRPr="000C2675" w:rsidRDefault="000C2675" w:rsidP="000C26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</w:t>
            </w:r>
          </w:p>
        </w:tc>
      </w:tr>
    </w:tbl>
    <w:p w:rsidR="00370464" w:rsidRPr="006143FA" w:rsidRDefault="00370464" w:rsidP="00370464">
      <w:pPr>
        <w:tabs>
          <w:tab w:val="left" w:pos="2545"/>
        </w:tabs>
        <w:spacing w:after="200" w:line="276" w:lineRule="auto"/>
        <w:ind w:left="360" w:firstLine="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914373" w:rsidRDefault="0038357E" w:rsidP="0038357E">
      <w:pPr>
        <w:numPr>
          <w:ilvl w:val="0"/>
          <w:numId w:val="1"/>
        </w:numPr>
        <w:tabs>
          <w:tab w:val="left" w:pos="2545"/>
        </w:tabs>
        <w:spacing w:after="200" w:line="276" w:lineRule="auto"/>
        <w:ind w:hanging="21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14373" w:rsidRPr="00914373">
        <w:rPr>
          <w:rFonts w:ascii="Times New Roman" w:eastAsia="Calibri" w:hAnsi="Times New Roman" w:cs="Times New Roman"/>
          <w:b/>
          <w:sz w:val="24"/>
          <w:szCs w:val="24"/>
        </w:rPr>
        <w:t>Требования к медицинским услугам*</w:t>
      </w:r>
    </w:p>
    <w:tbl>
      <w:tblPr>
        <w:tblW w:w="10206" w:type="dxa"/>
        <w:tblInd w:w="-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7655"/>
        <w:gridCol w:w="1984"/>
      </w:tblGrid>
      <w:tr w:rsidR="006143FA" w:rsidRPr="006143FA" w:rsidTr="0038357E">
        <w:trPr>
          <w:trHeight w:hRule="exact" w:val="9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услуг (процедур) в соответствии </w:t>
            </w:r>
            <w:proofErr w:type="gramStart"/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со  стандартами</w:t>
            </w:r>
            <w:proofErr w:type="gramEnd"/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санаторно-курортной помощи  № 214 от 22.11.2004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услуг на одного пациента</w:t>
            </w:r>
          </w:p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43FA" w:rsidRPr="006143FA" w:rsidTr="0038357E">
        <w:trPr>
          <w:trHeight w:hRule="exact" w:val="3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анамнеза и жалоб общетерапевтический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43FA" w:rsidRPr="006143FA" w:rsidTr="0038357E">
        <w:trPr>
          <w:trHeight w:hRule="exact"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Визуальный осмотр общетерапевтический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43FA" w:rsidRPr="006143FA" w:rsidTr="0038357E">
        <w:trPr>
          <w:trHeight w:hRule="exact"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Пальпация общетерапевтическая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43FA" w:rsidRPr="006143FA" w:rsidTr="0038357E">
        <w:trPr>
          <w:trHeight w:hRule="exact" w:val="2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Аускультация общетерапевтическая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43FA" w:rsidRPr="006143FA" w:rsidTr="0038357E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Перкуссия общетерапевтическая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43FA" w:rsidRPr="006143FA" w:rsidTr="0038357E">
        <w:trPr>
          <w:trHeight w:hRule="exact"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Термометрия общая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43FA" w:rsidRPr="006143FA" w:rsidTr="0038357E">
        <w:trPr>
          <w:trHeight w:hRule="exact"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роста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3FA" w:rsidRPr="006143FA" w:rsidTr="0038357E">
        <w:trPr>
          <w:trHeight w:hRule="exact"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массы тела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43FA" w:rsidRPr="006143FA" w:rsidTr="0038357E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частоты дыхания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43FA" w:rsidRPr="006143FA" w:rsidTr="0038357E">
        <w:trPr>
          <w:trHeight w:hRule="exact" w:val="3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частоты сердцебиения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43FA" w:rsidRPr="006143FA" w:rsidTr="0038357E">
        <w:trPr>
          <w:trHeight w:hRule="exact" w:val="3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пульса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43FA" w:rsidRPr="006143FA" w:rsidTr="0038357E">
        <w:trPr>
          <w:trHeight w:hRule="exact" w:val="3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артериального давления на периферических артериях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43FA" w:rsidRPr="006143FA" w:rsidTr="0038357E">
        <w:trPr>
          <w:trHeight w:hRule="exact" w:val="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 - невролога первичный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3FA" w:rsidRPr="006143FA" w:rsidTr="0038357E">
        <w:trPr>
          <w:trHeight w:hRule="exact" w:val="2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 - невролога повторный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3FA" w:rsidRPr="006143FA" w:rsidTr="0038357E">
        <w:trPr>
          <w:trHeight w:hRule="exact"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электрокардиограммы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3FA" w:rsidRPr="006143FA" w:rsidTr="0038357E">
        <w:trPr>
          <w:trHeight w:hRule="exact" w:val="5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Расшифровка, описание и </w:t>
            </w:r>
            <w:proofErr w:type="gramStart"/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интерпретация  электрокардиографических</w:t>
            </w:r>
            <w:proofErr w:type="gramEnd"/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данных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3FA" w:rsidRPr="006143FA" w:rsidTr="0038357E">
        <w:trPr>
          <w:trHeight w:hRule="exact" w:val="3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скорости проведения электрического импульса по нерву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3FA" w:rsidRPr="006143FA" w:rsidTr="0038357E">
        <w:trPr>
          <w:trHeight w:hRule="exact" w:val="3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(клинический) анализ крови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3FA" w:rsidRPr="006143FA" w:rsidTr="0038357E">
        <w:trPr>
          <w:trHeight w:hRule="exact"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мочи общий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3FA" w:rsidRPr="006143FA" w:rsidTr="0038357E">
        <w:trPr>
          <w:trHeight w:hRule="exact"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Грязелечение заболеваний периферической нервной системы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3FA" w:rsidRPr="006143FA" w:rsidTr="0038357E">
        <w:trPr>
          <w:trHeight w:hRule="exact"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Грязевые ванны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43FA" w:rsidRPr="006143FA" w:rsidTr="0038357E">
        <w:trPr>
          <w:trHeight w:hRule="exact"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лекарственные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3FA" w:rsidRPr="006143FA" w:rsidTr="0038357E">
        <w:trPr>
          <w:trHeight w:hRule="exact"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вихревые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3FA" w:rsidRPr="006143FA" w:rsidTr="0038357E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газовые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3FA" w:rsidRPr="006143FA" w:rsidTr="0038357E">
        <w:trPr>
          <w:trHeight w:hRule="exact"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радоновые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3FA" w:rsidRPr="006143FA" w:rsidTr="0038357E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минеральные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3FA" w:rsidRPr="006143FA" w:rsidTr="0038357E">
        <w:trPr>
          <w:trHeight w:hRule="exact"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суховоздушные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3FA" w:rsidRPr="006143FA" w:rsidTr="0038357E">
        <w:trPr>
          <w:trHeight w:hRule="exact"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местные (2 - 4-</w:t>
            </w:r>
            <w:proofErr w:type="gramStart"/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камерные)   </w:t>
            </w:r>
            <w:proofErr w:type="gramEnd"/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3FA" w:rsidRPr="006143FA" w:rsidTr="0038357E">
        <w:trPr>
          <w:trHeight w:hRule="exact"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Душ лечебный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3FA" w:rsidRPr="006143FA" w:rsidTr="0038357E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Подводный душ-массаж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3FA" w:rsidRPr="006143FA" w:rsidTr="0038357E">
        <w:trPr>
          <w:trHeight w:hRule="exact" w:val="2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электрическим полем УВЧ (э. п. </w:t>
            </w:r>
            <w:proofErr w:type="gramStart"/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УВЧ)   </w:t>
            </w:r>
            <w:proofErr w:type="gramEnd"/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43FA" w:rsidRPr="006143FA" w:rsidTr="0038357E">
        <w:trPr>
          <w:trHeight w:hRule="exact"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Электросон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3FA" w:rsidRPr="006143FA" w:rsidTr="0038357E">
        <w:trPr>
          <w:trHeight w:hRule="exact"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Электрофорез лекарственных </w:t>
            </w:r>
            <w:proofErr w:type="gramStart"/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 при</w:t>
            </w:r>
            <w:proofErr w:type="gramEnd"/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болезнях периферической нервной системы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3FA" w:rsidRPr="006143FA" w:rsidTr="0038357E">
        <w:trPr>
          <w:trHeight w:hRule="exact" w:val="2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Миоэлектростимуляция</w:t>
            </w:r>
            <w:proofErr w:type="spellEnd"/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3FA" w:rsidRPr="006143FA" w:rsidTr="0038357E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интерференционными токами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3FA" w:rsidRPr="006143FA" w:rsidTr="0038357E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синусоидальными модулированными токами (</w:t>
            </w:r>
            <w:proofErr w:type="gramStart"/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СМТ)   </w:t>
            </w:r>
            <w:proofErr w:type="gramEnd"/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3FA" w:rsidRPr="006143FA" w:rsidTr="0038357E">
        <w:trPr>
          <w:trHeight w:hRule="exact" w:val="3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диадинамическими токами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43FA" w:rsidRPr="006143FA" w:rsidTr="0038357E">
        <w:trPr>
          <w:trHeight w:hRule="exact" w:val="6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электромагнитным излучением дециметрового диапазона  </w:t>
            </w:r>
          </w:p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ДМВ)   </w:t>
            </w:r>
            <w:proofErr w:type="gramEnd"/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3FA" w:rsidRPr="006143FA" w:rsidTr="0038357E">
        <w:trPr>
          <w:trHeight w:hRule="exact" w:val="5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ультразвуком при заболеваниях периферической нервной системы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43FA" w:rsidRPr="006143FA" w:rsidTr="0038357E">
        <w:trPr>
          <w:trHeight w:hRule="exact"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Дарсонвализация местная при болезнях периферической нервной системы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3FA" w:rsidRPr="006143FA" w:rsidTr="0038357E">
        <w:trPr>
          <w:trHeight w:hRule="exact"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электромагнитным излучением сантиметрового диапазона (СМВ-</w:t>
            </w:r>
            <w:proofErr w:type="gramStart"/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терапия)   </w:t>
            </w:r>
            <w:proofErr w:type="gramEnd"/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3FA" w:rsidRPr="006143FA" w:rsidTr="0038357E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коротким ультрафиолетовым излучением (</w:t>
            </w:r>
            <w:proofErr w:type="gramStart"/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КУФ)   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43FA" w:rsidRPr="006143FA" w:rsidTr="0038357E">
        <w:trPr>
          <w:trHeight w:hRule="exact" w:val="5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высокочастотными электромагнитными полями            </w:t>
            </w:r>
          </w:p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индуктотермия)   </w:t>
            </w:r>
            <w:proofErr w:type="gramEnd"/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3FA" w:rsidRPr="006143FA" w:rsidTr="0038357E">
        <w:trPr>
          <w:trHeight w:hRule="exact"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низкоинтенсивным лазерным излучением при болезни     </w:t>
            </w:r>
          </w:p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периферической нервной системы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3FA" w:rsidRPr="006143FA" w:rsidTr="0038357E">
        <w:trPr>
          <w:trHeight w:hRule="exact" w:val="3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магнитными полями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3FA" w:rsidRPr="006143FA" w:rsidTr="0038357E">
        <w:trPr>
          <w:trHeight w:hRule="exact"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Рефлексотерапия при заболеваниях периферической нервной</w:t>
            </w:r>
          </w:p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43FA" w:rsidRPr="006143FA" w:rsidTr="0038357E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Мануальная терапия заболеваниях периферической нервной системы           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43FA" w:rsidRPr="006143FA" w:rsidTr="0038357E">
        <w:trPr>
          <w:trHeight w:hRule="exact"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при заболеваниях периферической нервной системы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3FA" w:rsidRPr="006143FA" w:rsidTr="0038357E">
        <w:trPr>
          <w:trHeight w:hRule="exact" w:val="2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Механотерапия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3FA" w:rsidRPr="006143FA" w:rsidTr="0038357E">
        <w:trPr>
          <w:trHeight w:hRule="exact" w:val="5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Лечебная физкультура при заболеваниях периферической нервной системы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3FA" w:rsidRPr="006143FA" w:rsidTr="0038357E">
        <w:trPr>
          <w:trHeight w:hRule="exact"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Психотерапия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43FA" w:rsidRPr="006143FA" w:rsidTr="0038357E">
        <w:trPr>
          <w:trHeight w:hRule="exact"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Парафинотерапия заболеваний периферической нервной системы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3FA" w:rsidRPr="006143FA" w:rsidTr="0038357E">
        <w:trPr>
          <w:trHeight w:hRule="exact" w:val="3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Оксигеновоздействие</w:t>
            </w:r>
            <w:proofErr w:type="spellEnd"/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3FA" w:rsidRPr="006143FA" w:rsidTr="0038357E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Терренкур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143FA" w:rsidRPr="006143FA" w:rsidTr="0038357E">
        <w:trPr>
          <w:trHeight w:hRule="exact" w:val="5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диетической терапии при заболеваниях периферической нервной системы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3FA" w:rsidRPr="006143FA" w:rsidTr="0038357E">
        <w:trPr>
          <w:trHeight w:hRule="exact" w:val="9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услуг (процедур) в соответствии </w:t>
            </w:r>
            <w:proofErr w:type="gramStart"/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со  стандартами</w:t>
            </w:r>
            <w:proofErr w:type="gramEnd"/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санаторно-курортной помощи  № 217 от 22.11.2004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услуг на одного пациента</w:t>
            </w:r>
          </w:p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43FA" w:rsidRPr="006143FA" w:rsidTr="0038357E">
        <w:trPr>
          <w:trHeight w:hRule="exact"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анамнеза и жалоб общетерапевтический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43FA" w:rsidRPr="006143FA" w:rsidTr="0038357E">
        <w:trPr>
          <w:trHeight w:hRule="exact"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Визуальный осмотр общетерапевтический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43FA" w:rsidRPr="006143FA" w:rsidTr="0038357E">
        <w:trPr>
          <w:trHeight w:hRule="exact"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Пальпация общетерапевтическая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43FA" w:rsidRPr="006143FA" w:rsidTr="0038357E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Аускультация общетерапевтическая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43FA" w:rsidRPr="006143FA" w:rsidTr="0038357E">
        <w:trPr>
          <w:trHeight w:hRule="exact"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Перкуссия общетерапевтическая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43FA" w:rsidRPr="006143FA" w:rsidTr="0038357E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Термометрия общая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43FA" w:rsidRPr="006143FA" w:rsidTr="0038357E">
        <w:trPr>
          <w:trHeight w:hRule="exact"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роста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3FA" w:rsidRPr="006143FA" w:rsidTr="0038357E">
        <w:trPr>
          <w:trHeight w:hRule="exact"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массы тела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43FA" w:rsidRPr="006143FA" w:rsidTr="0038357E">
        <w:trPr>
          <w:trHeight w:hRule="exact"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частоты дыхания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43FA" w:rsidRPr="006143FA" w:rsidTr="0038357E">
        <w:trPr>
          <w:trHeight w:hRule="exact"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частоты сердцебиения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43FA" w:rsidRPr="006143FA" w:rsidTr="0038357E">
        <w:trPr>
          <w:trHeight w:hRule="exact"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пульса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43FA" w:rsidRPr="006143FA" w:rsidTr="0038357E">
        <w:trPr>
          <w:trHeight w:hRule="exact"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артериального давления на периферических артериях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43FA" w:rsidRPr="006143FA" w:rsidTr="0038357E">
        <w:trPr>
          <w:trHeight w:hRule="exact" w:val="2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 - невролога первичный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3FA" w:rsidRPr="006143FA" w:rsidTr="0038357E">
        <w:trPr>
          <w:trHeight w:hRule="exact"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 - невролога повторный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3FA" w:rsidRPr="006143FA" w:rsidTr="0038357E">
        <w:trPr>
          <w:trHeight w:hRule="exact"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электрокардиограммы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3FA" w:rsidRPr="006143FA" w:rsidTr="0038357E">
        <w:trPr>
          <w:trHeight w:hRule="exact" w:val="5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Расшифровка, описание и интерпретация электрокардиографических данных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3FA" w:rsidRPr="006143FA" w:rsidTr="0038357E">
        <w:trPr>
          <w:trHeight w:hRule="exact"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Ультразвуковая </w:t>
            </w:r>
            <w:proofErr w:type="spellStart"/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доплерография</w:t>
            </w:r>
            <w:proofErr w:type="spellEnd"/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артерий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3FA" w:rsidRPr="006143FA" w:rsidTr="0038357E">
        <w:trPr>
          <w:trHeight w:hRule="exact" w:val="2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Реоэнцефалография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3FA" w:rsidRPr="006143FA" w:rsidTr="0038357E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Электроэнцефалография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3FA" w:rsidRPr="006143FA" w:rsidTr="0038357E">
        <w:trPr>
          <w:trHeight w:hRule="exact" w:val="2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(клинический) анализ крови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43FA" w:rsidRPr="006143FA" w:rsidTr="0038357E">
        <w:trPr>
          <w:trHeight w:hRule="exact"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мочи общий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3FA" w:rsidRPr="006143FA" w:rsidTr="0038357E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уровня факторов свертывания крови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3FA" w:rsidRPr="006143FA" w:rsidTr="0038357E">
        <w:trPr>
          <w:trHeight w:hRule="exact"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минеральной воды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143FA" w:rsidRPr="006143FA" w:rsidTr="0038357E">
        <w:trPr>
          <w:trHeight w:hRule="exact" w:val="6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лечебной грязью при заболеваниях центральной нервной системы и головного мозга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3FA" w:rsidRPr="006143FA" w:rsidTr="0038357E">
        <w:trPr>
          <w:trHeight w:hRule="exact"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лекарственные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3FA" w:rsidRPr="006143FA" w:rsidTr="0038357E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вихревые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3FA" w:rsidRPr="006143FA" w:rsidTr="0038357E">
        <w:trPr>
          <w:trHeight w:hRule="exact" w:val="2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газовые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3FA" w:rsidRPr="006143FA" w:rsidTr="0038357E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радоновые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3FA" w:rsidRPr="006143FA" w:rsidTr="0038357E">
        <w:trPr>
          <w:trHeight w:hRule="exact"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минеральные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3FA" w:rsidRPr="006143FA" w:rsidTr="0038357E">
        <w:trPr>
          <w:trHeight w:hRule="exact"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суховоздушные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3FA" w:rsidRPr="006143FA" w:rsidTr="0038357E">
        <w:trPr>
          <w:trHeight w:hRule="exact" w:val="2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местные (2 - 4-</w:t>
            </w:r>
            <w:proofErr w:type="gramStart"/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камерные)   </w:t>
            </w:r>
            <w:proofErr w:type="gramEnd"/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3FA" w:rsidRPr="006143FA" w:rsidTr="0038357E">
        <w:trPr>
          <w:trHeight w:hRule="exact"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Душ лечебный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3FA" w:rsidRPr="006143FA" w:rsidTr="0038357E">
        <w:trPr>
          <w:trHeight w:hRule="exact" w:val="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парафином (озокеритом) при болезнях центральной нервной системы и головного мозга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3FA" w:rsidRPr="006143FA" w:rsidTr="0038357E">
        <w:trPr>
          <w:trHeight w:hRule="exact"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Оксигеновоздействие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43FA" w:rsidRPr="006143FA" w:rsidTr="0038357E">
        <w:trPr>
          <w:trHeight w:hRule="exact"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интерференционными токами             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3FA" w:rsidRPr="006143FA" w:rsidTr="0038357E">
        <w:trPr>
          <w:trHeight w:hRule="exact"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синусоидальными модулированными токами (</w:t>
            </w:r>
            <w:proofErr w:type="gramStart"/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СМТ)   </w:t>
            </w:r>
            <w:proofErr w:type="gramEnd"/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43FA" w:rsidRPr="006143FA" w:rsidTr="0038357E">
        <w:trPr>
          <w:trHeight w:hRule="exact" w:val="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диадинамическими токами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43FA" w:rsidRPr="006143FA" w:rsidTr="0038357E">
        <w:trPr>
          <w:trHeight w:hRule="exact"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электрическим полем УВЧ (</w:t>
            </w:r>
            <w:proofErr w:type="spellStart"/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э.п</w:t>
            </w:r>
            <w:proofErr w:type="spellEnd"/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УВЧ)   </w:t>
            </w:r>
            <w:proofErr w:type="gramEnd"/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43FA" w:rsidRPr="006143FA" w:rsidTr="0038357E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Электрофорез лекарственных средств при болезнях центральной нервной системы и головного мозга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3FA" w:rsidRPr="006143FA" w:rsidTr="0038357E">
        <w:trPr>
          <w:trHeight w:hRule="exact" w:val="5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ультразвуковое при болезнях центральной нервной системы и головного мозга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3FA" w:rsidRPr="006143FA" w:rsidTr="0038357E">
        <w:trPr>
          <w:trHeight w:hRule="exact"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низкоинтенсивным лазерным излучением при болезнях центральной нервной системы и головного мозга        </w:t>
            </w:r>
          </w:p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периферической нервной системы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3FA" w:rsidRPr="006143FA" w:rsidTr="0038357E">
        <w:trPr>
          <w:trHeight w:hRule="exact" w:val="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магнитными полями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3FA" w:rsidRPr="006143FA" w:rsidTr="0038357E">
        <w:trPr>
          <w:trHeight w:hRule="exact"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электромагнитным излучением дециметрового диапазона (ДМВ-</w:t>
            </w:r>
            <w:proofErr w:type="gramStart"/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терапия)   </w:t>
            </w:r>
            <w:proofErr w:type="gramEnd"/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3FA" w:rsidRPr="006143FA" w:rsidTr="0038357E">
        <w:trPr>
          <w:trHeight w:hRule="exact" w:val="5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электромагнитным излучением сантиметрового диапазона (СМВ-</w:t>
            </w:r>
            <w:proofErr w:type="gramStart"/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терапия)   </w:t>
            </w:r>
            <w:proofErr w:type="gramEnd"/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3FA" w:rsidRPr="006143FA" w:rsidTr="0038357E">
        <w:trPr>
          <w:trHeight w:hRule="exact" w:val="5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Рефлексотерапия при заболеваниях центральной нервной</w:t>
            </w:r>
          </w:p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и головного мозга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3FA" w:rsidRPr="006143FA" w:rsidTr="0038357E">
        <w:trPr>
          <w:trHeight w:hRule="exact" w:val="6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Мануальная терапия при заболеваниях центральной нервной системы (</w:t>
            </w:r>
            <w:proofErr w:type="gramStart"/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индуктотермия)   </w:t>
            </w:r>
            <w:proofErr w:type="gramEnd"/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43FA" w:rsidRPr="006143FA" w:rsidTr="0038357E">
        <w:trPr>
          <w:trHeight w:hRule="exact"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при заболеваниях центральной нервной системы и головного мозга                            </w:t>
            </w:r>
          </w:p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периферической нервной системы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3FA" w:rsidRPr="006143FA" w:rsidTr="0038357E">
        <w:trPr>
          <w:trHeight w:hRule="exact" w:val="3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Лечебная физкультура при заболеваниях центральной нервной системы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43FA" w:rsidRPr="006143FA" w:rsidTr="0038357E">
        <w:trPr>
          <w:trHeight w:hRule="exact" w:val="2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Механотерапия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3FA" w:rsidRPr="006143FA" w:rsidTr="0038357E">
        <w:trPr>
          <w:trHeight w:hRule="exact"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Психотерапия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43FA" w:rsidRPr="006143FA" w:rsidTr="0038357E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Терренкур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143FA" w:rsidRPr="006143FA" w:rsidTr="0038357E">
        <w:trPr>
          <w:trHeight w:hRule="exact" w:val="6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диетической терапии </w:t>
            </w:r>
            <w:proofErr w:type="gramStart"/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при  заболеваниях</w:t>
            </w:r>
            <w:proofErr w:type="gramEnd"/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центральной нервной системы и головного мозга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3FA" w:rsidRPr="006143FA" w:rsidTr="0038357E">
        <w:trPr>
          <w:trHeight w:hRule="exact" w:val="8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услуг (процедур) в соответствии </w:t>
            </w:r>
            <w:proofErr w:type="gramStart"/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со  стандартами</w:t>
            </w:r>
            <w:proofErr w:type="gramEnd"/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санаторно-курортной помощи  № 276 от 23.11.2004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услуг на одного пациента</w:t>
            </w:r>
          </w:p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43FA" w:rsidRPr="006143FA" w:rsidTr="0038357E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анамнеза и </w:t>
            </w:r>
            <w:proofErr w:type="gramStart"/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  общетерапевтический</w:t>
            </w:r>
            <w:proofErr w:type="gramEnd"/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43FA" w:rsidRPr="006143FA" w:rsidTr="0038357E">
        <w:trPr>
          <w:trHeight w:hRule="exact" w:val="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Визуальный осмотр общетерапевтический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43FA" w:rsidRPr="006143FA" w:rsidTr="0038357E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Пальпация общетерапевтическая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43FA" w:rsidRPr="006143FA" w:rsidTr="0038357E">
        <w:trPr>
          <w:trHeight w:hRule="exact" w:val="2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Аускультация общетерапевтическая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43FA" w:rsidRPr="006143FA" w:rsidTr="0038357E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Перкуссия общетерапевтическая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43FA" w:rsidRPr="006143FA" w:rsidTr="0038357E">
        <w:trPr>
          <w:trHeight w:hRule="exact"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Термометрия общая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43FA" w:rsidRPr="006143FA" w:rsidTr="0038357E">
        <w:trPr>
          <w:trHeight w:hRule="exact"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роста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3FA" w:rsidRPr="006143FA" w:rsidTr="0038357E">
        <w:trPr>
          <w:trHeight w:hRule="exact"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массы тела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43FA" w:rsidRPr="006143FA" w:rsidTr="0038357E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частоты дыхания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43FA" w:rsidRPr="006143FA" w:rsidTr="0038357E">
        <w:trPr>
          <w:trHeight w:hRule="exact"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частоты сердцебиения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43FA" w:rsidRPr="006143FA" w:rsidTr="0038357E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пульса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43FA" w:rsidRPr="006143FA" w:rsidTr="0038357E">
        <w:trPr>
          <w:trHeight w:hRule="exact" w:val="3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артериального давления на периферических артериях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43FA" w:rsidRPr="006143FA" w:rsidTr="0038357E">
        <w:trPr>
          <w:trHeight w:hRule="exact"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 - невролога первичный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3FA" w:rsidRPr="006143FA" w:rsidTr="0038357E">
        <w:trPr>
          <w:trHeight w:hRule="exact" w:val="2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 - невролога повторный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3FA" w:rsidRPr="006143FA" w:rsidTr="0038357E">
        <w:trPr>
          <w:trHeight w:hRule="exact"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электрокардиограммы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3FA" w:rsidRPr="006143FA" w:rsidTr="0038357E">
        <w:trPr>
          <w:trHeight w:hRule="exact" w:val="5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Расшифровка, описание и интерпретация электрокардиографических данных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3FA" w:rsidRPr="006143FA" w:rsidTr="0038357E">
        <w:trPr>
          <w:trHeight w:hRule="exact"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Ультразвуковая допплерография артерий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3FA" w:rsidRPr="006143FA" w:rsidTr="0038357E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Реоэнцефалография</w:t>
            </w:r>
            <w:proofErr w:type="spellEnd"/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3FA" w:rsidRPr="006143FA" w:rsidTr="0038357E">
        <w:trPr>
          <w:trHeight w:hRule="exact" w:val="4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Электроэнцефалография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3FA" w:rsidRPr="006143FA" w:rsidTr="0038357E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(клинический) анализ крови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43FA" w:rsidRPr="006143FA" w:rsidTr="0038357E">
        <w:trPr>
          <w:trHeight w:hRule="exact"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мочи общий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43FA" w:rsidRPr="006143FA" w:rsidTr="0038357E">
        <w:trPr>
          <w:trHeight w:hRule="exact"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триглицеридов в крови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3FA" w:rsidRPr="006143FA" w:rsidTr="0038357E">
        <w:trPr>
          <w:trHeight w:hRule="exact"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холестерина в крови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3FA" w:rsidRPr="006143FA" w:rsidTr="0038357E">
        <w:trPr>
          <w:trHeight w:hRule="exact"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липопротеидов в крови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3FA" w:rsidRPr="006143FA" w:rsidTr="0038357E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уровня липопротеидов низкой плотности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3FA" w:rsidRPr="006143FA" w:rsidTr="0038357E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 уровня факторов свертывания крови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3FA" w:rsidRPr="006143FA" w:rsidTr="0038357E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фосфолипидов в крови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3FA" w:rsidRPr="006143FA" w:rsidTr="0038357E">
        <w:trPr>
          <w:trHeight w:hRule="exact" w:val="6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лечебной грязью при болезнях центральной нервной системы и головного мозга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3FA" w:rsidRPr="006143FA" w:rsidTr="0038357E">
        <w:trPr>
          <w:trHeight w:hRule="exact" w:val="2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лекарственные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43FA" w:rsidRPr="006143FA" w:rsidTr="0038357E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контрастные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3FA" w:rsidRPr="006143FA" w:rsidTr="0038357E">
        <w:trPr>
          <w:trHeight w:hRule="exact"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газовые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3FA" w:rsidRPr="006143FA" w:rsidTr="0038357E">
        <w:trPr>
          <w:trHeight w:hRule="exact"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радоновые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43FA" w:rsidRPr="006143FA" w:rsidTr="0038357E">
        <w:trPr>
          <w:trHeight w:hRule="exact"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минеральные</w:t>
            </w:r>
          </w:p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3FA" w:rsidRPr="006143FA" w:rsidTr="0038357E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Душ лечебный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3FA" w:rsidRPr="006143FA" w:rsidTr="0038357E">
        <w:trPr>
          <w:trHeight w:hRule="exact" w:val="3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суховоздушные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3FA" w:rsidRPr="006143FA" w:rsidTr="0038357E">
        <w:trPr>
          <w:trHeight w:hRule="exact"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местные (2-4 камерные)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3FA" w:rsidRPr="006143FA" w:rsidTr="0038357E">
        <w:trPr>
          <w:trHeight w:hRule="exact" w:val="3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интерференционными токами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3FA" w:rsidRPr="006143FA" w:rsidTr="0038357E">
        <w:trPr>
          <w:trHeight w:hRule="exact"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синусоидальными модулированными токами (</w:t>
            </w:r>
            <w:proofErr w:type="gramStart"/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СМТ)   </w:t>
            </w:r>
            <w:proofErr w:type="gramEnd"/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3FA" w:rsidRPr="006143FA" w:rsidTr="0038357E">
        <w:trPr>
          <w:trHeight w:hRule="exact" w:val="3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Электросон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3FA" w:rsidRPr="006143FA" w:rsidTr="0038357E">
        <w:trPr>
          <w:trHeight w:hRule="exact" w:val="6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Электрофорез лекарственных средств при болезнях центральной нервной системы и головного мозга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3FA" w:rsidRPr="006143FA" w:rsidTr="0038357E">
        <w:trPr>
          <w:trHeight w:hRule="exact" w:val="5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925A4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ультразвуковое при болезнях центральной нервной системы и головного мозга</w:t>
            </w:r>
            <w:r w:rsidR="00925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индуктотермия)   </w:t>
            </w:r>
            <w:proofErr w:type="gramEnd"/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43FA" w:rsidRPr="006143FA" w:rsidTr="0038357E">
        <w:trPr>
          <w:trHeight w:hRule="exact" w:val="5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низкоинтенсивным лазерным излучением при заболеваниях центральной нервной системы и головного мозга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3FA" w:rsidRPr="006143FA" w:rsidTr="0038357E">
        <w:trPr>
          <w:trHeight w:hRule="exact"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Дарсоновализация</w:t>
            </w:r>
            <w:proofErr w:type="spellEnd"/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местная при болезнях центральной нервной системы и головного мозга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3FA" w:rsidRPr="006143FA" w:rsidTr="0038357E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электромагнитным излучением дециметрового диапазона (</w:t>
            </w:r>
            <w:proofErr w:type="gramStart"/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ДМВ)   </w:t>
            </w:r>
            <w:proofErr w:type="gramEnd"/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43FA" w:rsidRPr="006143FA" w:rsidTr="0038357E">
        <w:trPr>
          <w:trHeight w:hRule="exact" w:val="5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электромагнитным излучением сантиметрового диапазона (СМВ-</w:t>
            </w:r>
            <w:proofErr w:type="gramStart"/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терапия)   </w:t>
            </w:r>
            <w:proofErr w:type="gramEnd"/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3FA" w:rsidRPr="006143FA" w:rsidTr="0038357E">
        <w:trPr>
          <w:trHeight w:hRule="exact"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Оксигеновоздействие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3FA" w:rsidRPr="006143FA" w:rsidTr="0038357E">
        <w:trPr>
          <w:trHeight w:hRule="exact" w:val="5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Рефлексотерапия при заболеваниях центральной нервной системы и головного мозга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43FA" w:rsidRPr="006143FA" w:rsidTr="0038357E">
        <w:trPr>
          <w:trHeight w:hRule="exact"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Мануальная терапия при заболеваниях центральной нервной системы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43FA" w:rsidRPr="006143FA" w:rsidTr="0038357E">
        <w:trPr>
          <w:trHeight w:hRule="exact"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при болезнях центральной нервной системы и головного мозга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3FA" w:rsidRPr="006143FA" w:rsidTr="0038357E">
        <w:trPr>
          <w:trHeight w:hRule="exact" w:val="5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Воздействием парафином (озокеритом) при болезнях центральной нервной системы и головного мозга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3FA" w:rsidRPr="006143FA" w:rsidTr="0038357E">
        <w:trPr>
          <w:trHeight w:hRule="exact" w:val="3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Лечебная физкультура при заболеваниях центральной нервной системы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143FA" w:rsidRPr="006143FA" w:rsidTr="0038357E">
        <w:trPr>
          <w:trHeight w:hRule="exact"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Психотерапия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3FA" w:rsidRPr="006143FA" w:rsidTr="0038357E">
        <w:trPr>
          <w:trHeight w:hRule="exact"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Терренкур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143FA" w:rsidRPr="006143FA" w:rsidTr="0038357E">
        <w:trPr>
          <w:trHeight w:hRule="exact" w:val="5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диетической терапии при заболеваниях центральной нервной системы и головного мозга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3FA" w:rsidRPr="006143FA" w:rsidRDefault="006143FA" w:rsidP="006143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143FA" w:rsidRPr="006143FA" w:rsidRDefault="006143FA" w:rsidP="00FF17A0">
      <w:pPr>
        <w:spacing w:before="120" w:after="0" w:line="240" w:lineRule="auto"/>
        <w:ind w:firstLine="0"/>
        <w:jc w:val="both"/>
        <w:rPr>
          <w:rFonts w:ascii="Times New Roman" w:eastAsia="Calibri" w:hAnsi="Times New Roman" w:cs="Times New Roman"/>
          <w:bCs/>
          <w:i/>
          <w:color w:val="000000"/>
          <w:spacing w:val="8"/>
        </w:rPr>
      </w:pPr>
      <w:r w:rsidRPr="006143FA">
        <w:rPr>
          <w:rFonts w:ascii="Times New Roman" w:eastAsia="Calibri" w:hAnsi="Times New Roman" w:cs="Times New Roman"/>
          <w:bCs/>
          <w:i/>
          <w:color w:val="000000"/>
          <w:spacing w:val="7"/>
        </w:rPr>
        <w:t xml:space="preserve">*Перечень и количество процедур определяется лечащим врачом по согласованию с врачебной комиссией в зависимости от состояния здоровья </w:t>
      </w:r>
      <w:r w:rsidRPr="006143FA">
        <w:rPr>
          <w:rFonts w:ascii="Times New Roman" w:eastAsia="Calibri" w:hAnsi="Times New Roman" w:cs="Times New Roman"/>
          <w:bCs/>
          <w:i/>
          <w:color w:val="000000"/>
          <w:spacing w:val="8"/>
        </w:rPr>
        <w:t xml:space="preserve">получателя путевки. </w:t>
      </w:r>
    </w:p>
    <w:p w:rsidR="006143FA" w:rsidRPr="00FF17A0" w:rsidRDefault="006143FA" w:rsidP="00A42A6A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i/>
          <w:color w:val="000000"/>
          <w:spacing w:val="8"/>
        </w:rPr>
      </w:pPr>
      <w:r w:rsidRPr="006143FA">
        <w:rPr>
          <w:rFonts w:ascii="Times New Roman" w:eastAsia="Calibri" w:hAnsi="Times New Roman" w:cs="Times New Roman"/>
          <w:bCs/>
          <w:i/>
          <w:color w:val="000000"/>
          <w:spacing w:val="8"/>
        </w:rPr>
        <w:t>Лечение сопутствующих заболеваний за счет средств федерального бюджета не оплачивается.</w:t>
      </w:r>
    </w:p>
    <w:p w:rsidR="00FF17A0" w:rsidRPr="00914373" w:rsidRDefault="00FF17A0" w:rsidP="00914373">
      <w:pPr>
        <w:tabs>
          <w:tab w:val="left" w:pos="426"/>
          <w:tab w:val="left" w:pos="1980"/>
        </w:tabs>
        <w:spacing w:after="0" w:line="240" w:lineRule="auto"/>
        <w:ind w:left="142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1"/>
      </w:tblGrid>
      <w:tr w:rsidR="00914373" w:rsidRPr="00914373" w:rsidTr="00FF17A0">
        <w:trPr>
          <w:trHeight w:val="253"/>
        </w:trPr>
        <w:tc>
          <w:tcPr>
            <w:tcW w:w="10201" w:type="dxa"/>
          </w:tcPr>
          <w:p w:rsidR="00914373" w:rsidRPr="009103C1" w:rsidRDefault="009103C1" w:rsidP="009103C1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Условия оказания услуг</w:t>
            </w:r>
          </w:p>
        </w:tc>
      </w:tr>
      <w:tr w:rsidR="009103C1" w:rsidRPr="00914373" w:rsidTr="00FF17A0">
        <w:trPr>
          <w:trHeight w:val="253"/>
        </w:trPr>
        <w:tc>
          <w:tcPr>
            <w:tcW w:w="10201" w:type="dxa"/>
          </w:tcPr>
          <w:p w:rsidR="0038104D" w:rsidRPr="0038104D" w:rsidRDefault="0038104D" w:rsidP="0038104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10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Корпуса санаторно-курортного учреждения, предназначенные для проживания (размещения) и питания застрахованных лиц должны быть соединены теплыми переходами с лечебным корпусом и столовой в целях комфортного и беспрепятственного перемещения по территории учреждения. </w:t>
            </w:r>
          </w:p>
          <w:p w:rsidR="0038104D" w:rsidRPr="0038104D" w:rsidRDefault="0038104D" w:rsidP="0038104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04D">
              <w:rPr>
                <w:rFonts w:ascii="Times New Roman" w:eastAsia="Calibri" w:hAnsi="Times New Roman" w:cs="Times New Roman"/>
                <w:sz w:val="24"/>
                <w:szCs w:val="24"/>
              </w:rPr>
              <w:t>Все корпуса санаторно-курортного учреждения должны быть оборудованы лифтами.</w:t>
            </w:r>
          </w:p>
          <w:p w:rsidR="0038104D" w:rsidRPr="0038104D" w:rsidRDefault="0038104D" w:rsidP="0038104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04D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застрахованных лиц должно осуществляться в двухместных номерах со всеми удобствами, включая санузел (туалет, душ/ванна).</w:t>
            </w:r>
          </w:p>
          <w:p w:rsidR="0038104D" w:rsidRPr="0038104D" w:rsidRDefault="0038104D" w:rsidP="0038104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санаторно-курортном учреждении должны быть организованы: </w:t>
            </w:r>
          </w:p>
          <w:p w:rsidR="0038104D" w:rsidRPr="0038104D" w:rsidRDefault="0038104D" w:rsidP="0038104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04D">
              <w:rPr>
                <w:rFonts w:ascii="Times New Roman" w:eastAsia="Calibri" w:hAnsi="Times New Roman" w:cs="Times New Roman"/>
                <w:sz w:val="24"/>
                <w:szCs w:val="24"/>
              </w:rPr>
              <w:t>- служба круглосуточного приема;</w:t>
            </w:r>
          </w:p>
          <w:p w:rsidR="0038104D" w:rsidRPr="0038104D" w:rsidRDefault="0038104D" w:rsidP="0038104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04D">
              <w:rPr>
                <w:rFonts w:ascii="Times New Roman" w:eastAsia="Calibri" w:hAnsi="Times New Roman" w:cs="Times New Roman"/>
                <w:sz w:val="24"/>
                <w:szCs w:val="24"/>
              </w:rPr>
              <w:t>- круглосуточный пост охраны в зданиях учреждения;</w:t>
            </w:r>
          </w:p>
          <w:p w:rsidR="009103C1" w:rsidRPr="0038104D" w:rsidRDefault="0038104D" w:rsidP="0038104D">
            <w:pPr>
              <w:tabs>
                <w:tab w:val="left" w:pos="459"/>
              </w:tabs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04D">
              <w:rPr>
                <w:rFonts w:ascii="Times New Roman" w:eastAsia="Calibri" w:hAnsi="Times New Roman" w:cs="Times New Roman"/>
              </w:rPr>
              <w:t>- досуг с учетом его доступности для лиц с ограниченными возможностями.</w:t>
            </w:r>
          </w:p>
        </w:tc>
      </w:tr>
      <w:tr w:rsidR="009103C1" w:rsidRPr="00914373" w:rsidTr="00FF17A0">
        <w:trPr>
          <w:trHeight w:val="253"/>
        </w:trPr>
        <w:tc>
          <w:tcPr>
            <w:tcW w:w="10201" w:type="dxa"/>
          </w:tcPr>
          <w:p w:rsidR="009103C1" w:rsidRPr="009103C1" w:rsidRDefault="009103C1" w:rsidP="009103C1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гарантиям качества и безопасности</w:t>
            </w:r>
          </w:p>
        </w:tc>
      </w:tr>
      <w:tr w:rsidR="00914373" w:rsidRPr="00914373" w:rsidTr="00FF17A0">
        <w:trPr>
          <w:trHeight w:val="253"/>
        </w:trPr>
        <w:tc>
          <w:tcPr>
            <w:tcW w:w="10201" w:type="dxa"/>
          </w:tcPr>
          <w:p w:rsidR="00491A3C" w:rsidRPr="00491A3C" w:rsidRDefault="00491A3C" w:rsidP="00491A3C">
            <w:pPr>
              <w:widowControl w:val="0"/>
              <w:shd w:val="clear" w:color="auto" w:fill="FFFFFF"/>
              <w:suppressAutoHyphens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1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Оформление медицинской документации для поступающих на санаторно-курортное лечение застрахованных лиц должно осуществляться по установленным формам, утвержденным Приказом Министерства здравоохранения Российской Федерации от 15.12.2014 № 834н.</w:t>
            </w:r>
          </w:p>
          <w:p w:rsidR="00491A3C" w:rsidRPr="00491A3C" w:rsidRDefault="00491A3C" w:rsidP="00491A3C">
            <w:pPr>
              <w:widowControl w:val="0"/>
              <w:shd w:val="clear" w:color="auto" w:fill="FFFFFF"/>
              <w:suppressAutoHyphens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1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Площади лечебно-диагностических кабинетов организации, оказывающей санаторно-курортные услуги застрахованным лицам, должны соответствовать действующим санитарным нормам.</w:t>
            </w:r>
          </w:p>
          <w:p w:rsidR="00491A3C" w:rsidRPr="00491A3C" w:rsidRDefault="00491A3C" w:rsidP="00491A3C">
            <w:pPr>
              <w:widowControl w:val="0"/>
              <w:shd w:val="clear" w:color="auto" w:fill="FFFFFF"/>
              <w:suppressAutoHyphens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1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Медицинский персонал, работающий на медицинской аппаратуре и оборудовании, должен иметь соответствующие разрешительные документы (допуски, удостоверения, справки и др.).</w:t>
            </w:r>
          </w:p>
          <w:p w:rsidR="00491A3C" w:rsidRPr="00491A3C" w:rsidRDefault="00491A3C" w:rsidP="00491A3C">
            <w:pPr>
              <w:widowControl w:val="0"/>
              <w:suppressAutoHyphens/>
              <w:autoSpaceDE w:val="0"/>
              <w:spacing w:after="0" w:line="240" w:lineRule="auto"/>
              <w:ind w:firstLine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91A3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Организация диетического и лечебного питания в санаторно-курортном учреждении должна осуществляться в соответствии с конкретными медицинскими показаниями и приказом Минздрава РФ от 05.08.2003 № 330 «О мерах по совершенствованию лечебного питания в лечебно-профилактических учреждениях Российской Федерации».</w:t>
            </w:r>
          </w:p>
          <w:p w:rsidR="00491A3C" w:rsidRPr="00491A3C" w:rsidRDefault="00491A3C" w:rsidP="00491A3C">
            <w:pPr>
              <w:widowControl w:val="0"/>
              <w:shd w:val="clear" w:color="auto" w:fill="FFFFFF"/>
              <w:suppressAutoHyphens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A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Здания и сооружения организации, предоставляющей санаторно-курортные услуги застрахованным лицам должны быть оборудованы: </w:t>
            </w:r>
          </w:p>
          <w:p w:rsidR="00491A3C" w:rsidRPr="00491A3C" w:rsidRDefault="00491A3C" w:rsidP="00491A3C">
            <w:pPr>
              <w:widowControl w:val="0"/>
              <w:shd w:val="clear" w:color="auto" w:fill="FFFFFF"/>
              <w:suppressAutoHyphens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A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      </w:r>
          </w:p>
          <w:p w:rsidR="00491A3C" w:rsidRPr="00491A3C" w:rsidRDefault="00491A3C" w:rsidP="00491A3C">
            <w:pPr>
              <w:widowControl w:val="0"/>
              <w:shd w:val="clear" w:color="auto" w:fill="FFFFFF"/>
              <w:suppressAutoHyphens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A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системами холодного и горячего водоснабжения; </w:t>
            </w:r>
          </w:p>
          <w:p w:rsidR="00491A3C" w:rsidRPr="00491A3C" w:rsidRDefault="00491A3C" w:rsidP="00491A3C">
            <w:pPr>
              <w:widowControl w:val="0"/>
              <w:shd w:val="clear" w:color="auto" w:fill="FFFFFF"/>
              <w:suppressAutoHyphens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A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системами для обеспечения застрахованных лиц питьевой водой круглосуточно.</w:t>
            </w:r>
          </w:p>
          <w:p w:rsidR="00491A3C" w:rsidRPr="00491A3C" w:rsidRDefault="00491A3C" w:rsidP="00491A3C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A3C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Исполнитель, оказывающий санаторно-курортные услуги застрахованным лицам, должен обеспечить соблюдение требований технических регламентов, техники безопасности в процессе предоставления санаторно-курортного лечения и несет ответственность за их соответствие с требованиями охраны труда, правил пожарной безопасности, санитарно-эпидемиологической безопасности, экологической безопасности и</w:t>
            </w:r>
            <w:r w:rsidR="0015726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91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иных норм и правил, действующих на территории Российской Федерации.</w:t>
            </w:r>
          </w:p>
          <w:p w:rsidR="00B50CF2" w:rsidRDefault="00491A3C" w:rsidP="00491A3C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A3C">
              <w:rPr>
                <w:rFonts w:ascii="Times New Roman" w:eastAsia="Calibri" w:hAnsi="Times New Roman" w:cs="Times New Roman"/>
                <w:sz w:val="24"/>
                <w:szCs w:val="24"/>
              </w:rPr>
              <w:t>Санаторно-курортное учреждение должно соответствовать требованиям СНиП (</w:t>
            </w:r>
            <w:proofErr w:type="spellStart"/>
            <w:r w:rsidRPr="00491A3C">
              <w:rPr>
                <w:rFonts w:ascii="Times New Roman" w:eastAsia="Calibri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491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среда, наличие пандусов).</w:t>
            </w:r>
          </w:p>
          <w:p w:rsidR="004B7418" w:rsidRPr="004B7418" w:rsidRDefault="004B7418" w:rsidP="004B7418">
            <w:pPr>
              <w:shd w:val="clear" w:color="auto" w:fill="FFFFFF"/>
              <w:spacing w:after="0" w:line="274" w:lineRule="exact"/>
              <w:ind w:left="29" w:firstLine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7"/>
                <w:sz w:val="24"/>
                <w:szCs w:val="24"/>
              </w:rPr>
            </w:pPr>
            <w:r w:rsidRPr="004B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 лечения заболеваний нервной системы в санаторно-курортном учреждении до</w:t>
            </w:r>
            <w:r w:rsidR="0015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лжен соответствовать стандартам</w:t>
            </w:r>
            <w:r w:rsidR="00DA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санаторно-курортной помощи</w:t>
            </w:r>
            <w:r w:rsidR="007A3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B74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утвержденным</w:t>
            </w:r>
            <w:r w:rsidR="007A38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4B74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43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4B74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риказами Мин</w:t>
            </w:r>
            <w:r w:rsidR="003326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истерства </w:t>
            </w:r>
            <w:r w:rsidRPr="004B74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здрав</w:t>
            </w:r>
            <w:r w:rsidR="003326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оохранения и </w:t>
            </w:r>
            <w:r w:rsidRPr="004B74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</w:t>
            </w:r>
            <w:r w:rsidR="003326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иального </w:t>
            </w:r>
            <w:r w:rsidRPr="004B74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развития Р</w:t>
            </w:r>
            <w:r w:rsidR="003326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оссийской </w:t>
            </w:r>
            <w:r w:rsidRPr="004B74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</w:t>
            </w:r>
            <w:r w:rsidR="003326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едерации</w:t>
            </w:r>
            <w:r w:rsidRPr="004B74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 22.11.2004</w:t>
            </w:r>
            <w:r w:rsidR="003326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4B74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  <w:r w:rsidR="003326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74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214 и №</w:t>
            </w:r>
            <w:r w:rsidR="003326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74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217, от 23.11.2004 №</w:t>
            </w:r>
            <w:r w:rsidR="003326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74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276</w:t>
            </w:r>
            <w:r w:rsidRPr="004B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</w:t>
            </w:r>
          </w:p>
          <w:p w:rsidR="004B7418" w:rsidRPr="004B7418" w:rsidRDefault="004B7418" w:rsidP="004B7418">
            <w:pPr>
              <w:spacing w:after="0" w:line="240" w:lineRule="auto"/>
              <w:ind w:firstLine="0"/>
              <w:contextualSpacing/>
              <w:jc w:val="both"/>
              <w:outlineLvl w:val="3"/>
              <w:rPr>
                <w:rFonts w:ascii="Times New Roman" w:eastAsia="Calibri" w:hAnsi="Times New Roman" w:cs="Times New Roman"/>
                <w:bCs/>
                <w:color w:val="000000"/>
                <w:spacing w:val="7"/>
                <w:sz w:val="24"/>
                <w:szCs w:val="24"/>
              </w:rPr>
            </w:pPr>
            <w:r w:rsidRPr="004B7418">
              <w:rPr>
                <w:rFonts w:ascii="Times New Roman" w:eastAsia="Calibri" w:hAnsi="Times New Roman" w:cs="Times New Roman"/>
                <w:bCs/>
                <w:color w:val="000000"/>
                <w:spacing w:val="7"/>
                <w:sz w:val="24"/>
                <w:szCs w:val="24"/>
              </w:rPr>
              <w:t>Организация, оказывающая санаторно-курортные услуги застрахованным лицам, должна соответствовать требованиям «СП 59.13330.2016. Свод правил. Доступность зданий и сооружений для маломобильных групп населения. Актуализированная редакция СНиП 35-01-2001», утвержденным Приказом Министерства строительства и жилищно-коммунального хозяйства Российской Федерации от 14.11.2016 №798/</w:t>
            </w:r>
            <w:proofErr w:type="spellStart"/>
            <w:r w:rsidRPr="004B7418">
              <w:rPr>
                <w:rFonts w:ascii="Times New Roman" w:eastAsia="Calibri" w:hAnsi="Times New Roman" w:cs="Times New Roman"/>
                <w:bCs/>
                <w:color w:val="000000"/>
                <w:spacing w:val="7"/>
                <w:sz w:val="24"/>
                <w:szCs w:val="24"/>
              </w:rPr>
              <w:t>пр</w:t>
            </w:r>
            <w:proofErr w:type="spellEnd"/>
            <w:r w:rsidRPr="004B7418">
              <w:rPr>
                <w:rFonts w:ascii="Times New Roman" w:eastAsia="Calibri" w:hAnsi="Times New Roman" w:cs="Times New Roman"/>
                <w:bCs/>
                <w:color w:val="000000"/>
                <w:spacing w:val="7"/>
                <w:sz w:val="24"/>
                <w:szCs w:val="24"/>
              </w:rPr>
              <w:t xml:space="preserve"> (в период действия государственного контракта) и иметь:</w:t>
            </w:r>
          </w:p>
          <w:p w:rsidR="004B7418" w:rsidRPr="004B7418" w:rsidRDefault="004B7418" w:rsidP="004B7418">
            <w:pPr>
              <w:spacing w:after="0" w:line="240" w:lineRule="auto"/>
              <w:ind w:firstLine="0"/>
              <w:contextualSpacing/>
              <w:jc w:val="both"/>
              <w:outlineLvl w:val="3"/>
              <w:rPr>
                <w:rFonts w:ascii="Times New Roman" w:eastAsia="Calibri" w:hAnsi="Times New Roman" w:cs="Times New Roman"/>
                <w:bCs/>
                <w:color w:val="000000"/>
                <w:spacing w:val="7"/>
                <w:sz w:val="24"/>
                <w:szCs w:val="24"/>
              </w:rPr>
            </w:pPr>
            <w:r w:rsidRPr="004B7418">
              <w:rPr>
                <w:rFonts w:ascii="Times New Roman" w:eastAsia="Calibri" w:hAnsi="Times New Roman" w:cs="Times New Roman"/>
                <w:bCs/>
                <w:color w:val="000000"/>
                <w:spacing w:val="7"/>
                <w:sz w:val="24"/>
                <w:szCs w:val="24"/>
              </w:rPr>
              <w:t>- действующую лицензию на медицинскую деятельность по оказанию санаторно-курортной медицинской помощи по специализации неврология;</w:t>
            </w:r>
          </w:p>
          <w:p w:rsidR="004B7418" w:rsidRPr="00914373" w:rsidRDefault="004B7418" w:rsidP="004B7418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18">
              <w:rPr>
                <w:rFonts w:ascii="Times New Roman" w:eastAsia="Calibri" w:hAnsi="Times New Roman" w:cs="Times New Roman"/>
                <w:bCs/>
                <w:color w:val="000000"/>
                <w:spacing w:val="7"/>
                <w:sz w:val="24"/>
                <w:szCs w:val="24"/>
              </w:rPr>
              <w:t>- действующее санитарно-эпидемиологическое заключение или сертификаты соответствия на безопасное проживание и питание застрахованных лиц.</w:t>
            </w:r>
          </w:p>
        </w:tc>
      </w:tr>
    </w:tbl>
    <w:p w:rsidR="00694555" w:rsidRDefault="00694555" w:rsidP="00914373">
      <w:pPr>
        <w:ind w:firstLine="0"/>
      </w:pPr>
    </w:p>
    <w:sectPr w:rsidR="00694555" w:rsidSect="006C3AC3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73"/>
    <w:rsid w:val="0001430E"/>
    <w:rsid w:val="000C2675"/>
    <w:rsid w:val="000C7F9B"/>
    <w:rsid w:val="0015726A"/>
    <w:rsid w:val="001C0803"/>
    <w:rsid w:val="003326F9"/>
    <w:rsid w:val="00370464"/>
    <w:rsid w:val="0038104D"/>
    <w:rsid w:val="0038357E"/>
    <w:rsid w:val="0044380C"/>
    <w:rsid w:val="00482EF0"/>
    <w:rsid w:val="00491A3C"/>
    <w:rsid w:val="004B115B"/>
    <w:rsid w:val="004B7418"/>
    <w:rsid w:val="004D4744"/>
    <w:rsid w:val="00564C85"/>
    <w:rsid w:val="00566AF8"/>
    <w:rsid w:val="006143FA"/>
    <w:rsid w:val="00694555"/>
    <w:rsid w:val="006C3AC3"/>
    <w:rsid w:val="00714C94"/>
    <w:rsid w:val="007765F8"/>
    <w:rsid w:val="007A3872"/>
    <w:rsid w:val="007C440C"/>
    <w:rsid w:val="0080314E"/>
    <w:rsid w:val="008A611F"/>
    <w:rsid w:val="009103C1"/>
    <w:rsid w:val="00914373"/>
    <w:rsid w:val="00925A41"/>
    <w:rsid w:val="009973ED"/>
    <w:rsid w:val="009B2B2A"/>
    <w:rsid w:val="00A42A6A"/>
    <w:rsid w:val="00B50CF2"/>
    <w:rsid w:val="00C43FDF"/>
    <w:rsid w:val="00D01D2B"/>
    <w:rsid w:val="00D211FC"/>
    <w:rsid w:val="00DA2023"/>
    <w:rsid w:val="00DE47B5"/>
    <w:rsid w:val="00DF5AD3"/>
    <w:rsid w:val="00F17FE9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36AAB-B270-460C-9787-071EEEC5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9CC67-7603-4070-A09C-3799D9EA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Людмила Вадимовна</dc:creator>
  <cp:keywords/>
  <dc:description/>
  <cp:lastModifiedBy>Бондаренко Людмила Вадимовна</cp:lastModifiedBy>
  <cp:revision>67</cp:revision>
  <dcterms:created xsi:type="dcterms:W3CDTF">2020-02-19T08:45:00Z</dcterms:created>
  <dcterms:modified xsi:type="dcterms:W3CDTF">2020-02-20T09:41:00Z</dcterms:modified>
</cp:coreProperties>
</file>