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F3" w:rsidRPr="00A03A06" w:rsidRDefault="004F3AF3" w:rsidP="004F3AF3">
      <w:pPr>
        <w:pStyle w:val="Style13"/>
        <w:autoSpaceDE/>
        <w:autoSpaceDN/>
        <w:adjustRightInd/>
        <w:jc w:val="center"/>
        <w:rPr>
          <w:b/>
        </w:rPr>
      </w:pPr>
      <w:r w:rsidRPr="00A03A06">
        <w:rPr>
          <w:b/>
        </w:rPr>
        <w:t>Техни</w:t>
      </w:r>
      <w:bookmarkStart w:id="0" w:name="_GoBack"/>
      <w:bookmarkEnd w:id="0"/>
      <w:r w:rsidRPr="00A03A06">
        <w:rPr>
          <w:b/>
        </w:rPr>
        <w:t>ческое задание</w:t>
      </w:r>
    </w:p>
    <w:p w:rsidR="004F3AF3" w:rsidRPr="00A03A06" w:rsidRDefault="004F3AF3" w:rsidP="004F3AF3">
      <w:pPr>
        <w:pStyle w:val="555555555555"/>
      </w:pPr>
    </w:p>
    <w:p w:rsidR="004F3AF3" w:rsidRDefault="004F3AF3" w:rsidP="004F3AF3">
      <w:pPr>
        <w:jc w:val="center"/>
        <w:rPr>
          <w:b/>
          <w:bCs/>
        </w:rPr>
      </w:pPr>
      <w:r>
        <w:rPr>
          <w:b/>
          <w:bCs/>
        </w:rPr>
        <w:t>на поставку в 2020 году пострадавшим вследствие несчастных случаев на производстве и профессиональных заболеваний  с ограниченными физическими возможностями специальных транспортных средств с автоматической коробкой переключения передач, оборудованных ручным управлением различной модификации.</w:t>
      </w:r>
    </w:p>
    <w:p w:rsidR="004F3AF3" w:rsidRDefault="004F3AF3" w:rsidP="004F3AF3">
      <w:pPr>
        <w:rPr>
          <w:b/>
          <w:bCs/>
        </w:rPr>
      </w:pPr>
    </w:p>
    <w:p w:rsidR="004F3AF3" w:rsidRDefault="004F3AF3" w:rsidP="004F3AF3">
      <w:pPr>
        <w:ind w:firstLine="60"/>
      </w:pPr>
    </w:p>
    <w:p w:rsidR="004F3AF3" w:rsidRDefault="004F3AF3" w:rsidP="004F3AF3">
      <w:pPr>
        <w:widowControl w:val="0"/>
        <w:numPr>
          <w:ilvl w:val="0"/>
          <w:numId w:val="1"/>
        </w:numPr>
        <w:suppressAutoHyphens/>
        <w:ind w:left="0"/>
        <w:rPr>
          <w:b/>
        </w:rPr>
      </w:pPr>
      <w:r>
        <w:rPr>
          <w:b/>
        </w:rPr>
        <w:t>Требования к условиям поставки: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</w:t>
      </w:r>
      <w:proofErr w:type="gramStart"/>
      <w:r>
        <w:t>–Т</w:t>
      </w:r>
      <w:proofErr w:type="gramEnd"/>
      <w:r>
        <w:t>Р ТС 018/2011).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r>
        <w:t xml:space="preserve">Соответствие автомобилей и их компонентов </w:t>
      </w:r>
      <w:proofErr w:type="gramStart"/>
      <w:r>
        <w:t>ТР</w:t>
      </w:r>
      <w:proofErr w:type="gramEnd"/>
      <w:r>
        <w:t xml:space="preserve"> ТС 018/2011 должно быть подтверждено маркировкой единым знаком обращения продукции на рынке.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r>
        <w:t xml:space="preserve">Автомобили должны соответствовать Коду по Общероссийскому классификатору (ОКП) </w:t>
      </w:r>
      <w:proofErr w:type="gramStart"/>
      <w:r>
        <w:t>ОК</w:t>
      </w:r>
      <w:proofErr w:type="gramEnd"/>
      <w:r>
        <w:t xml:space="preserve"> 034-2014 (КНЕС 2008) ОКПД 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 Правительства Российской Федерации от 30.09.2015 года № 1042.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78"/>
      </w:pPr>
      <w:r>
        <w:t>Автомобили должны быть легковыми.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78"/>
      </w:pPr>
      <w:r>
        <w:t>Автомобили должны быть новыми, ранее не бывшими в эксплуатации.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78"/>
      </w:pPr>
      <w:r>
        <w:t>Автомобили должны быть 2020 года изготовления.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proofErr w:type="gramStart"/>
      <w:r>
        <w:t>Автомобили, предназначенные для лиц с ограниченными физическими возможностями, с различными нарушениями функций конечностей (правой ноги,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r>
        <w:t xml:space="preserve"> Автомобили должны иметь паспорта  транспортного средства или электронные паспорта транспортного средства.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r>
        <w:t xml:space="preserve"> Комплект документов на автомобили должны находиться внутри автомобиля. </w:t>
      </w:r>
      <w:proofErr w:type="gramStart"/>
      <w:r>
        <w:t>Автомобили должны быть заправлены бензином, предусмотренном в одобрении типа транспортного средства, в объеме не менее 5 литров.</w:t>
      </w:r>
      <w:proofErr w:type="gramEnd"/>
    </w:p>
    <w:p w:rsidR="004F3AF3" w:rsidRPr="000E2682" w:rsidRDefault="004F3AF3" w:rsidP="004F3AF3">
      <w:pPr>
        <w:rPr>
          <w:color w:val="000000"/>
        </w:rPr>
      </w:pPr>
      <w:r w:rsidRPr="000E2682">
        <w:t xml:space="preserve">          1.12</w:t>
      </w:r>
      <w:proofErr w:type="gramStart"/>
      <w:r w:rsidRPr="000E2682">
        <w:t xml:space="preserve"> </w:t>
      </w:r>
      <w:r w:rsidRPr="000E2682">
        <w:rPr>
          <w:color w:val="000000"/>
        </w:rPr>
        <w:t>В</w:t>
      </w:r>
      <w:proofErr w:type="gramEnd"/>
      <w:r w:rsidRPr="000E2682">
        <w:rPr>
          <w:color w:val="000000"/>
        </w:rPr>
        <w:t xml:space="preserve"> комплект поставки должны входить: резиновые коврики,  стальные диски, колпаки колес декоративные.</w:t>
      </w:r>
    </w:p>
    <w:p w:rsidR="004F3AF3" w:rsidRDefault="004F3AF3" w:rsidP="004F3AF3"/>
    <w:p w:rsidR="004F3AF3" w:rsidRDefault="004F3AF3" w:rsidP="004F3AF3">
      <w:pPr>
        <w:widowControl w:val="0"/>
        <w:numPr>
          <w:ilvl w:val="0"/>
          <w:numId w:val="1"/>
        </w:numPr>
        <w:suppressAutoHyphens/>
        <w:ind w:left="0"/>
      </w:pPr>
      <w:r>
        <w:rPr>
          <w:b/>
        </w:rPr>
        <w:t>Требования к документам, подтверждающим соответствие автомобилей установленным требованиям: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r>
        <w:t xml:space="preserve">Одобрение типа транспортного средства, выданное в соответствии с требованиями </w:t>
      </w:r>
      <w:proofErr w:type="gramStart"/>
      <w:r>
        <w:t>ТР</w:t>
      </w:r>
      <w:proofErr w:type="gramEnd"/>
      <w:r>
        <w:t xml:space="preserve"> ТС 018/2011.</w:t>
      </w:r>
    </w:p>
    <w:p w:rsidR="004F3AF3" w:rsidRDefault="004F3AF3" w:rsidP="004F3AF3">
      <w:pPr>
        <w:widowControl w:val="0"/>
        <w:numPr>
          <w:ilvl w:val="1"/>
          <w:numId w:val="1"/>
        </w:numPr>
        <w:suppressAutoHyphens/>
        <w:ind w:left="0" w:firstLine="567"/>
      </w:pPr>
      <w:r>
        <w:t>Сертификат соответствия на устройство ручного управления автомобилями категории М</w:t>
      </w:r>
      <w:proofErr w:type="gramStart"/>
      <w:r>
        <w:t>1</w:t>
      </w:r>
      <w:proofErr w:type="gramEnd"/>
      <w:r>
        <w:t xml:space="preserve"> (для лиц с ограниченными физическими возможностями с различными </w:t>
      </w:r>
      <w:r>
        <w:lastRenderedPageBreak/>
        <w:t>уровнями поражений (правой ноги; обеих ног).</w:t>
      </w:r>
    </w:p>
    <w:p w:rsidR="004F3AF3" w:rsidRDefault="004F3AF3" w:rsidP="004F3AF3"/>
    <w:p w:rsidR="004F3AF3" w:rsidRDefault="004F3AF3" w:rsidP="004F3AF3">
      <w:pPr>
        <w:widowControl w:val="0"/>
        <w:numPr>
          <w:ilvl w:val="0"/>
          <w:numId w:val="1"/>
        </w:numPr>
        <w:suppressAutoHyphens/>
        <w:ind w:left="0"/>
        <w:rPr>
          <w:b/>
        </w:rPr>
      </w:pPr>
      <w:r>
        <w:rPr>
          <w:b/>
        </w:rPr>
        <w:t>Требования к техническим характеристикам товара:</w:t>
      </w:r>
    </w:p>
    <w:p w:rsidR="004F3AF3" w:rsidRDefault="004F3AF3" w:rsidP="004F3AF3">
      <w:pPr>
        <w:tabs>
          <w:tab w:val="left" w:pos="30"/>
        </w:tabs>
        <w:ind w:hanging="15"/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3"/>
        <w:gridCol w:w="4275"/>
        <w:gridCol w:w="4496"/>
      </w:tblGrid>
      <w:tr w:rsidR="004F3AF3" w:rsidTr="004F3AF3"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1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Категория транспортного средства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>М</w:t>
            </w:r>
            <w:proofErr w:type="gramStart"/>
            <w:r>
              <w:t>1</w:t>
            </w:r>
            <w:proofErr w:type="gramEnd"/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2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 xml:space="preserve">Экологический класс 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>Не менее 5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3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Схема компоновки транспортного средства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proofErr w:type="spellStart"/>
            <w:r>
              <w:t>Переднеприводная</w:t>
            </w:r>
            <w:proofErr w:type="spellEnd"/>
            <w:r>
              <w:t xml:space="preserve"> 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4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Расположение двигателя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>переднее поперечное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5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Тип кузова/ количество дверей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 xml:space="preserve">Цельнометаллический, несущий, седан, </w:t>
            </w:r>
            <w:proofErr w:type="spellStart"/>
            <w:r>
              <w:t>хэтчбек</w:t>
            </w:r>
            <w:proofErr w:type="spellEnd"/>
            <w:r>
              <w:t xml:space="preserve"> /не менее 4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6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 xml:space="preserve">Количество мест 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>Не менее 5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7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Двигатель (тип)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>Четырехтактный, бензиновый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8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Количество и расположение цилиндров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>не более 4/ рядное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9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 xml:space="preserve">Объем двигателя, см3 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>не более 1600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10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Топливо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>Бензин с октановым числом не ниже АИ- 92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11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Колесная формула/ ведущие колеса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>4*2/ передние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12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Тип коробки передач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>с автоматическим управлением</w:t>
            </w:r>
          </w:p>
        </w:tc>
      </w:tr>
      <w:tr w:rsidR="004F3AF3" w:rsidTr="004F3AF3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13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AF3" w:rsidRDefault="004F3AF3" w:rsidP="004F3AF3">
            <w:pPr>
              <w:pStyle w:val="a3"/>
            </w:pPr>
            <w:r>
              <w:t>Оборудование автомобиля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AF3" w:rsidRDefault="004F3AF3" w:rsidP="004F3AF3">
            <w:pPr>
              <w:pStyle w:val="a3"/>
            </w:pPr>
            <w:r>
              <w:t xml:space="preserve">в соответствии с пунктом 15 Приложения № 3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</w:tr>
    </w:tbl>
    <w:p w:rsidR="004F3AF3" w:rsidRDefault="004F3AF3" w:rsidP="004F3AF3">
      <w:pPr>
        <w:tabs>
          <w:tab w:val="left" w:pos="30"/>
        </w:tabs>
        <w:ind w:hanging="15"/>
        <w:rPr>
          <w:rFonts w:eastAsia="Lucida Sans Unicode"/>
          <w:kern w:val="2"/>
        </w:rPr>
      </w:pPr>
      <w:r>
        <w:t xml:space="preserve"> </w:t>
      </w:r>
    </w:p>
    <w:p w:rsidR="004F3AF3" w:rsidRDefault="004F3AF3" w:rsidP="004F3AF3">
      <w:pPr>
        <w:widowControl w:val="0"/>
        <w:numPr>
          <w:ilvl w:val="0"/>
          <w:numId w:val="1"/>
        </w:numPr>
        <w:tabs>
          <w:tab w:val="left" w:pos="30"/>
        </w:tabs>
        <w:suppressAutoHyphens/>
        <w:ind w:left="0"/>
        <w:rPr>
          <w:b/>
        </w:rPr>
      </w:pPr>
      <w:r>
        <w:rPr>
          <w:b/>
        </w:rPr>
        <w:t>Документы, передаваемые вместе с автомобилем: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78"/>
      </w:pPr>
      <w:r>
        <w:t xml:space="preserve"> </w:t>
      </w:r>
      <w:proofErr w:type="gramStart"/>
      <w:r>
        <w:t>Гарантийные</w:t>
      </w:r>
      <w:proofErr w:type="gramEnd"/>
      <w:r>
        <w:t xml:space="preserve"> талон на автомобиль;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851"/>
      </w:pPr>
      <w:r>
        <w:t>Паспорт транспортного средства или электронный паспорт 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</w:t>
      </w:r>
      <w:proofErr w:type="gramStart"/>
      <w:r>
        <w:t xml:space="preserve"> ;</w:t>
      </w:r>
      <w:proofErr w:type="gramEnd"/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78"/>
      </w:pPr>
      <w:r>
        <w:t>Сервисная книжка;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78"/>
      </w:pPr>
      <w:r>
        <w:t>Руководство по эксплуатации автомобиля;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851"/>
      </w:pPr>
      <w: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851"/>
      </w:pPr>
      <w:r>
        <w:t>Копия одобрения транспортного средства;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851"/>
      </w:pPr>
      <w:r>
        <w:t>Копия сертификата соответствия на устройство ручного управления автомобилями категории М</w:t>
      </w:r>
      <w:proofErr w:type="gramStart"/>
      <w:r>
        <w:t>1</w:t>
      </w:r>
      <w:proofErr w:type="gramEnd"/>
      <w:r>
        <w:t xml:space="preserve"> (для лиц с ограниченными физическими возможностями с различными уровнями поражений (правой ноги; обеих ног);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851"/>
      </w:pPr>
      <w:r>
        <w:t xml:space="preserve">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4F3AF3" w:rsidRDefault="004F3AF3" w:rsidP="004F3AF3">
      <w:pPr>
        <w:widowControl w:val="0"/>
        <w:tabs>
          <w:tab w:val="left" w:pos="30"/>
        </w:tabs>
        <w:suppressAutoHyphens/>
        <w:ind w:left="851"/>
      </w:pPr>
    </w:p>
    <w:p w:rsidR="004F3AF3" w:rsidRDefault="004F3AF3" w:rsidP="004F3AF3">
      <w:pPr>
        <w:widowControl w:val="0"/>
        <w:tabs>
          <w:tab w:val="left" w:pos="30"/>
        </w:tabs>
        <w:suppressAutoHyphens/>
        <w:ind w:left="851"/>
      </w:pPr>
    </w:p>
    <w:p w:rsidR="004F3AF3" w:rsidRDefault="004F3AF3" w:rsidP="004F3AF3">
      <w:pPr>
        <w:widowControl w:val="0"/>
        <w:suppressAutoHyphens/>
        <w:ind w:left="851"/>
      </w:pPr>
    </w:p>
    <w:p w:rsidR="004F3AF3" w:rsidRDefault="004F3AF3" w:rsidP="004F3AF3">
      <w:pPr>
        <w:widowControl w:val="0"/>
        <w:numPr>
          <w:ilvl w:val="0"/>
          <w:numId w:val="1"/>
        </w:numPr>
        <w:tabs>
          <w:tab w:val="left" w:pos="30"/>
        </w:tabs>
        <w:suppressAutoHyphens/>
        <w:ind w:left="0"/>
        <w:rPr>
          <w:b/>
        </w:rPr>
      </w:pPr>
      <w:r>
        <w:rPr>
          <w:b/>
        </w:rPr>
        <w:lastRenderedPageBreak/>
        <w:t>Условия передачи и приемки автомобиля:</w:t>
      </w:r>
    </w:p>
    <w:p w:rsidR="004F3AF3" w:rsidRDefault="004F3AF3" w:rsidP="004F3AF3">
      <w:pPr>
        <w:tabs>
          <w:tab w:val="left" w:pos="30"/>
        </w:tabs>
        <w:ind w:hanging="15"/>
      </w:pPr>
      <w:r>
        <w:t xml:space="preserve">               Передача транспортных средств пострадавшим вследствие несчастных случаев на производстве и профессиональных заболеваний осуществляется в пределах г. Красноярска. Срок поставки- 35 дней со дня предоставления реестра получателей.</w:t>
      </w:r>
    </w:p>
    <w:p w:rsidR="004F3AF3" w:rsidRDefault="004F3AF3" w:rsidP="004F3AF3">
      <w:pPr>
        <w:widowControl w:val="0"/>
        <w:numPr>
          <w:ilvl w:val="0"/>
          <w:numId w:val="1"/>
        </w:numPr>
        <w:tabs>
          <w:tab w:val="left" w:pos="30"/>
        </w:tabs>
        <w:suppressAutoHyphens/>
        <w:ind w:left="0"/>
        <w:rPr>
          <w:b/>
        </w:rPr>
      </w:pPr>
      <w:r>
        <w:rPr>
          <w:b/>
        </w:rPr>
        <w:t>Порядок формирования цены:</w:t>
      </w:r>
    </w:p>
    <w:p w:rsidR="004F3AF3" w:rsidRDefault="004F3AF3" w:rsidP="004F3AF3">
      <w:pPr>
        <w:keepNext/>
        <w:ind w:right="-120" w:firstLine="720"/>
      </w:pPr>
      <w:r>
        <w:t xml:space="preserve">   </w:t>
      </w:r>
      <w:proofErr w:type="gramStart"/>
      <w:r>
        <w:t>Цена настоящего Контракта включает в себя все 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>
        <w:t xml:space="preserve"> с действующим законодательством Российской Федерации.</w:t>
      </w:r>
    </w:p>
    <w:p w:rsidR="004F3AF3" w:rsidRDefault="004F3AF3" w:rsidP="004F3AF3">
      <w:pPr>
        <w:keepNext/>
        <w:ind w:right="-120" w:firstLine="720"/>
      </w:pPr>
    </w:p>
    <w:p w:rsidR="004F3AF3" w:rsidRDefault="004F3AF3" w:rsidP="004F3AF3">
      <w:pPr>
        <w:keepNext/>
        <w:widowControl w:val="0"/>
        <w:numPr>
          <w:ilvl w:val="0"/>
          <w:numId w:val="1"/>
        </w:numPr>
        <w:suppressAutoHyphens/>
        <w:ind w:left="0" w:right="-120"/>
        <w:jc w:val="left"/>
      </w:pPr>
      <w:r>
        <w:rPr>
          <w:b/>
        </w:rPr>
        <w:t>Условия оплаты:</w:t>
      </w:r>
    </w:p>
    <w:p w:rsidR="004F3AF3" w:rsidRDefault="004F3AF3" w:rsidP="004F3AF3">
      <w:pPr>
        <w:keepNext/>
        <w:ind w:right="-120" w:firstLine="720"/>
        <w:rPr>
          <w:rFonts w:eastAsia="Lucida Sans Unicode"/>
          <w:kern w:val="2"/>
          <w:sz w:val="16"/>
          <w:szCs w:val="16"/>
        </w:rPr>
      </w:pPr>
      <w:proofErr w:type="gramStart"/>
      <w:r>
        <w:t>Оплата будет произведена по безналичному расчету в течение 15 (пятнадцати) рабочих дней с расчетного счета филиала Заказчика на расчетный счет Поставщика, с момента подписания Заказчиком акта поставки товара в пользу граждан в целях их социального обеспечения, на основании счетов Поставщика, Акта поставки автомобилей (подписанного Заказчиком) с приложенными копиями Актов сдачи-приемки автомобилей и счетов-фактур, Реестра выданных автомобилей, а также по одному</w:t>
      </w:r>
      <w:proofErr w:type="gramEnd"/>
      <w:r>
        <w:t xml:space="preserve"> экземпляру на каждого Получателя</w:t>
      </w:r>
      <w:proofErr w:type="gramStart"/>
      <w:r>
        <w:t xml:space="preserve"> :</w:t>
      </w:r>
      <w:proofErr w:type="gramEnd"/>
      <w:r>
        <w:t xml:space="preserve"> Акта сдачи-приемки автомобиля Получателем, Договора, копии паспорта транспортного средства и накладных. После выполнения контрактных обязатель</w:t>
      </w:r>
      <w:proofErr w:type="gramStart"/>
      <w:r>
        <w:t>ств  Ст</w:t>
      </w:r>
      <w:proofErr w:type="gramEnd"/>
      <w:r>
        <w:t>ороны подписывают акт выверки расчетов.</w:t>
      </w:r>
      <w:r>
        <w:rPr>
          <w:sz w:val="16"/>
          <w:szCs w:val="16"/>
        </w:rPr>
        <w:t xml:space="preserve"> </w:t>
      </w:r>
    </w:p>
    <w:p w:rsidR="004F3AF3" w:rsidRDefault="004F3AF3" w:rsidP="004F3AF3">
      <w:pPr>
        <w:keepNext/>
        <w:ind w:right="-120" w:firstLine="720"/>
        <w:rPr>
          <w:b/>
        </w:rPr>
      </w:pPr>
      <w:r>
        <w:rPr>
          <w:b/>
        </w:rPr>
        <w:t>Обязательные условия: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/>
      </w:pPr>
      <w:r>
        <w:t>Заказчик передает Поставщику Реестр получателей автомобилей с указанием необходимой модификации;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/>
      </w:pPr>
      <w:r>
        <w:t>При выдаче автомобиля Получателю Поставщик оформляет следующие документы:</w:t>
      </w:r>
    </w:p>
    <w:p w:rsidR="004F3AF3" w:rsidRDefault="004F3AF3" w:rsidP="004F3AF3">
      <w:pPr>
        <w:widowControl w:val="0"/>
        <w:numPr>
          <w:ilvl w:val="0"/>
          <w:numId w:val="2"/>
        </w:numPr>
        <w:tabs>
          <w:tab w:val="left" w:pos="30"/>
        </w:tabs>
        <w:suppressAutoHyphens/>
        <w:ind w:left="0"/>
      </w:pPr>
      <w:r>
        <w:t>Акт сдачи-приемки автомобиля Получателем;</w:t>
      </w:r>
    </w:p>
    <w:p w:rsidR="004F3AF3" w:rsidRDefault="004F3AF3" w:rsidP="004F3AF3">
      <w:pPr>
        <w:widowControl w:val="0"/>
        <w:numPr>
          <w:ilvl w:val="0"/>
          <w:numId w:val="2"/>
        </w:numPr>
        <w:tabs>
          <w:tab w:val="left" w:pos="30"/>
        </w:tabs>
        <w:suppressAutoHyphens/>
        <w:ind w:left="0"/>
      </w:pPr>
      <w:r>
        <w:t xml:space="preserve">Договор, составленный в трех экземплярах и подписанный Заказчиком (страховщиком), Поставщиком и Получателем </w:t>
      </w:r>
      <w:proofErr w:type="gramStart"/>
      <w:r>
        <w:t xml:space="preserve">( </w:t>
      </w:r>
      <w:proofErr w:type="gramEnd"/>
      <w:r>
        <w:t>застрахованное лицо).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/>
      </w:pPr>
      <w:r>
        <w:t>Не позднее 3 дней с момента поступления, Поставщик обязан сообщить Заказчику о факте поступления автомобилей на склад Поставщика и обеспечить бесплатное хранение автомобилей не менее чем 14 дней до даты поставки Заказчику.</w:t>
      </w:r>
    </w:p>
    <w:p w:rsidR="004F3AF3" w:rsidRDefault="004F3AF3" w:rsidP="004F3AF3">
      <w:pPr>
        <w:tabs>
          <w:tab w:val="left" w:pos="30"/>
        </w:tabs>
      </w:pPr>
    </w:p>
    <w:p w:rsidR="004F3AF3" w:rsidRDefault="004F3AF3" w:rsidP="004F3AF3">
      <w:pPr>
        <w:widowControl w:val="0"/>
        <w:numPr>
          <w:ilvl w:val="0"/>
          <w:numId w:val="1"/>
        </w:numPr>
        <w:tabs>
          <w:tab w:val="left" w:pos="30"/>
        </w:tabs>
        <w:suppressAutoHyphens/>
        <w:ind w:left="0"/>
        <w:rPr>
          <w:b/>
        </w:rPr>
      </w:pPr>
      <w:r>
        <w:rPr>
          <w:b/>
        </w:rPr>
        <w:t>Срок поставки автомобилей не позднее 30 ноября 2020 года.</w:t>
      </w:r>
    </w:p>
    <w:p w:rsidR="004F3AF3" w:rsidRDefault="004F3AF3" w:rsidP="004F3AF3">
      <w:pPr>
        <w:tabs>
          <w:tab w:val="left" w:pos="30"/>
        </w:tabs>
        <w:rPr>
          <w:b/>
        </w:rPr>
      </w:pPr>
    </w:p>
    <w:p w:rsidR="004F3AF3" w:rsidRDefault="004F3AF3" w:rsidP="004F3AF3">
      <w:pPr>
        <w:widowControl w:val="0"/>
        <w:numPr>
          <w:ilvl w:val="0"/>
          <w:numId w:val="1"/>
        </w:numPr>
        <w:tabs>
          <w:tab w:val="left" w:pos="30"/>
        </w:tabs>
        <w:suppressAutoHyphens/>
        <w:ind w:left="0"/>
        <w:rPr>
          <w:b/>
        </w:rPr>
      </w:pPr>
      <w:r>
        <w:rPr>
          <w:b/>
        </w:rPr>
        <w:t>Требования к сроку и объему предоставления гарантий на товар:</w:t>
      </w:r>
    </w:p>
    <w:p w:rsidR="004F3AF3" w:rsidRDefault="004F3AF3" w:rsidP="004F3AF3">
      <w:pPr>
        <w:pStyle w:val="a4"/>
        <w:ind w:left="0"/>
        <w:rPr>
          <w:b/>
        </w:rPr>
      </w:pP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993"/>
      </w:pPr>
      <w:r>
        <w:t xml:space="preserve"> Гарантия на автомобиль должна составлять не менее 36 месяцев или не менее 100 000 км (сто тысяч) пробега (в зависимости от того, что наступит раньше).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851"/>
      </w:pPr>
      <w:r>
        <w:t xml:space="preserve">  В соответствии с Сервисной книжкой на автомобиль,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851"/>
      </w:pPr>
      <w:r>
        <w:t xml:space="preserve">  Гарантия на дополнительное оборудование, устанавливаемое Поставщиком и передаваемое им по заявке Заказчика вместе с автомобилем, должна составлять не менее 6 (шести) месяцев, если иное не указано Поставщиком или  изготовителем дополнительного оборудования в передаваемых Заказчику документах на такое оборудование.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851"/>
      </w:pPr>
      <w:r>
        <w:t xml:space="preserve">  Условия и порядок гарантийного обслуживания автомобиля указаны в Сервисной книжке, выдаваемой Получателю  при фактической передаче автомобиля.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851"/>
      </w:pPr>
      <w:r>
        <w:t xml:space="preserve">  Дата передачи автомобиля  Получателю  указывается в регистрационной карточке Сервисной книжки. Гарантийное обслуживание не осуществляется при </w:t>
      </w:r>
      <w:r>
        <w:lastRenderedPageBreak/>
        <w:t>отсутствии в Сервисной книжке штампа о продаже и подписи уполномоченного представителя Поставщика.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993"/>
      </w:pPr>
      <w:r>
        <w:t xml:space="preserve"> Гарантия утрачивает силу в случае нарушения Получателем условий эксплуатации автомобиля,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4F3AF3" w:rsidRDefault="004F3AF3" w:rsidP="004F3AF3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0" w:firstLine="851"/>
      </w:pPr>
      <w:r>
        <w:t xml:space="preserve">  </w:t>
      </w:r>
      <w:proofErr w:type="gramStart"/>
      <w:r>
        <w:t>Недостатки, обнаруженные в автомобиле, подлежат устранению Поставщиком либо иным официальным дилером в течение 30 (тридцать) рабочих дней с даты предъявления Получателем соответствующего письменного требования и передачи автомобиля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 запасных частей и иных комплектующих.</w:t>
      </w:r>
      <w:proofErr w:type="gramEnd"/>
      <w: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4F3AF3" w:rsidRDefault="004F3AF3" w:rsidP="004F3AF3">
      <w:pPr>
        <w:tabs>
          <w:tab w:val="left" w:pos="30"/>
        </w:tabs>
        <w:ind w:firstLine="851"/>
      </w:pPr>
    </w:p>
    <w:p w:rsidR="004F3AF3" w:rsidRDefault="004F3AF3" w:rsidP="004F3AF3">
      <w:pPr>
        <w:tabs>
          <w:tab w:val="left" w:pos="30"/>
        </w:tabs>
        <w:rPr>
          <w:b/>
        </w:rPr>
      </w:pPr>
      <w:r>
        <w:rPr>
          <w:b/>
        </w:rPr>
        <w:t>10. Требования к качеству товара:</w:t>
      </w:r>
    </w:p>
    <w:p w:rsidR="004F3AF3" w:rsidRDefault="004F3AF3" w:rsidP="004F3AF3">
      <w:pPr>
        <w:tabs>
          <w:tab w:val="left" w:pos="30"/>
        </w:tabs>
        <w:ind w:firstLine="851"/>
      </w:pPr>
      <w:r>
        <w:t>11.1 Условия перевозки автомобилей должны полностью обеспечивать полную его сохранность от всякого рода повреждений при транспортировке.</w:t>
      </w:r>
    </w:p>
    <w:p w:rsidR="004F3AF3" w:rsidRDefault="004F3AF3" w:rsidP="004F3AF3">
      <w:pPr>
        <w:tabs>
          <w:tab w:val="left" w:pos="30"/>
        </w:tabs>
        <w:ind w:firstLine="851"/>
      </w:pPr>
      <w:r>
        <w:t xml:space="preserve">11.2 Качество и маркировка автомобилей должны соответствовать требованиям </w:t>
      </w:r>
      <w:proofErr w:type="gramStart"/>
      <w:r>
        <w:t>ТР</w:t>
      </w:r>
      <w:proofErr w:type="gramEnd"/>
      <w:r>
        <w:t xml:space="preserve"> ТС 018/2011.</w:t>
      </w:r>
    </w:p>
    <w:p w:rsidR="00544F68" w:rsidRDefault="004F3AF3" w:rsidP="004F3AF3">
      <w:r>
        <w:t>11.3</w:t>
      </w:r>
      <w:proofErr w:type="gramStart"/>
      <w:r>
        <w:t xml:space="preserve"> П</w:t>
      </w:r>
      <w:proofErr w:type="gramEnd"/>
      <w:r>
        <w:t>ри поставке некачественных транспортных средств Поставщик обязан заменить их на транспортные средства надлежащего качества в течение 30 (тридцати) рабочих дней с момента получения мотивированного отказа Получателя от подписания Акта сдачи-приемки автомобиля.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8F1"/>
    <w:multiLevelType w:val="multilevel"/>
    <w:tmpl w:val="EE8888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7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1">
    <w:nsid w:val="6E254EAA"/>
    <w:multiLevelType w:val="hybridMultilevel"/>
    <w:tmpl w:val="0A0008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F3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3AF3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AF3"/>
    <w:pPr>
      <w:suppressLineNumbers/>
      <w:suppressAutoHyphens/>
      <w:jc w:val="left"/>
    </w:pPr>
    <w:rPr>
      <w:lang w:eastAsia="ar-SA"/>
    </w:rPr>
  </w:style>
  <w:style w:type="paragraph" w:customStyle="1" w:styleId="Style13">
    <w:name w:val="Style13"/>
    <w:basedOn w:val="a"/>
    <w:rsid w:val="004F3AF3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4F3AF3"/>
    <w:pPr>
      <w:widowControl w:val="0"/>
      <w:suppressAutoHyphens/>
      <w:autoSpaceDE w:val="0"/>
      <w:ind w:firstLine="560"/>
    </w:pPr>
    <w:rPr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4F3AF3"/>
    <w:pPr>
      <w:ind w:left="720" w:firstLine="709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AF3"/>
    <w:pPr>
      <w:suppressLineNumbers/>
      <w:suppressAutoHyphens/>
      <w:jc w:val="left"/>
    </w:pPr>
    <w:rPr>
      <w:lang w:eastAsia="ar-SA"/>
    </w:rPr>
  </w:style>
  <w:style w:type="paragraph" w:customStyle="1" w:styleId="Style13">
    <w:name w:val="Style13"/>
    <w:basedOn w:val="a"/>
    <w:rsid w:val="004F3AF3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4F3AF3"/>
    <w:pPr>
      <w:widowControl w:val="0"/>
      <w:suppressAutoHyphens/>
      <w:autoSpaceDE w:val="0"/>
      <w:ind w:firstLine="560"/>
    </w:pPr>
    <w:rPr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4F3AF3"/>
    <w:pPr>
      <w:ind w:left="720" w:firstLine="70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2020-02-17T01:44:00Z</dcterms:created>
  <dcterms:modified xsi:type="dcterms:W3CDTF">2020-02-17T01:46:00Z</dcterms:modified>
</cp:coreProperties>
</file>