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CA" w:rsidRPr="004E0041" w:rsidRDefault="00081ECA" w:rsidP="00081ECA">
      <w:pPr>
        <w:keepNext/>
        <w:keepLines/>
        <w:spacing w:before="240" w:after="60" w:line="240" w:lineRule="auto"/>
        <w:jc w:val="center"/>
        <w:outlineLvl w:val="0"/>
        <w:rPr>
          <w:rFonts w:ascii="Times New Roman" w:eastAsia="Times New Roman" w:hAnsi="Times New Roman" w:cs="Times New Roman"/>
          <w:b/>
          <w:bCs/>
          <w:kern w:val="32"/>
          <w:sz w:val="24"/>
          <w:szCs w:val="24"/>
          <w:lang w:eastAsia="ru-RU"/>
        </w:rPr>
      </w:pPr>
      <w:r w:rsidRPr="004A610E">
        <w:rPr>
          <w:rFonts w:ascii="Times New Roman" w:eastAsia="Times New Roman" w:hAnsi="Times New Roman" w:cs="Times New Roman"/>
          <w:b/>
          <w:bCs/>
          <w:kern w:val="32"/>
          <w:sz w:val="24"/>
          <w:szCs w:val="24"/>
          <w:lang w:eastAsia="ru-RU"/>
        </w:rPr>
        <w:t>ТЕХНИЧЕСКОЕ ЗАДАНИЕ</w:t>
      </w:r>
    </w:p>
    <w:p w:rsidR="00081ECA" w:rsidRPr="007203CA" w:rsidRDefault="00081ECA" w:rsidP="00081ECA">
      <w:pPr>
        <w:spacing w:after="0" w:line="240" w:lineRule="auto"/>
        <w:jc w:val="center"/>
        <w:rPr>
          <w:rFonts w:ascii="Times New Roman" w:hAnsi="Times New Roman" w:cs="Times New Roman"/>
          <w:sz w:val="24"/>
          <w:szCs w:val="24"/>
        </w:rPr>
      </w:pPr>
      <w:r w:rsidRPr="00057B10">
        <w:rPr>
          <w:rFonts w:ascii="Times New Roman" w:hAnsi="Times New Roman" w:cs="Times New Roman"/>
          <w:sz w:val="24"/>
          <w:szCs w:val="24"/>
        </w:rPr>
        <w:t xml:space="preserve">На выполнение работ по изготовлению протезов верхних конечностей для инвалидов в </w:t>
      </w:r>
      <w:r w:rsidRPr="007203CA">
        <w:rPr>
          <w:rFonts w:ascii="Times New Roman" w:hAnsi="Times New Roman" w:cs="Times New Roman"/>
          <w:sz w:val="24"/>
          <w:szCs w:val="24"/>
        </w:rPr>
        <w:t>2020 году</w:t>
      </w:r>
    </w:p>
    <w:p w:rsidR="00081ECA" w:rsidRPr="005858D2" w:rsidRDefault="00081ECA" w:rsidP="00081ECA">
      <w:pPr>
        <w:spacing w:after="0" w:line="240" w:lineRule="auto"/>
        <w:ind w:firstLine="708"/>
        <w:jc w:val="both"/>
        <w:rPr>
          <w:rFonts w:ascii="Times New Roman" w:hAnsi="Times New Roman" w:cs="Times New Roman"/>
          <w:sz w:val="24"/>
          <w:szCs w:val="24"/>
        </w:rPr>
      </w:pPr>
      <w:r w:rsidRPr="005858D2">
        <w:rPr>
          <w:rFonts w:ascii="Times New Roman" w:hAnsi="Times New Roman" w:cs="Times New Roman"/>
          <w:sz w:val="24"/>
          <w:szCs w:val="24"/>
        </w:rPr>
        <w:t>Изготовитель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b/>
          <w:sz w:val="24"/>
          <w:szCs w:val="24"/>
        </w:rPr>
        <w:t>Наименование объекта закупки:</w:t>
      </w:r>
      <w:r w:rsidRPr="005858D2">
        <w:rPr>
          <w:rFonts w:ascii="Times New Roman" w:hAnsi="Times New Roman" w:cs="Times New Roman"/>
          <w:sz w:val="24"/>
          <w:szCs w:val="24"/>
        </w:rPr>
        <w:t xml:space="preserve"> выполнение работ по изготовлению протезов верхних конечностей для инвалидов в 2020 году</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b/>
          <w:sz w:val="24"/>
          <w:szCs w:val="24"/>
        </w:rPr>
        <w:t>Количество поставляемого товара (объем выполняемых работ, оказываемых услуг):</w:t>
      </w:r>
      <w:r w:rsidRPr="005858D2">
        <w:rPr>
          <w:rFonts w:ascii="Times New Roman" w:hAnsi="Times New Roman" w:cs="Times New Roman"/>
          <w:sz w:val="24"/>
          <w:szCs w:val="24"/>
        </w:rPr>
        <w:t xml:space="preserve"> – 64 Изделия.</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b/>
          <w:sz w:val="24"/>
          <w:szCs w:val="24"/>
        </w:rPr>
        <w:t>Срок выполнения работ:</w:t>
      </w:r>
      <w:r w:rsidRPr="005858D2">
        <w:rPr>
          <w:rFonts w:ascii="Times New Roman" w:hAnsi="Times New Roman" w:cs="Times New Roman"/>
          <w:sz w:val="24"/>
          <w:szCs w:val="24"/>
        </w:rPr>
        <w:t xml:space="preserve"> осуществляется в течение 30 (тридцати) дней </w:t>
      </w:r>
      <w:proofErr w:type="gramStart"/>
      <w:r w:rsidRPr="005858D2">
        <w:rPr>
          <w:rFonts w:ascii="Times New Roman" w:hAnsi="Times New Roman" w:cs="Times New Roman"/>
          <w:sz w:val="24"/>
          <w:szCs w:val="24"/>
        </w:rPr>
        <w:t>с даты направления</w:t>
      </w:r>
      <w:proofErr w:type="gramEnd"/>
      <w:r w:rsidRPr="005858D2">
        <w:rPr>
          <w:rFonts w:ascii="Times New Roman" w:hAnsi="Times New Roman" w:cs="Times New Roman"/>
          <w:sz w:val="24"/>
          <w:szCs w:val="24"/>
        </w:rPr>
        <w:t xml:space="preserve">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w:t>
      </w:r>
      <w:proofErr w:type="gramStart"/>
      <w:r w:rsidRPr="005858D2">
        <w:rPr>
          <w:rFonts w:ascii="Times New Roman" w:hAnsi="Times New Roman" w:cs="Times New Roman"/>
          <w:sz w:val="24"/>
          <w:szCs w:val="24"/>
        </w:rPr>
        <w:t>с даты заключения</w:t>
      </w:r>
      <w:proofErr w:type="gramEnd"/>
      <w:r w:rsidRPr="005858D2">
        <w:rPr>
          <w:rFonts w:ascii="Times New Roman" w:hAnsi="Times New Roman" w:cs="Times New Roman"/>
          <w:sz w:val="24"/>
          <w:szCs w:val="24"/>
        </w:rPr>
        <w:t xml:space="preserve"> контракта по 09 июля 2020 года.</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Этапы выполнения работ:</w:t>
      </w:r>
    </w:p>
    <w:p w:rsidR="00081ECA" w:rsidRPr="005858D2" w:rsidRDefault="00081ECA" w:rsidP="00081ECA">
      <w:pPr>
        <w:spacing w:after="0" w:line="240" w:lineRule="auto"/>
        <w:ind w:firstLine="708"/>
        <w:jc w:val="both"/>
        <w:rPr>
          <w:rFonts w:ascii="Times New Roman" w:hAnsi="Times New Roman" w:cs="Times New Roman"/>
          <w:sz w:val="24"/>
          <w:szCs w:val="24"/>
        </w:rPr>
      </w:pPr>
      <w:r w:rsidRPr="005858D2">
        <w:rPr>
          <w:rFonts w:ascii="Times New Roman" w:hAnsi="Times New Roman" w:cs="Times New Roman"/>
          <w:sz w:val="24"/>
          <w:szCs w:val="24"/>
        </w:rPr>
        <w:t xml:space="preserve">1 Этап: в течение 7 дней </w:t>
      </w:r>
      <w:proofErr w:type="gramStart"/>
      <w:r w:rsidRPr="005858D2">
        <w:rPr>
          <w:rFonts w:ascii="Times New Roman" w:hAnsi="Times New Roman" w:cs="Times New Roman"/>
          <w:sz w:val="24"/>
          <w:szCs w:val="24"/>
        </w:rPr>
        <w:t>с даты направления</w:t>
      </w:r>
      <w:proofErr w:type="gramEnd"/>
      <w:r w:rsidRPr="005858D2">
        <w:rPr>
          <w:rFonts w:ascii="Times New Roman" w:hAnsi="Times New Roman" w:cs="Times New Roman"/>
          <w:sz w:val="24"/>
          <w:szCs w:val="24"/>
        </w:rPr>
        <w:t xml:space="preserve"> реестра Получателей Изделий Исполнитель обязан произвести обмер антропометрических показателей Получателей.</w:t>
      </w:r>
    </w:p>
    <w:p w:rsidR="00081ECA" w:rsidRPr="005858D2" w:rsidRDefault="00081ECA" w:rsidP="00081ECA">
      <w:pPr>
        <w:spacing w:after="0" w:line="240" w:lineRule="auto"/>
        <w:ind w:firstLine="708"/>
        <w:jc w:val="both"/>
        <w:rPr>
          <w:rFonts w:ascii="Times New Roman" w:hAnsi="Times New Roman" w:cs="Times New Roman"/>
          <w:sz w:val="24"/>
          <w:szCs w:val="24"/>
        </w:rPr>
      </w:pPr>
      <w:r w:rsidRPr="005858D2">
        <w:rPr>
          <w:rFonts w:ascii="Times New Roman" w:hAnsi="Times New Roman" w:cs="Times New Roman"/>
          <w:sz w:val="24"/>
          <w:szCs w:val="24"/>
        </w:rPr>
        <w:t xml:space="preserve">2 Этап: в течение 21 дня </w:t>
      </w:r>
      <w:proofErr w:type="gramStart"/>
      <w:r w:rsidRPr="005858D2">
        <w:rPr>
          <w:rFonts w:ascii="Times New Roman" w:hAnsi="Times New Roman" w:cs="Times New Roman"/>
          <w:sz w:val="24"/>
          <w:szCs w:val="24"/>
        </w:rPr>
        <w:t>с даты направления</w:t>
      </w:r>
      <w:proofErr w:type="gramEnd"/>
      <w:r w:rsidRPr="005858D2">
        <w:rPr>
          <w:rFonts w:ascii="Times New Roman" w:hAnsi="Times New Roman" w:cs="Times New Roman"/>
          <w:sz w:val="24"/>
          <w:szCs w:val="24"/>
        </w:rPr>
        <w:t xml:space="preserve">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081ECA" w:rsidRPr="005858D2" w:rsidRDefault="00081ECA" w:rsidP="00081ECA">
      <w:pPr>
        <w:spacing w:after="0" w:line="240" w:lineRule="auto"/>
        <w:ind w:firstLine="708"/>
        <w:jc w:val="both"/>
        <w:rPr>
          <w:rFonts w:ascii="Times New Roman" w:hAnsi="Times New Roman" w:cs="Times New Roman"/>
          <w:sz w:val="24"/>
          <w:szCs w:val="24"/>
        </w:rPr>
      </w:pPr>
      <w:r w:rsidRPr="005858D2">
        <w:rPr>
          <w:rFonts w:ascii="Times New Roman" w:hAnsi="Times New Roman" w:cs="Times New Roman"/>
          <w:sz w:val="24"/>
          <w:szCs w:val="24"/>
        </w:rPr>
        <w:t xml:space="preserve">3 Этап: в течение 30 дней </w:t>
      </w:r>
      <w:proofErr w:type="gramStart"/>
      <w:r w:rsidRPr="005858D2">
        <w:rPr>
          <w:rFonts w:ascii="Times New Roman" w:hAnsi="Times New Roman" w:cs="Times New Roman"/>
          <w:sz w:val="24"/>
          <w:szCs w:val="24"/>
        </w:rPr>
        <w:t>с даты направления</w:t>
      </w:r>
      <w:proofErr w:type="gramEnd"/>
      <w:r w:rsidRPr="005858D2">
        <w:rPr>
          <w:rFonts w:ascii="Times New Roman" w:hAnsi="Times New Roman" w:cs="Times New Roman"/>
          <w:sz w:val="24"/>
          <w:szCs w:val="24"/>
        </w:rPr>
        <w:t xml:space="preserve"> реестра Получателей Изделий Исполнитель обязан произвести выдачу готовых Изделий Получателям.</w:t>
      </w:r>
    </w:p>
    <w:p w:rsidR="00081ECA" w:rsidRPr="005858D2" w:rsidRDefault="00081ECA" w:rsidP="00081ECA">
      <w:pPr>
        <w:spacing w:after="0" w:line="240" w:lineRule="auto"/>
        <w:ind w:firstLine="708"/>
        <w:jc w:val="both"/>
        <w:rPr>
          <w:rFonts w:ascii="Times New Roman" w:hAnsi="Times New Roman" w:cs="Times New Roman"/>
          <w:sz w:val="24"/>
          <w:szCs w:val="24"/>
        </w:rPr>
      </w:pPr>
      <w:r w:rsidRPr="005858D2">
        <w:rPr>
          <w:rFonts w:ascii="Times New Roman" w:hAnsi="Times New Roman" w:cs="Times New Roman"/>
          <w:sz w:val="24"/>
          <w:szCs w:val="24"/>
        </w:rPr>
        <w:t xml:space="preserve">Исполнитель обязан </w:t>
      </w:r>
      <w:proofErr w:type="gramStart"/>
      <w:r w:rsidRPr="005858D2">
        <w:rPr>
          <w:rFonts w:ascii="Times New Roman" w:hAnsi="Times New Roman" w:cs="Times New Roman"/>
          <w:sz w:val="24"/>
          <w:szCs w:val="24"/>
        </w:rPr>
        <w:t>предоставить отчет</w:t>
      </w:r>
      <w:proofErr w:type="gramEnd"/>
      <w:r w:rsidRPr="005858D2">
        <w:rPr>
          <w:rFonts w:ascii="Times New Roman" w:hAnsi="Times New Roman" w:cs="Times New Roman"/>
          <w:sz w:val="24"/>
          <w:szCs w:val="24"/>
        </w:rPr>
        <w:t xml:space="preserve"> Заказчику о каждом из этапов исполнения в течение 1 дня. </w:t>
      </w:r>
    </w:p>
    <w:p w:rsidR="00081ECA" w:rsidRPr="005858D2" w:rsidRDefault="00081ECA" w:rsidP="00081ECA">
      <w:pPr>
        <w:spacing w:after="0" w:line="240" w:lineRule="auto"/>
        <w:ind w:firstLine="708"/>
        <w:jc w:val="both"/>
        <w:rPr>
          <w:rFonts w:ascii="Times New Roman" w:hAnsi="Times New Roman" w:cs="Times New Roman"/>
          <w:sz w:val="24"/>
          <w:szCs w:val="24"/>
        </w:rPr>
      </w:pPr>
      <w:r w:rsidRPr="005858D2">
        <w:rPr>
          <w:rFonts w:ascii="Times New Roman" w:hAnsi="Times New Roman" w:cs="Times New Roman"/>
          <w:sz w:val="24"/>
          <w:szCs w:val="24"/>
        </w:rPr>
        <w:t>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 при котором последний обязан оплатить штраф, в течение 5 (Пяти) дней со дня получения Исполнителем от Заказчика уведомления об уплате штрафа.</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b/>
          <w:sz w:val="24"/>
          <w:szCs w:val="24"/>
        </w:rPr>
        <w:t>Срок действия Контракта:</w:t>
      </w:r>
      <w:r w:rsidRPr="005858D2">
        <w:rPr>
          <w:rFonts w:ascii="Times New Roman" w:hAnsi="Times New Roman" w:cs="Times New Roman"/>
          <w:sz w:val="24"/>
          <w:szCs w:val="24"/>
        </w:rPr>
        <w:t xml:space="preserve"> Контра</w:t>
      </w:r>
      <w:proofErr w:type="gramStart"/>
      <w:r w:rsidRPr="005858D2">
        <w:rPr>
          <w:rFonts w:ascii="Times New Roman" w:hAnsi="Times New Roman" w:cs="Times New Roman"/>
          <w:sz w:val="24"/>
          <w:szCs w:val="24"/>
        </w:rPr>
        <w:t>кт вст</w:t>
      </w:r>
      <w:proofErr w:type="gramEnd"/>
      <w:r w:rsidRPr="005858D2">
        <w:rPr>
          <w:rFonts w:ascii="Times New Roman" w:hAnsi="Times New Roman" w:cs="Times New Roman"/>
          <w:sz w:val="24"/>
          <w:szCs w:val="24"/>
        </w:rPr>
        <w:t>упает в силу со дня подписания его Сторонами и действует до 30 августа 2020 года. Окончание срока действия Контракта не влечет прекращения неисполненных обязатель</w:t>
      </w:r>
      <w:proofErr w:type="gramStart"/>
      <w:r w:rsidRPr="005858D2">
        <w:rPr>
          <w:rFonts w:ascii="Times New Roman" w:hAnsi="Times New Roman" w:cs="Times New Roman"/>
          <w:sz w:val="24"/>
          <w:szCs w:val="24"/>
        </w:rPr>
        <w:t>ств Ст</w:t>
      </w:r>
      <w:proofErr w:type="gramEnd"/>
      <w:r w:rsidRPr="005858D2">
        <w:rPr>
          <w:rFonts w:ascii="Times New Roman" w:hAnsi="Times New Roman" w:cs="Times New Roman"/>
          <w:sz w:val="24"/>
          <w:szCs w:val="24"/>
        </w:rPr>
        <w:t>орон по Контракту.</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b/>
          <w:sz w:val="24"/>
          <w:szCs w:val="24"/>
        </w:rPr>
        <w:t>Место выполнения работ:</w:t>
      </w:r>
      <w:r w:rsidRPr="005858D2">
        <w:rPr>
          <w:rFonts w:ascii="Times New Roman" w:hAnsi="Times New Roman" w:cs="Times New Roman"/>
          <w:sz w:val="24"/>
          <w:szCs w:val="24"/>
        </w:rPr>
        <w:t xml:space="preserve"> - в пунктах приема, согласно Техническому заданию, организованных Исполнителем в пределах административных границ субъектов Российской Федерации – Московской области; </w:t>
      </w:r>
    </w:p>
    <w:p w:rsidR="00081ECA" w:rsidRPr="005858D2" w:rsidRDefault="00081ECA" w:rsidP="00081ECA">
      <w:pPr>
        <w:spacing w:after="0" w:line="240" w:lineRule="auto"/>
        <w:jc w:val="both"/>
        <w:rPr>
          <w:rFonts w:ascii="Times New Roman" w:hAnsi="Times New Roman" w:cs="Times New Roman"/>
          <w:sz w:val="24"/>
          <w:szCs w:val="24"/>
        </w:rPr>
      </w:pPr>
      <w:proofErr w:type="gramStart"/>
      <w:r w:rsidRPr="005858D2">
        <w:rPr>
          <w:rFonts w:ascii="Times New Roman" w:hAnsi="Times New Roman" w:cs="Times New Roman"/>
          <w:sz w:val="24"/>
          <w:szCs w:val="24"/>
        </w:rPr>
        <w:t>- обмер, примерка и выдача Изделий по желанию Получателей должны производиться выездными бригадами Исполнителя на дому (по адресам места жительства указанных в Реестрах Получателей Изделий) лежачим и нетранспортабельным инвалидам при условии наличия у них 3 степени способности к самостоятельному передвижению (неспособность к самостоятельному передвижению и нуждаемость в постоянной помощи других лиц), установленной федеральным казённым учреждением медико-социальной экспертизы и зафиксированной в действующей</w:t>
      </w:r>
      <w:proofErr w:type="gramEnd"/>
      <w:r w:rsidRPr="005858D2">
        <w:rPr>
          <w:rFonts w:ascii="Times New Roman" w:hAnsi="Times New Roman" w:cs="Times New Roman"/>
          <w:sz w:val="24"/>
          <w:szCs w:val="24"/>
        </w:rPr>
        <w:t xml:space="preserve"> Индивидуальной программе реабилитации или абилитации инвалида (ребёнка-инвалида) в соответствии с Приказом Министерства труда и социальной защиты РФ от 13 июня 2017 года № 486н.»</w:t>
      </w:r>
    </w:p>
    <w:p w:rsidR="00081ECA" w:rsidRPr="005858D2" w:rsidRDefault="00081ECA" w:rsidP="00081ECA">
      <w:pPr>
        <w:spacing w:after="0" w:line="240" w:lineRule="auto"/>
        <w:jc w:val="both"/>
        <w:rPr>
          <w:rFonts w:ascii="Times New Roman" w:hAnsi="Times New Roman" w:cs="Times New Roman"/>
          <w:sz w:val="24"/>
          <w:szCs w:val="24"/>
        </w:rPr>
      </w:pPr>
      <w:proofErr w:type="gramStart"/>
      <w:r w:rsidRPr="005858D2">
        <w:rPr>
          <w:rFonts w:ascii="Times New Roman" w:hAnsi="Times New Roman" w:cs="Times New Roman"/>
          <w:b/>
          <w:sz w:val="24"/>
          <w:szCs w:val="24"/>
        </w:rPr>
        <w:t>Порядок выполнения работ:</w:t>
      </w:r>
      <w:r w:rsidRPr="005858D2">
        <w:rPr>
          <w:rFonts w:ascii="Times New Roman" w:hAnsi="Times New Roman" w:cs="Times New Roman"/>
          <w:sz w:val="24"/>
          <w:szCs w:val="24"/>
        </w:rPr>
        <w:t xml:space="preserve"> выдача Изделий Получателям осуществляется согласно реестрам Получателей Изделий, направленных в адрес Исполнителя, в соответствии с направлениями, выданными Заказчиком, в условиях специализированного предприятия, оказывающего услуги по обеспечению инвалидов Изделиями согласно условиям технического задания (приложение к контракту), по адресам места жительства Получателей (при необходимости) указанных в Реестрах Получателей Изделий, а так же выездными бригадами при наличии соответствующей медицинской лицензии</w:t>
      </w:r>
      <w:proofErr w:type="gramEnd"/>
      <w:r w:rsidRPr="005858D2">
        <w:rPr>
          <w:rFonts w:ascii="Times New Roman" w:hAnsi="Times New Roman" w:cs="Times New Roman"/>
          <w:sz w:val="24"/>
          <w:szCs w:val="24"/>
        </w:rPr>
        <w:t xml:space="preserve"> на право </w:t>
      </w:r>
      <w:r w:rsidRPr="005858D2">
        <w:rPr>
          <w:rFonts w:ascii="Times New Roman" w:hAnsi="Times New Roman" w:cs="Times New Roman"/>
          <w:sz w:val="24"/>
          <w:szCs w:val="24"/>
        </w:rPr>
        <w:lastRenderedPageBreak/>
        <w:t>работы выездных бригад в соответствии с действующим законодательством Российской Федерации.</w:t>
      </w:r>
    </w:p>
    <w:p w:rsidR="00081ECA" w:rsidRPr="005858D2" w:rsidRDefault="00081ECA" w:rsidP="00081ECA">
      <w:pPr>
        <w:spacing w:after="0" w:line="240" w:lineRule="auto"/>
        <w:ind w:firstLine="708"/>
        <w:jc w:val="both"/>
        <w:rPr>
          <w:rFonts w:ascii="Times New Roman" w:hAnsi="Times New Roman" w:cs="Times New Roman"/>
          <w:sz w:val="24"/>
          <w:szCs w:val="24"/>
        </w:rPr>
      </w:pPr>
      <w:proofErr w:type="gramStart"/>
      <w:r w:rsidRPr="005858D2">
        <w:rPr>
          <w:rFonts w:ascii="Times New Roman" w:hAnsi="Times New Roman" w:cs="Times New Roman"/>
          <w:sz w:val="24"/>
          <w:szCs w:val="24"/>
        </w:rPr>
        <w:t>Прием заказов на изготовление Изделий для Получателя, промежуточные примерки Изделий в процессе изготовления и выдача Изделий в постоянное пользование Получателю осуществляется в условиях специализированного предприятия, оказывающего услуги по обеспечению инвалидов Изделиями согласно условиям технического задания (приложение к контракту), по адресам места жительства Получателей (при необходимости) с даты направления реестра Получателей Изделий Заказчиком Исполнителю по индивидуальным размерам Получателей, в зависимости от</w:t>
      </w:r>
      <w:proofErr w:type="gramEnd"/>
      <w:r w:rsidRPr="005858D2">
        <w:rPr>
          <w:rFonts w:ascii="Times New Roman" w:hAnsi="Times New Roman" w:cs="Times New Roman"/>
          <w:sz w:val="24"/>
          <w:szCs w:val="24"/>
        </w:rPr>
        <w:t xml:space="preserve"> индивидуальных особенностей, медицинских показаний Получателей и вида имеющейся патологии.</w:t>
      </w:r>
    </w:p>
    <w:p w:rsidR="00081ECA" w:rsidRPr="005858D2" w:rsidRDefault="00081ECA" w:rsidP="00081ECA">
      <w:pPr>
        <w:spacing w:after="0" w:line="240" w:lineRule="auto"/>
        <w:jc w:val="both"/>
        <w:rPr>
          <w:rFonts w:ascii="Times New Roman" w:hAnsi="Times New Roman" w:cs="Times New Roman"/>
          <w:b/>
          <w:sz w:val="24"/>
          <w:szCs w:val="24"/>
        </w:rPr>
      </w:pPr>
      <w:r w:rsidRPr="005858D2">
        <w:rPr>
          <w:rFonts w:ascii="Times New Roman" w:hAnsi="Times New Roman" w:cs="Times New Roman"/>
          <w:b/>
          <w:sz w:val="24"/>
          <w:szCs w:val="24"/>
        </w:rPr>
        <w:t>1.В рамках выполнения работ Исполнитель обязан:</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xml:space="preserve">1.1. Осуществлять изготовление Инвалидам (далее – Получатели) протезов на верхние конечности (далее – Изделия), указанных в техническом задании. </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(при наличии).</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xml:space="preserve">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(при наличии). </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1.1.3. Предоставить информацию о номере государственной регистрации Изделия медицинского назначения (при наличии).</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1.2. Выполнять работы по изготовлению Изделий.</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1.2.1. Исполнитель выполняет работы в медицинских центрах, выездными бригадами по адресам местожительства Получателей, в соответствии с Реестром Получателей Изделий.</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1.2.2. Реестры Получателей Изделий направляются Филиалами Заказчика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xml:space="preserve">1.2.3. 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 </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1.3.1.Выдача Изделий, гарантийного талона осуществляется в медицинских центрах, выездными бригадами по месту жительства Получателей.</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1.3.1.1. Консультирование по использованию Изделий Получателями осуществляется на весь период гарантийного срока эксплуатации Изделий</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1.3.2.Выдача Изделий Получателям осуществляется совместно с гарантийным талоном и обучением пользованию Изделиями Получателей.</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1.4.Осуществлять консультирование Получателей по телефонному номеру, по всем вопросам изготовления, выдачи, выполнения гарантийного ремонта Изделий, не менее чем с 09:00 до 18:00 ежедневно, в рабочие дни, кроме субботы, воскресения.</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lastRenderedPageBreak/>
        <w:t>1.4.1.Для звонков Получателей должен быть выделен телефонный номер, телефон должен быть указан в приложении к государственному контракту.</w:t>
      </w:r>
    </w:p>
    <w:p w:rsidR="00081ECA" w:rsidRPr="005858D2" w:rsidRDefault="00081ECA" w:rsidP="00081ECA">
      <w:pPr>
        <w:spacing w:after="0" w:line="240" w:lineRule="auto"/>
        <w:jc w:val="both"/>
        <w:rPr>
          <w:rFonts w:ascii="Times New Roman" w:hAnsi="Times New Roman" w:cs="Times New Roman"/>
          <w:sz w:val="24"/>
          <w:szCs w:val="24"/>
        </w:rPr>
      </w:pPr>
      <w:proofErr w:type="gramStart"/>
      <w:r w:rsidRPr="005858D2">
        <w:rPr>
          <w:rFonts w:ascii="Times New Roman" w:hAnsi="Times New Roman" w:cs="Times New Roman"/>
          <w:sz w:val="24"/>
          <w:szCs w:val="24"/>
        </w:rPr>
        <w:t>1.4.2.Звонки с номеров Московской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roofErr w:type="gramEnd"/>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xml:space="preserve">1.5.Осуществлять гарантийный ремонт Изделий за </w:t>
      </w:r>
      <w:r w:rsidR="00F47D17">
        <w:rPr>
          <w:rFonts w:ascii="Times New Roman" w:hAnsi="Times New Roman" w:cs="Times New Roman"/>
          <w:sz w:val="24"/>
          <w:szCs w:val="24"/>
        </w:rPr>
        <w:t>счет собственных средств</w:t>
      </w:r>
      <w:r w:rsidRPr="005858D2">
        <w:rPr>
          <w:rFonts w:ascii="Times New Roman" w:hAnsi="Times New Roman" w:cs="Times New Roman"/>
          <w:sz w:val="24"/>
          <w:szCs w:val="24"/>
        </w:rPr>
        <w:t>.</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xml:space="preserve">1.5.1.Осуществлять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1.5.2.Осуществлять консультирование по пользованию отремонтированным Изделием одновременно с его выдачей.</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xml:space="preserve">1.5.3.Обеспечение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1.6.Изготавливать для Получателей Изделия, удовлетворяющие следующим требованиям:</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081ECA" w:rsidRPr="005858D2" w:rsidRDefault="00081ECA" w:rsidP="00081ECA">
      <w:pPr>
        <w:spacing w:after="0" w:line="240" w:lineRule="auto"/>
        <w:jc w:val="both"/>
        <w:rPr>
          <w:rFonts w:ascii="Times New Roman" w:hAnsi="Times New Roman" w:cs="Times New Roman"/>
          <w:sz w:val="24"/>
          <w:szCs w:val="24"/>
        </w:rPr>
      </w:pPr>
      <w:proofErr w:type="gramStart"/>
      <w:r w:rsidRPr="005858D2">
        <w:rPr>
          <w:rFonts w:ascii="Times New Roman" w:hAnsi="Times New Roman" w:cs="Times New Roman"/>
          <w:sz w:val="24"/>
          <w:szCs w:val="24"/>
        </w:rPr>
        <w:t xml:space="preserve">1.6.2.Материалы,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roofErr w:type="gramEnd"/>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1.6.3.Материалы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xml:space="preserve">1.6.4. </w:t>
      </w:r>
      <w:proofErr w:type="gramStart"/>
      <w:r w:rsidRPr="005858D2">
        <w:rPr>
          <w:rFonts w:ascii="Times New Roman" w:hAnsi="Times New Roman" w:cs="Times New Roman"/>
          <w:sz w:val="24"/>
          <w:szCs w:val="24"/>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858D2">
        <w:rPr>
          <w:rFonts w:ascii="Times New Roman" w:hAnsi="Times New Roman" w:cs="Times New Roman"/>
          <w:sz w:val="24"/>
          <w:szCs w:val="24"/>
        </w:rPr>
        <w:t>Сколково</w:t>
      </w:r>
      <w:proofErr w:type="spellEnd"/>
      <w:r w:rsidRPr="005858D2">
        <w:rPr>
          <w:rFonts w:ascii="Times New Roman" w:hAnsi="Times New Roman" w:cs="Times New Roman"/>
          <w:sz w:val="24"/>
          <w:szCs w:val="24"/>
        </w:rPr>
        <w:t>»)» у Исполнителя или Соисполнителя (-лей), в случае его</w:t>
      </w:r>
      <w:proofErr w:type="gramEnd"/>
      <w:r w:rsidRPr="005858D2">
        <w:rPr>
          <w:rFonts w:ascii="Times New Roman" w:hAnsi="Times New Roman" w:cs="Times New Roman"/>
          <w:sz w:val="24"/>
          <w:szCs w:val="24"/>
        </w:rPr>
        <w:t xml:space="preserve"> привлечения, осуществляющего</w:t>
      </w:r>
      <w:proofErr w:type="gramStart"/>
      <w:r w:rsidRPr="005858D2">
        <w:rPr>
          <w:rFonts w:ascii="Times New Roman" w:hAnsi="Times New Roman" w:cs="Times New Roman"/>
          <w:sz w:val="24"/>
          <w:szCs w:val="24"/>
        </w:rPr>
        <w:t xml:space="preserve"> (-</w:t>
      </w:r>
      <w:proofErr w:type="spellStart"/>
      <w:proofErr w:type="gramEnd"/>
      <w:r w:rsidRPr="005858D2">
        <w:rPr>
          <w:rFonts w:ascii="Times New Roman" w:hAnsi="Times New Roman" w:cs="Times New Roman"/>
          <w:sz w:val="24"/>
          <w:szCs w:val="24"/>
        </w:rPr>
        <w:t>щих</w:t>
      </w:r>
      <w:proofErr w:type="spellEnd"/>
      <w:r w:rsidRPr="005858D2">
        <w:rPr>
          <w:rFonts w:ascii="Times New Roman" w:hAnsi="Times New Roman" w:cs="Times New Roman"/>
          <w:sz w:val="24"/>
          <w:szCs w:val="24"/>
        </w:rPr>
        <w:t>) подбор протезно-ортопедических изделий, является обязательным условием (Федеральный закон от 04.05.2011 № 99-ФЗ).</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xml:space="preserve">1.6.5.Качество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w:t>
      </w:r>
      <w:r w:rsidRPr="005858D2">
        <w:rPr>
          <w:rFonts w:ascii="Times New Roman" w:hAnsi="Times New Roman" w:cs="Times New Roman"/>
          <w:sz w:val="24"/>
          <w:szCs w:val="24"/>
        </w:rPr>
        <w:tab/>
        <w:t xml:space="preserve">ГОСТ </w:t>
      </w:r>
      <w:proofErr w:type="gramStart"/>
      <w:r w:rsidRPr="005858D2">
        <w:rPr>
          <w:rFonts w:ascii="Times New Roman" w:hAnsi="Times New Roman" w:cs="Times New Roman"/>
          <w:sz w:val="24"/>
          <w:szCs w:val="24"/>
        </w:rPr>
        <w:t>Р</w:t>
      </w:r>
      <w:proofErr w:type="gramEnd"/>
      <w:r w:rsidRPr="005858D2">
        <w:rPr>
          <w:rFonts w:ascii="Times New Roman" w:hAnsi="Times New Roman" w:cs="Times New Roman"/>
          <w:sz w:val="24"/>
          <w:szCs w:val="24"/>
        </w:rPr>
        <w:t xml:space="preserve"> ИСО 22523-2007 «Протезы конечностей и </w:t>
      </w:r>
      <w:proofErr w:type="spellStart"/>
      <w:r w:rsidRPr="005858D2">
        <w:rPr>
          <w:rFonts w:ascii="Times New Roman" w:hAnsi="Times New Roman" w:cs="Times New Roman"/>
          <w:sz w:val="24"/>
          <w:szCs w:val="24"/>
        </w:rPr>
        <w:t>ортезы</w:t>
      </w:r>
      <w:proofErr w:type="spellEnd"/>
      <w:r w:rsidRPr="005858D2">
        <w:rPr>
          <w:rFonts w:ascii="Times New Roman" w:hAnsi="Times New Roman" w:cs="Times New Roman"/>
          <w:sz w:val="24"/>
          <w:szCs w:val="24"/>
        </w:rPr>
        <w:t xml:space="preserve"> наружные. Требования и методы испытаний»;</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w:t>
      </w:r>
      <w:r w:rsidRPr="005858D2">
        <w:rPr>
          <w:rFonts w:ascii="Times New Roman" w:hAnsi="Times New Roman" w:cs="Times New Roman"/>
          <w:sz w:val="24"/>
          <w:szCs w:val="24"/>
        </w:rPr>
        <w:tab/>
        <w:t xml:space="preserve">ГОСТ </w:t>
      </w:r>
      <w:proofErr w:type="gramStart"/>
      <w:r w:rsidRPr="005858D2">
        <w:rPr>
          <w:rFonts w:ascii="Times New Roman" w:hAnsi="Times New Roman" w:cs="Times New Roman"/>
          <w:sz w:val="24"/>
          <w:szCs w:val="24"/>
        </w:rPr>
        <w:t>Р</w:t>
      </w:r>
      <w:proofErr w:type="gramEnd"/>
      <w:r w:rsidRPr="005858D2">
        <w:rPr>
          <w:rFonts w:ascii="Times New Roman" w:hAnsi="Times New Roman" w:cs="Times New Roman"/>
          <w:sz w:val="24"/>
          <w:szCs w:val="24"/>
        </w:rPr>
        <w:t xml:space="preserve"> ИСО 15032-2001 «Протезы. Испытания конструкции тазобедренных узлов»;</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lastRenderedPageBreak/>
        <w:t></w:t>
      </w:r>
      <w:r w:rsidRPr="005858D2">
        <w:rPr>
          <w:rFonts w:ascii="Times New Roman" w:hAnsi="Times New Roman" w:cs="Times New Roman"/>
          <w:sz w:val="24"/>
          <w:szCs w:val="24"/>
        </w:rPr>
        <w:tab/>
        <w:t xml:space="preserve">ГОСТ </w:t>
      </w:r>
      <w:proofErr w:type="gramStart"/>
      <w:r w:rsidRPr="005858D2">
        <w:rPr>
          <w:rFonts w:ascii="Times New Roman" w:hAnsi="Times New Roman" w:cs="Times New Roman"/>
          <w:sz w:val="24"/>
          <w:szCs w:val="24"/>
        </w:rPr>
        <w:t>Р</w:t>
      </w:r>
      <w:proofErr w:type="gramEnd"/>
      <w:r w:rsidRPr="005858D2">
        <w:rPr>
          <w:rFonts w:ascii="Times New Roman" w:hAnsi="Times New Roman" w:cs="Times New Roman"/>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w:t>
      </w:r>
      <w:r w:rsidRPr="005858D2">
        <w:rPr>
          <w:rFonts w:ascii="Times New Roman" w:hAnsi="Times New Roman" w:cs="Times New Roman"/>
          <w:sz w:val="24"/>
          <w:szCs w:val="24"/>
        </w:rPr>
        <w:tab/>
        <w:t xml:space="preserve">ГОСТ </w:t>
      </w:r>
      <w:proofErr w:type="gramStart"/>
      <w:r w:rsidRPr="005858D2">
        <w:rPr>
          <w:rFonts w:ascii="Times New Roman" w:hAnsi="Times New Roman" w:cs="Times New Roman"/>
          <w:sz w:val="24"/>
          <w:szCs w:val="24"/>
        </w:rPr>
        <w:t>Р</w:t>
      </w:r>
      <w:proofErr w:type="gramEnd"/>
      <w:r w:rsidRPr="005858D2">
        <w:rPr>
          <w:rFonts w:ascii="Times New Roman" w:hAnsi="Times New Roman" w:cs="Times New Roman"/>
          <w:sz w:val="24"/>
          <w:szCs w:val="24"/>
        </w:rPr>
        <w:t xml:space="preserve"> 15.111-2015 «Система разработки и постановки продукции на производство. Технические средства реабилитации инвалидов»;</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w:t>
      </w:r>
      <w:r w:rsidRPr="005858D2">
        <w:rPr>
          <w:rFonts w:ascii="Times New Roman" w:hAnsi="Times New Roman" w:cs="Times New Roman"/>
          <w:sz w:val="24"/>
          <w:szCs w:val="24"/>
        </w:rPr>
        <w:tab/>
        <w:t xml:space="preserve">ГОСТ </w:t>
      </w:r>
      <w:proofErr w:type="gramStart"/>
      <w:r w:rsidRPr="005858D2">
        <w:rPr>
          <w:rFonts w:ascii="Times New Roman" w:hAnsi="Times New Roman" w:cs="Times New Roman"/>
          <w:sz w:val="24"/>
          <w:szCs w:val="24"/>
        </w:rPr>
        <w:t>Р</w:t>
      </w:r>
      <w:proofErr w:type="gramEnd"/>
      <w:r w:rsidRPr="005858D2">
        <w:rPr>
          <w:rFonts w:ascii="Times New Roman" w:hAnsi="Times New Roman" w:cs="Times New Roman"/>
          <w:sz w:val="24"/>
          <w:szCs w:val="24"/>
        </w:rPr>
        <w:t xml:space="preserve"> ИСО 9999-2014 «Вспомогательные средства для людей с ограничениями жизнедеятельности. Классификация и терминология».</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w:t>
      </w:r>
      <w:r w:rsidRPr="005858D2">
        <w:rPr>
          <w:rFonts w:ascii="Times New Roman" w:hAnsi="Times New Roman" w:cs="Times New Roman"/>
          <w:sz w:val="24"/>
          <w:szCs w:val="24"/>
        </w:rPr>
        <w:tab/>
        <w:t>ГОСТ ISO 10993-1-2011 «Изделия медицинские. Оценка биологического действия медицинских изделий. Часть 1. Оценка и исследования»;</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w:t>
      </w:r>
      <w:r w:rsidRPr="005858D2">
        <w:rPr>
          <w:rFonts w:ascii="Times New Roman" w:hAnsi="Times New Roman" w:cs="Times New Roman"/>
          <w:sz w:val="24"/>
          <w:szCs w:val="24"/>
        </w:rPr>
        <w:tab/>
        <w:t xml:space="preserve">ГОСТ ISO 10993-5-2011 «Изделия медицинские. Оценка биологического действия медицинских изделий. Часть 5. Исследования на </w:t>
      </w:r>
      <w:proofErr w:type="spellStart"/>
      <w:r w:rsidRPr="005858D2">
        <w:rPr>
          <w:rFonts w:ascii="Times New Roman" w:hAnsi="Times New Roman" w:cs="Times New Roman"/>
          <w:sz w:val="24"/>
          <w:szCs w:val="24"/>
        </w:rPr>
        <w:t>цитотоксичность</w:t>
      </w:r>
      <w:proofErr w:type="spellEnd"/>
      <w:r w:rsidRPr="005858D2">
        <w:rPr>
          <w:rFonts w:ascii="Times New Roman" w:hAnsi="Times New Roman" w:cs="Times New Roman"/>
          <w:sz w:val="24"/>
          <w:szCs w:val="24"/>
        </w:rPr>
        <w:t xml:space="preserve">: методы </w:t>
      </w:r>
      <w:proofErr w:type="spellStart"/>
      <w:r w:rsidRPr="005858D2">
        <w:rPr>
          <w:rFonts w:ascii="Times New Roman" w:hAnsi="Times New Roman" w:cs="Times New Roman"/>
          <w:sz w:val="24"/>
          <w:szCs w:val="24"/>
        </w:rPr>
        <w:t>in</w:t>
      </w:r>
      <w:proofErr w:type="spellEnd"/>
      <w:r w:rsidRPr="005858D2">
        <w:rPr>
          <w:rFonts w:ascii="Times New Roman" w:hAnsi="Times New Roman" w:cs="Times New Roman"/>
          <w:sz w:val="24"/>
          <w:szCs w:val="24"/>
        </w:rPr>
        <w:t xml:space="preserve"> </w:t>
      </w:r>
      <w:proofErr w:type="spellStart"/>
      <w:r w:rsidRPr="005858D2">
        <w:rPr>
          <w:rFonts w:ascii="Times New Roman" w:hAnsi="Times New Roman" w:cs="Times New Roman"/>
          <w:sz w:val="24"/>
          <w:szCs w:val="24"/>
        </w:rPr>
        <w:t>vitro</w:t>
      </w:r>
      <w:proofErr w:type="spellEnd"/>
      <w:r w:rsidRPr="005858D2">
        <w:rPr>
          <w:rFonts w:ascii="Times New Roman" w:hAnsi="Times New Roman" w:cs="Times New Roman"/>
          <w:sz w:val="24"/>
          <w:szCs w:val="24"/>
        </w:rPr>
        <w:t>»;</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w:t>
      </w:r>
      <w:r w:rsidRPr="005858D2">
        <w:rPr>
          <w:rFonts w:ascii="Times New Roman" w:hAnsi="Times New Roman" w:cs="Times New Roman"/>
          <w:sz w:val="24"/>
          <w:szCs w:val="24"/>
        </w:rP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w:t>
      </w:r>
      <w:r w:rsidRPr="005858D2">
        <w:rPr>
          <w:rFonts w:ascii="Times New Roman" w:hAnsi="Times New Roman" w:cs="Times New Roman"/>
          <w:sz w:val="24"/>
          <w:szCs w:val="24"/>
        </w:rPr>
        <w:tab/>
        <w:t xml:space="preserve">ГОСТ </w:t>
      </w:r>
      <w:proofErr w:type="gramStart"/>
      <w:r w:rsidRPr="005858D2">
        <w:rPr>
          <w:rFonts w:ascii="Times New Roman" w:hAnsi="Times New Roman" w:cs="Times New Roman"/>
          <w:sz w:val="24"/>
          <w:szCs w:val="24"/>
        </w:rPr>
        <w:t>Р</w:t>
      </w:r>
      <w:proofErr w:type="gramEnd"/>
      <w:r w:rsidRPr="005858D2">
        <w:rPr>
          <w:rFonts w:ascii="Times New Roman" w:hAnsi="Times New Roman" w:cs="Times New Roman"/>
          <w:sz w:val="24"/>
          <w:szCs w:val="24"/>
        </w:rPr>
        <w:t xml:space="preserve"> 52770-2016 «Изделия медицинские. Требования безопасности. Методы санитарно-химических и токсикологических испытаний»;</w:t>
      </w:r>
    </w:p>
    <w:p w:rsidR="00081ECA" w:rsidRPr="005858D2" w:rsidRDefault="003B14E5" w:rsidP="00081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51819-2017</w:t>
      </w:r>
      <w:r w:rsidR="00081ECA" w:rsidRPr="005858D2">
        <w:rPr>
          <w:rFonts w:ascii="Times New Roman" w:hAnsi="Times New Roman" w:cs="Times New Roman"/>
          <w:sz w:val="24"/>
          <w:szCs w:val="24"/>
        </w:rPr>
        <w:t xml:space="preserve"> «Протезирование и </w:t>
      </w:r>
      <w:proofErr w:type="spellStart"/>
      <w:r w:rsidR="00081ECA" w:rsidRPr="005858D2">
        <w:rPr>
          <w:rFonts w:ascii="Times New Roman" w:hAnsi="Times New Roman" w:cs="Times New Roman"/>
          <w:sz w:val="24"/>
          <w:szCs w:val="24"/>
        </w:rPr>
        <w:t>ортезирование</w:t>
      </w:r>
      <w:proofErr w:type="spellEnd"/>
      <w:r w:rsidR="00081ECA" w:rsidRPr="005858D2">
        <w:rPr>
          <w:rFonts w:ascii="Times New Roman" w:hAnsi="Times New Roman" w:cs="Times New Roman"/>
          <w:sz w:val="24"/>
          <w:szCs w:val="24"/>
        </w:rPr>
        <w:t xml:space="preserve"> верхних и нижних конечностей. Термины и определения». </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xml:space="preserve">ГОСТ </w:t>
      </w:r>
      <w:proofErr w:type="gramStart"/>
      <w:r w:rsidRPr="005858D2">
        <w:rPr>
          <w:rFonts w:ascii="Times New Roman" w:hAnsi="Times New Roman" w:cs="Times New Roman"/>
          <w:sz w:val="24"/>
          <w:szCs w:val="24"/>
        </w:rPr>
        <w:t>Р</w:t>
      </w:r>
      <w:proofErr w:type="gramEnd"/>
      <w:r w:rsidRPr="005858D2">
        <w:rPr>
          <w:rFonts w:ascii="Times New Roman" w:hAnsi="Times New Roman" w:cs="Times New Roman"/>
          <w:sz w:val="24"/>
          <w:szCs w:val="24"/>
        </w:rPr>
        <w:t xml:space="preserve"> 52114-2009 «Узлы механических протезов верхних конечностей. Технические требования и методы испытаний»;</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w:t>
      </w:r>
      <w:r w:rsidRPr="005858D2">
        <w:rPr>
          <w:rFonts w:ascii="Times New Roman" w:hAnsi="Times New Roman" w:cs="Times New Roman"/>
          <w:sz w:val="24"/>
          <w:szCs w:val="24"/>
        </w:rPr>
        <w:tab/>
        <w:t xml:space="preserve">ГОСТ </w:t>
      </w:r>
      <w:proofErr w:type="gramStart"/>
      <w:r w:rsidRPr="005858D2">
        <w:rPr>
          <w:rFonts w:ascii="Times New Roman" w:hAnsi="Times New Roman" w:cs="Times New Roman"/>
          <w:sz w:val="24"/>
          <w:szCs w:val="24"/>
        </w:rPr>
        <w:t>Р</w:t>
      </w:r>
      <w:proofErr w:type="gramEnd"/>
      <w:r w:rsidRPr="005858D2">
        <w:rPr>
          <w:rFonts w:ascii="Times New Roman" w:hAnsi="Times New Roman" w:cs="Times New Roman"/>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w:t>
      </w:r>
      <w:r w:rsidRPr="005858D2">
        <w:rPr>
          <w:rFonts w:ascii="Times New Roman" w:hAnsi="Times New Roman" w:cs="Times New Roman"/>
          <w:sz w:val="24"/>
          <w:szCs w:val="24"/>
        </w:rPr>
        <w:tab/>
        <w:t xml:space="preserve">ГОСТ </w:t>
      </w:r>
      <w:proofErr w:type="gramStart"/>
      <w:r w:rsidRPr="005858D2">
        <w:rPr>
          <w:rFonts w:ascii="Times New Roman" w:hAnsi="Times New Roman" w:cs="Times New Roman"/>
          <w:sz w:val="24"/>
          <w:szCs w:val="24"/>
        </w:rPr>
        <w:t>Р</w:t>
      </w:r>
      <w:proofErr w:type="gramEnd"/>
      <w:r w:rsidRPr="005858D2">
        <w:rPr>
          <w:rFonts w:ascii="Times New Roman" w:hAnsi="Times New Roman" w:cs="Times New Roman"/>
          <w:sz w:val="24"/>
          <w:szCs w:val="24"/>
        </w:rPr>
        <w:t xml:space="preserve"> 15.111-2015 «Система разработки и постановки продукции на производство. Технические средства реабилитации инвалидов»;</w:t>
      </w:r>
    </w:p>
    <w:p w:rsidR="00081ECA" w:rsidRPr="005858D2" w:rsidRDefault="003B14E5" w:rsidP="00081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ИСО 9999-2019</w:t>
      </w:r>
      <w:r w:rsidR="00081ECA" w:rsidRPr="005858D2">
        <w:rPr>
          <w:rFonts w:ascii="Times New Roman" w:hAnsi="Times New Roman" w:cs="Times New Roman"/>
          <w:sz w:val="24"/>
          <w:szCs w:val="24"/>
        </w:rPr>
        <w:t xml:space="preserve"> «Вспомогательные средства для людей с ограничениями жизнедеятельности. Классификация и терминология».</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w:t>
      </w:r>
      <w:r w:rsidRPr="005858D2">
        <w:rPr>
          <w:rFonts w:ascii="Times New Roman" w:hAnsi="Times New Roman" w:cs="Times New Roman"/>
          <w:sz w:val="24"/>
          <w:szCs w:val="24"/>
        </w:rPr>
        <w:tab/>
        <w:t>ГОСТ ISO 10993-1-2011 «Изделия медицинские. Оценка биологического действия медицинских изделий. Часть 1. Оценка и исследования»;</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w:t>
      </w:r>
      <w:r w:rsidRPr="005858D2">
        <w:rPr>
          <w:rFonts w:ascii="Times New Roman" w:hAnsi="Times New Roman" w:cs="Times New Roman"/>
          <w:sz w:val="24"/>
          <w:szCs w:val="24"/>
        </w:rPr>
        <w:tab/>
        <w:t xml:space="preserve">ГОСТ ISO 10993-5-2011 «Изделия медицинские. Оценка биологического действия медицинских изделий. Часть 5. Исследования на </w:t>
      </w:r>
      <w:proofErr w:type="spellStart"/>
      <w:r w:rsidRPr="005858D2">
        <w:rPr>
          <w:rFonts w:ascii="Times New Roman" w:hAnsi="Times New Roman" w:cs="Times New Roman"/>
          <w:sz w:val="24"/>
          <w:szCs w:val="24"/>
        </w:rPr>
        <w:t>цитотоксичность</w:t>
      </w:r>
      <w:proofErr w:type="spellEnd"/>
      <w:r w:rsidRPr="005858D2">
        <w:rPr>
          <w:rFonts w:ascii="Times New Roman" w:hAnsi="Times New Roman" w:cs="Times New Roman"/>
          <w:sz w:val="24"/>
          <w:szCs w:val="24"/>
        </w:rPr>
        <w:t xml:space="preserve">: методы </w:t>
      </w:r>
      <w:proofErr w:type="spellStart"/>
      <w:r w:rsidRPr="005858D2">
        <w:rPr>
          <w:rFonts w:ascii="Times New Roman" w:hAnsi="Times New Roman" w:cs="Times New Roman"/>
          <w:sz w:val="24"/>
          <w:szCs w:val="24"/>
        </w:rPr>
        <w:t>in</w:t>
      </w:r>
      <w:proofErr w:type="spellEnd"/>
      <w:r w:rsidRPr="005858D2">
        <w:rPr>
          <w:rFonts w:ascii="Times New Roman" w:hAnsi="Times New Roman" w:cs="Times New Roman"/>
          <w:sz w:val="24"/>
          <w:szCs w:val="24"/>
        </w:rPr>
        <w:t xml:space="preserve"> </w:t>
      </w:r>
      <w:proofErr w:type="spellStart"/>
      <w:r w:rsidRPr="005858D2">
        <w:rPr>
          <w:rFonts w:ascii="Times New Roman" w:hAnsi="Times New Roman" w:cs="Times New Roman"/>
          <w:sz w:val="24"/>
          <w:szCs w:val="24"/>
        </w:rPr>
        <w:t>vitro</w:t>
      </w:r>
      <w:proofErr w:type="spellEnd"/>
      <w:r w:rsidRPr="005858D2">
        <w:rPr>
          <w:rFonts w:ascii="Times New Roman" w:hAnsi="Times New Roman" w:cs="Times New Roman"/>
          <w:sz w:val="24"/>
          <w:szCs w:val="24"/>
        </w:rPr>
        <w:t>»;</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w:t>
      </w:r>
      <w:r w:rsidRPr="005858D2">
        <w:rPr>
          <w:rFonts w:ascii="Times New Roman" w:hAnsi="Times New Roman" w:cs="Times New Roman"/>
          <w:sz w:val="24"/>
          <w:szCs w:val="24"/>
        </w:rP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w:t>
      </w:r>
      <w:r w:rsidRPr="005858D2">
        <w:rPr>
          <w:rFonts w:ascii="Times New Roman" w:hAnsi="Times New Roman" w:cs="Times New Roman"/>
          <w:sz w:val="24"/>
          <w:szCs w:val="24"/>
        </w:rPr>
        <w:tab/>
        <w:t xml:space="preserve">ГОСТ </w:t>
      </w:r>
      <w:proofErr w:type="gramStart"/>
      <w:r w:rsidRPr="005858D2">
        <w:rPr>
          <w:rFonts w:ascii="Times New Roman" w:hAnsi="Times New Roman" w:cs="Times New Roman"/>
          <w:sz w:val="24"/>
          <w:szCs w:val="24"/>
        </w:rPr>
        <w:t>Р</w:t>
      </w:r>
      <w:proofErr w:type="gramEnd"/>
      <w:r w:rsidRPr="005858D2">
        <w:rPr>
          <w:rFonts w:ascii="Times New Roman" w:hAnsi="Times New Roman" w:cs="Times New Roman"/>
          <w:sz w:val="24"/>
          <w:szCs w:val="24"/>
        </w:rPr>
        <w:t xml:space="preserve"> 52770-2016 «Изделия медицинские. Требования безопасности. Методы санитарно-химических и токсикологических испытаний»;</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w:t>
      </w:r>
      <w:r w:rsidRPr="005858D2">
        <w:rPr>
          <w:rFonts w:ascii="Times New Roman" w:hAnsi="Times New Roman" w:cs="Times New Roman"/>
          <w:sz w:val="24"/>
          <w:szCs w:val="24"/>
        </w:rPr>
        <w:tab/>
        <w:t xml:space="preserve">ГОСТ </w:t>
      </w:r>
      <w:proofErr w:type="gramStart"/>
      <w:r w:rsidRPr="005858D2">
        <w:rPr>
          <w:rFonts w:ascii="Times New Roman" w:hAnsi="Times New Roman" w:cs="Times New Roman"/>
          <w:sz w:val="24"/>
          <w:szCs w:val="24"/>
        </w:rPr>
        <w:t>Р</w:t>
      </w:r>
      <w:proofErr w:type="gramEnd"/>
      <w:r w:rsidRPr="005858D2">
        <w:rPr>
          <w:rFonts w:ascii="Times New Roman" w:hAnsi="Times New Roman" w:cs="Times New Roman"/>
          <w:sz w:val="24"/>
          <w:szCs w:val="24"/>
        </w:rPr>
        <w:t xml:space="preserve"> 56138-2014 «Протезы верхних конечностей. Технические требования».</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1.6.6.Изделия должны быть в упаковке, защищающей от повреждений и воздействия внешней среды.</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1.6.6.1. Маркировка.</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Маркиро</w:t>
      </w:r>
      <w:r w:rsidR="00880DBD">
        <w:rPr>
          <w:rFonts w:ascii="Times New Roman" w:hAnsi="Times New Roman" w:cs="Times New Roman"/>
          <w:sz w:val="24"/>
          <w:szCs w:val="24"/>
        </w:rPr>
        <w:t>вка должна соответствовать ГОСТ</w:t>
      </w:r>
      <w:r w:rsidRPr="005858D2">
        <w:rPr>
          <w:rFonts w:ascii="Times New Roman" w:hAnsi="Times New Roman" w:cs="Times New Roman"/>
          <w:sz w:val="24"/>
          <w:szCs w:val="24"/>
        </w:rPr>
        <w:t xml:space="preserve"> </w:t>
      </w:r>
      <w:proofErr w:type="gramStart"/>
      <w:r w:rsidRPr="005858D2">
        <w:rPr>
          <w:rFonts w:ascii="Times New Roman" w:hAnsi="Times New Roman" w:cs="Times New Roman"/>
          <w:sz w:val="24"/>
          <w:szCs w:val="24"/>
        </w:rPr>
        <w:t>Р</w:t>
      </w:r>
      <w:proofErr w:type="gramEnd"/>
      <w:r w:rsidRPr="005858D2">
        <w:rPr>
          <w:rFonts w:ascii="Times New Roman" w:hAnsi="Times New Roman" w:cs="Times New Roman"/>
          <w:sz w:val="24"/>
          <w:szCs w:val="24"/>
        </w:rPr>
        <w:t xml:space="preserve"> ИСО 22523-2007 «Протезы конечностей и </w:t>
      </w:r>
      <w:proofErr w:type="spellStart"/>
      <w:r w:rsidRPr="005858D2">
        <w:rPr>
          <w:rFonts w:ascii="Times New Roman" w:hAnsi="Times New Roman" w:cs="Times New Roman"/>
          <w:sz w:val="24"/>
          <w:szCs w:val="24"/>
        </w:rPr>
        <w:t>ортезы</w:t>
      </w:r>
      <w:proofErr w:type="spellEnd"/>
      <w:r w:rsidRPr="005858D2">
        <w:rPr>
          <w:rFonts w:ascii="Times New Roman" w:hAnsi="Times New Roman" w:cs="Times New Roman"/>
          <w:sz w:val="24"/>
          <w:szCs w:val="24"/>
        </w:rPr>
        <w:t xml:space="preserve"> наружные. Требования и методы испытаний», а также содержать:</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наименование страны-изготовителя;</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наименование и местонахождение изготовителя (продавца, поставщика), товарный знак (при наличии);</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номер артикула (при наличии);</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дату (месяц, год) изготовления;</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идентификационный номер реестра Получателей;</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штриховой код (при наличии).</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lastRenderedPageBreak/>
        <w:t xml:space="preserve">Вся упаковка и маркировка на ней должны соответствовать требованиям нормативных актов Российской Федерации. </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1.6.7.Изделия должны быть новыми, свободными от прав третьих лиц.</w:t>
      </w:r>
    </w:p>
    <w:p w:rsidR="00081ECA" w:rsidRPr="005858D2" w:rsidRDefault="00081ECA" w:rsidP="00081ECA">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1.6.8.Изделия должны отвечать следующим требованиям:</w:t>
      </w:r>
    </w:p>
    <w:p w:rsidR="00081ECA" w:rsidRPr="005858D2" w:rsidRDefault="00081ECA" w:rsidP="00081ECA">
      <w:pPr>
        <w:spacing w:after="0" w:line="240" w:lineRule="auto"/>
        <w:jc w:val="right"/>
        <w:rPr>
          <w:rFonts w:ascii="Times New Roman" w:hAnsi="Times New Roman" w:cs="Times New Roman"/>
          <w:sz w:val="24"/>
          <w:szCs w:val="24"/>
        </w:rPr>
      </w:pPr>
      <w:r w:rsidRPr="005858D2">
        <w:rPr>
          <w:rFonts w:ascii="Times New Roman" w:hAnsi="Times New Roman" w:cs="Times New Roman"/>
          <w:sz w:val="24"/>
          <w:szCs w:val="24"/>
        </w:rPr>
        <w:t>Приложение № 1</w:t>
      </w:r>
    </w:p>
    <w:p w:rsidR="00081ECA" w:rsidRPr="005858D2" w:rsidRDefault="00081ECA" w:rsidP="00081ECA">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СПЕЦИФИКАЦИЯ</w:t>
      </w:r>
    </w:p>
    <w:p w:rsidR="00081ECA" w:rsidRPr="007203CA" w:rsidRDefault="00081ECA" w:rsidP="00081ECA">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(описание объекта закупки)</w:t>
      </w:r>
    </w:p>
    <w:p w:rsidR="00081ECA" w:rsidRPr="004D2D69" w:rsidRDefault="00081ECA" w:rsidP="00081ECA">
      <w:pPr>
        <w:tabs>
          <w:tab w:val="left" w:pos="751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06"/>
        <w:gridCol w:w="689"/>
        <w:gridCol w:w="4205"/>
        <w:gridCol w:w="810"/>
        <w:gridCol w:w="1401"/>
      </w:tblGrid>
      <w:tr w:rsidR="00081ECA" w:rsidRPr="005858D2" w:rsidTr="002C5476">
        <w:trPr>
          <w:trHeight w:val="566"/>
        </w:trPr>
        <w:tc>
          <w:tcPr>
            <w:tcW w:w="263" w:type="pct"/>
            <w:shd w:val="clear" w:color="auto" w:fill="auto"/>
            <w:noWrap/>
            <w:vAlign w:val="center"/>
            <w:hideMark/>
          </w:tcPr>
          <w:p w:rsidR="00081ECA" w:rsidRPr="005858D2" w:rsidRDefault="00081ECA" w:rsidP="002C5476">
            <w:pPr>
              <w:keepLines/>
              <w:widowControl w:val="0"/>
              <w:spacing w:after="0"/>
              <w:jc w:val="center"/>
              <w:rPr>
                <w:rFonts w:ascii="Times New Roman" w:hAnsi="Times New Roman" w:cs="Times New Roman"/>
                <w:b/>
                <w:sz w:val="24"/>
                <w:szCs w:val="24"/>
              </w:rPr>
            </w:pPr>
            <w:r w:rsidRPr="005858D2">
              <w:rPr>
                <w:rFonts w:ascii="Times New Roman" w:hAnsi="Times New Roman" w:cs="Times New Roman"/>
                <w:b/>
                <w:sz w:val="24"/>
                <w:szCs w:val="24"/>
              </w:rPr>
              <w:t>№</w:t>
            </w:r>
          </w:p>
          <w:p w:rsidR="00081ECA" w:rsidRPr="005858D2" w:rsidRDefault="00081ECA" w:rsidP="002C5476">
            <w:pPr>
              <w:keepLines/>
              <w:widowControl w:val="0"/>
              <w:spacing w:after="0"/>
              <w:jc w:val="center"/>
              <w:rPr>
                <w:rFonts w:ascii="Times New Roman" w:hAnsi="Times New Roman" w:cs="Times New Roman"/>
                <w:b/>
                <w:sz w:val="24"/>
                <w:szCs w:val="24"/>
              </w:rPr>
            </w:pPr>
            <w:proofErr w:type="gramStart"/>
            <w:r w:rsidRPr="005858D2">
              <w:rPr>
                <w:rFonts w:ascii="Times New Roman" w:hAnsi="Times New Roman" w:cs="Times New Roman"/>
                <w:b/>
                <w:sz w:val="24"/>
                <w:szCs w:val="24"/>
              </w:rPr>
              <w:t>п</w:t>
            </w:r>
            <w:proofErr w:type="gramEnd"/>
            <w:r w:rsidRPr="005858D2">
              <w:rPr>
                <w:rFonts w:ascii="Times New Roman" w:hAnsi="Times New Roman" w:cs="Times New Roman"/>
                <w:b/>
                <w:sz w:val="24"/>
                <w:szCs w:val="24"/>
              </w:rPr>
              <w:t>/п</w:t>
            </w:r>
          </w:p>
        </w:tc>
        <w:tc>
          <w:tcPr>
            <w:tcW w:w="849" w:type="pct"/>
            <w:shd w:val="clear" w:color="auto" w:fill="auto"/>
            <w:hideMark/>
          </w:tcPr>
          <w:p w:rsidR="00081ECA" w:rsidRPr="005858D2" w:rsidRDefault="00081ECA" w:rsidP="002C5476">
            <w:pPr>
              <w:keepLines/>
              <w:widowControl w:val="0"/>
              <w:spacing w:after="0"/>
              <w:jc w:val="center"/>
              <w:rPr>
                <w:rFonts w:ascii="Times New Roman" w:hAnsi="Times New Roman" w:cs="Times New Roman"/>
                <w:b/>
                <w:sz w:val="24"/>
                <w:szCs w:val="24"/>
              </w:rPr>
            </w:pPr>
            <w:r w:rsidRPr="005858D2">
              <w:rPr>
                <w:rFonts w:ascii="Times New Roman" w:hAnsi="Times New Roman" w:cs="Times New Roman"/>
                <w:b/>
                <w:sz w:val="24"/>
                <w:szCs w:val="24"/>
              </w:rPr>
              <w:t>Наименование товаров, работ, услуг</w:t>
            </w:r>
          </w:p>
        </w:tc>
        <w:tc>
          <w:tcPr>
            <w:tcW w:w="319" w:type="pct"/>
          </w:tcPr>
          <w:p w:rsidR="00081ECA" w:rsidRPr="005858D2" w:rsidRDefault="00081ECA" w:rsidP="002C5476">
            <w:pPr>
              <w:keepLines/>
              <w:widowControl w:val="0"/>
              <w:spacing w:after="0"/>
              <w:jc w:val="center"/>
              <w:rPr>
                <w:rFonts w:ascii="Times New Roman" w:hAnsi="Times New Roman" w:cs="Times New Roman"/>
                <w:b/>
                <w:sz w:val="24"/>
                <w:szCs w:val="24"/>
              </w:rPr>
            </w:pPr>
            <w:r w:rsidRPr="005858D2">
              <w:rPr>
                <w:rFonts w:ascii="Times New Roman" w:hAnsi="Times New Roman" w:cs="Times New Roman"/>
                <w:b/>
                <w:bCs/>
                <w:sz w:val="24"/>
                <w:szCs w:val="24"/>
              </w:rPr>
              <w:t>кол-во</w:t>
            </w:r>
          </w:p>
        </w:tc>
        <w:tc>
          <w:tcPr>
            <w:tcW w:w="2569" w:type="pct"/>
            <w:shd w:val="clear" w:color="000000" w:fill="FFFFFF"/>
            <w:hideMark/>
          </w:tcPr>
          <w:p w:rsidR="00081ECA" w:rsidRPr="005858D2" w:rsidRDefault="00081ECA" w:rsidP="002C5476">
            <w:pPr>
              <w:keepLines/>
              <w:widowControl w:val="0"/>
              <w:spacing w:after="0"/>
              <w:jc w:val="center"/>
              <w:rPr>
                <w:rFonts w:ascii="Times New Roman" w:hAnsi="Times New Roman" w:cs="Times New Roman"/>
                <w:b/>
                <w:bCs/>
                <w:sz w:val="24"/>
                <w:szCs w:val="24"/>
              </w:rPr>
            </w:pPr>
            <w:r w:rsidRPr="005858D2">
              <w:rPr>
                <w:rFonts w:ascii="Times New Roman" w:hAnsi="Times New Roman" w:cs="Times New Roman"/>
                <w:b/>
                <w:sz w:val="24"/>
                <w:szCs w:val="24"/>
              </w:rPr>
              <w:t>Характеристики Изделия</w:t>
            </w:r>
          </w:p>
        </w:tc>
        <w:tc>
          <w:tcPr>
            <w:tcW w:w="371" w:type="pct"/>
            <w:shd w:val="clear" w:color="000000" w:fill="FFFFFF"/>
          </w:tcPr>
          <w:p w:rsidR="00081ECA" w:rsidRPr="005858D2" w:rsidRDefault="00081ECA" w:rsidP="002C5476">
            <w:pPr>
              <w:keepLines/>
              <w:widowControl w:val="0"/>
              <w:spacing w:after="0"/>
              <w:jc w:val="center"/>
              <w:rPr>
                <w:rFonts w:ascii="Times New Roman" w:hAnsi="Times New Roman" w:cs="Times New Roman"/>
                <w:b/>
                <w:sz w:val="24"/>
                <w:szCs w:val="24"/>
              </w:rPr>
            </w:pPr>
            <w:r w:rsidRPr="005858D2">
              <w:rPr>
                <w:rFonts w:ascii="Times New Roman" w:hAnsi="Times New Roman" w:cs="Times New Roman"/>
                <w:b/>
                <w:sz w:val="24"/>
                <w:szCs w:val="24"/>
              </w:rPr>
              <w:t>Цена (руб.)</w:t>
            </w:r>
          </w:p>
        </w:tc>
        <w:tc>
          <w:tcPr>
            <w:tcW w:w="628" w:type="pct"/>
            <w:shd w:val="clear" w:color="000000" w:fill="FFFFFF"/>
          </w:tcPr>
          <w:p w:rsidR="00081ECA" w:rsidRPr="005858D2" w:rsidRDefault="00081ECA" w:rsidP="002C5476">
            <w:pPr>
              <w:keepLines/>
              <w:widowControl w:val="0"/>
              <w:spacing w:after="0"/>
              <w:jc w:val="center"/>
              <w:rPr>
                <w:rFonts w:ascii="Times New Roman" w:hAnsi="Times New Roman" w:cs="Times New Roman"/>
                <w:b/>
                <w:sz w:val="24"/>
                <w:szCs w:val="24"/>
              </w:rPr>
            </w:pPr>
            <w:r w:rsidRPr="005858D2">
              <w:rPr>
                <w:rFonts w:ascii="Times New Roman" w:hAnsi="Times New Roman" w:cs="Times New Roman"/>
                <w:b/>
                <w:sz w:val="24"/>
                <w:szCs w:val="24"/>
              </w:rPr>
              <w:t>Стоимость (руб.)</w:t>
            </w:r>
          </w:p>
        </w:tc>
      </w:tr>
      <w:tr w:rsidR="00081ECA" w:rsidRPr="005858D2" w:rsidTr="002C5476">
        <w:trPr>
          <w:trHeight w:val="20"/>
        </w:trPr>
        <w:tc>
          <w:tcPr>
            <w:tcW w:w="263" w:type="pct"/>
            <w:shd w:val="clear" w:color="auto" w:fill="auto"/>
            <w:noWrap/>
            <w:hideMark/>
          </w:tcPr>
          <w:p w:rsidR="00081ECA" w:rsidRPr="005858D2" w:rsidRDefault="00081ECA" w:rsidP="002C5476">
            <w:pPr>
              <w:spacing w:after="0"/>
              <w:rPr>
                <w:rFonts w:ascii="Times New Roman" w:hAnsi="Times New Roman" w:cs="Times New Roman"/>
                <w:b/>
                <w:bCs/>
                <w:sz w:val="24"/>
                <w:szCs w:val="24"/>
              </w:rPr>
            </w:pPr>
            <w:r w:rsidRPr="005858D2">
              <w:rPr>
                <w:rFonts w:ascii="Times New Roman" w:hAnsi="Times New Roman" w:cs="Times New Roman"/>
                <w:b/>
                <w:bCs/>
                <w:sz w:val="24"/>
                <w:szCs w:val="24"/>
              </w:rPr>
              <w:t>1</w:t>
            </w:r>
          </w:p>
        </w:tc>
        <w:tc>
          <w:tcPr>
            <w:tcW w:w="849" w:type="pct"/>
            <w:shd w:val="clear" w:color="000000" w:fill="FFFFFF"/>
            <w:hideMark/>
          </w:tcPr>
          <w:p w:rsidR="00081ECA" w:rsidRPr="005858D2" w:rsidRDefault="00081ECA" w:rsidP="002C5476">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Протез кисти рабочий</w:t>
            </w:r>
          </w:p>
        </w:tc>
        <w:tc>
          <w:tcPr>
            <w:tcW w:w="319" w:type="pct"/>
            <w:shd w:val="clear" w:color="000000" w:fill="FFFFFF"/>
            <w:vAlign w:val="center"/>
          </w:tcPr>
          <w:p w:rsidR="00081ECA" w:rsidRPr="005858D2" w:rsidRDefault="00081ECA" w:rsidP="002C5476">
            <w:pPr>
              <w:spacing w:after="0"/>
              <w:jc w:val="center"/>
              <w:rPr>
                <w:rFonts w:ascii="Times New Roman" w:hAnsi="Times New Roman" w:cs="Times New Roman"/>
                <w:color w:val="000000"/>
                <w:sz w:val="24"/>
                <w:szCs w:val="24"/>
              </w:rPr>
            </w:pPr>
            <w:r w:rsidRPr="005858D2">
              <w:rPr>
                <w:rFonts w:ascii="Times New Roman" w:hAnsi="Times New Roman" w:cs="Times New Roman"/>
                <w:color w:val="000000"/>
                <w:sz w:val="24"/>
                <w:szCs w:val="24"/>
              </w:rPr>
              <w:t>4</w:t>
            </w:r>
          </w:p>
        </w:tc>
        <w:tc>
          <w:tcPr>
            <w:tcW w:w="2569" w:type="pct"/>
            <w:shd w:val="clear" w:color="000000" w:fill="FFFFFF"/>
            <w:hideMark/>
          </w:tcPr>
          <w:p w:rsidR="00081ECA" w:rsidRPr="005858D2" w:rsidRDefault="00081ECA" w:rsidP="002C5476">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Протез кисти рабочий должен изготавливаться по индивидуальному слепку, что должно обеспечивать высокую степень точности моделирования приемных гильз, должен состоять из приемной гильзы, шин с приемником для рабочих насадок. Материал гильз должен быть - слоистый пластик на основе смол.  Допускается применение вкладной гильзы из вспененных материалов. Должны быть Должны быть предусмотрены дополнительные комплекты рабочих насадок, расширяющие возможности протеза (не более 5 штук). Протез должен быть укомплектован необходимым набором чехлов, который необходим получателю на весь срок пользования изделием</w:t>
            </w:r>
          </w:p>
        </w:tc>
        <w:tc>
          <w:tcPr>
            <w:tcW w:w="371" w:type="pct"/>
            <w:shd w:val="clear" w:color="000000" w:fill="FFFFFF"/>
          </w:tcPr>
          <w:p w:rsidR="00081ECA" w:rsidRPr="005858D2" w:rsidRDefault="00081ECA" w:rsidP="002C5476">
            <w:pPr>
              <w:spacing w:after="0"/>
              <w:rPr>
                <w:rFonts w:ascii="Times New Roman" w:hAnsi="Times New Roman" w:cs="Times New Roman"/>
                <w:sz w:val="24"/>
                <w:szCs w:val="24"/>
              </w:rPr>
            </w:pPr>
          </w:p>
        </w:tc>
        <w:tc>
          <w:tcPr>
            <w:tcW w:w="628" w:type="pct"/>
            <w:shd w:val="clear" w:color="000000" w:fill="FFFFFF"/>
          </w:tcPr>
          <w:p w:rsidR="00081ECA" w:rsidRPr="005858D2" w:rsidRDefault="00081ECA" w:rsidP="002C5476">
            <w:pPr>
              <w:spacing w:after="0"/>
              <w:rPr>
                <w:rFonts w:ascii="Times New Roman" w:hAnsi="Times New Roman" w:cs="Times New Roman"/>
                <w:sz w:val="24"/>
                <w:szCs w:val="24"/>
              </w:rPr>
            </w:pPr>
          </w:p>
        </w:tc>
      </w:tr>
      <w:tr w:rsidR="00081ECA" w:rsidRPr="005858D2" w:rsidTr="002C5476">
        <w:trPr>
          <w:trHeight w:val="20"/>
        </w:trPr>
        <w:tc>
          <w:tcPr>
            <w:tcW w:w="263" w:type="pct"/>
            <w:shd w:val="clear" w:color="auto" w:fill="auto"/>
            <w:noWrap/>
            <w:hideMark/>
          </w:tcPr>
          <w:p w:rsidR="00081ECA" w:rsidRPr="005858D2" w:rsidRDefault="00081ECA" w:rsidP="002C5476">
            <w:pPr>
              <w:spacing w:after="0"/>
              <w:rPr>
                <w:rFonts w:ascii="Times New Roman" w:hAnsi="Times New Roman" w:cs="Times New Roman"/>
                <w:b/>
                <w:bCs/>
                <w:sz w:val="24"/>
                <w:szCs w:val="24"/>
              </w:rPr>
            </w:pPr>
            <w:r w:rsidRPr="005858D2">
              <w:rPr>
                <w:rFonts w:ascii="Times New Roman" w:hAnsi="Times New Roman" w:cs="Times New Roman"/>
                <w:b/>
                <w:bCs/>
                <w:sz w:val="24"/>
                <w:szCs w:val="24"/>
              </w:rPr>
              <w:t>2</w:t>
            </w:r>
          </w:p>
        </w:tc>
        <w:tc>
          <w:tcPr>
            <w:tcW w:w="849" w:type="pct"/>
            <w:shd w:val="clear" w:color="000000" w:fill="FFFFFF"/>
            <w:hideMark/>
          </w:tcPr>
          <w:p w:rsidR="00081ECA" w:rsidRPr="005858D2" w:rsidRDefault="00081ECA" w:rsidP="002C5476">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Протез кисти косметический</w:t>
            </w:r>
          </w:p>
        </w:tc>
        <w:tc>
          <w:tcPr>
            <w:tcW w:w="319" w:type="pct"/>
            <w:shd w:val="clear" w:color="000000" w:fill="FFFFFF"/>
            <w:vAlign w:val="center"/>
          </w:tcPr>
          <w:p w:rsidR="00081ECA" w:rsidRPr="005858D2" w:rsidRDefault="00081ECA" w:rsidP="002C5476">
            <w:pPr>
              <w:jc w:val="center"/>
              <w:rPr>
                <w:rFonts w:ascii="Times New Roman" w:hAnsi="Times New Roman" w:cs="Times New Roman"/>
                <w:color w:val="000000"/>
                <w:sz w:val="24"/>
                <w:szCs w:val="24"/>
              </w:rPr>
            </w:pPr>
            <w:r w:rsidRPr="005858D2">
              <w:rPr>
                <w:rFonts w:ascii="Times New Roman" w:hAnsi="Times New Roman" w:cs="Times New Roman"/>
                <w:color w:val="000000"/>
                <w:sz w:val="24"/>
                <w:szCs w:val="24"/>
              </w:rPr>
              <w:t>10</w:t>
            </w:r>
          </w:p>
        </w:tc>
        <w:tc>
          <w:tcPr>
            <w:tcW w:w="2569" w:type="pct"/>
            <w:shd w:val="clear" w:color="000000" w:fill="FFFFFF"/>
            <w:hideMark/>
          </w:tcPr>
          <w:p w:rsidR="00081ECA" w:rsidRPr="005858D2" w:rsidRDefault="00081ECA" w:rsidP="002C5476">
            <w:pPr>
              <w:spacing w:after="0" w:line="240" w:lineRule="auto"/>
              <w:jc w:val="both"/>
              <w:rPr>
                <w:rFonts w:ascii="Times New Roman" w:hAnsi="Times New Roman" w:cs="Times New Roman"/>
                <w:sz w:val="24"/>
                <w:szCs w:val="24"/>
              </w:rPr>
            </w:pPr>
            <w:proofErr w:type="gramStart"/>
            <w:r w:rsidRPr="005858D2">
              <w:rPr>
                <w:rFonts w:ascii="Times New Roman" w:hAnsi="Times New Roman" w:cs="Times New Roman"/>
                <w:sz w:val="24"/>
                <w:szCs w:val="24"/>
              </w:rPr>
              <w:t xml:space="preserve">Протез кисти косметический должен изготавливаться из косметической кисти индивидуального изготовления, которая должна состоять из внутренней кисти (формообразующей), высокопрочной силиконовой косметической оболочки, имеющей ярко выраженную </w:t>
            </w:r>
            <w:proofErr w:type="spellStart"/>
            <w:r w:rsidRPr="005858D2">
              <w:rPr>
                <w:rFonts w:ascii="Times New Roman" w:hAnsi="Times New Roman" w:cs="Times New Roman"/>
                <w:sz w:val="24"/>
                <w:szCs w:val="24"/>
              </w:rPr>
              <w:t>косметичность</w:t>
            </w:r>
            <w:proofErr w:type="spellEnd"/>
            <w:r w:rsidRPr="005858D2">
              <w:rPr>
                <w:rFonts w:ascii="Times New Roman" w:hAnsi="Times New Roman" w:cs="Times New Roman"/>
                <w:sz w:val="24"/>
                <w:szCs w:val="24"/>
              </w:rPr>
              <w:t xml:space="preserve"> (детализированные папиллярные линии, вены, рельеф, </w:t>
            </w:r>
            <w:proofErr w:type="spellStart"/>
            <w:r w:rsidRPr="005858D2">
              <w:rPr>
                <w:rFonts w:ascii="Times New Roman" w:hAnsi="Times New Roman" w:cs="Times New Roman"/>
                <w:sz w:val="24"/>
                <w:szCs w:val="24"/>
              </w:rPr>
              <w:t>микропигментацию</w:t>
            </w:r>
            <w:proofErr w:type="spellEnd"/>
            <w:r w:rsidRPr="005858D2">
              <w:rPr>
                <w:rFonts w:ascii="Times New Roman" w:hAnsi="Times New Roman" w:cs="Times New Roman"/>
                <w:sz w:val="24"/>
                <w:szCs w:val="24"/>
              </w:rPr>
              <w:t xml:space="preserve">) должна повторять внешний вид </w:t>
            </w:r>
            <w:r w:rsidRPr="005858D2">
              <w:rPr>
                <w:rFonts w:ascii="Times New Roman" w:hAnsi="Times New Roman" w:cs="Times New Roman"/>
                <w:sz w:val="24"/>
                <w:szCs w:val="24"/>
              </w:rPr>
              <w:lastRenderedPageBreak/>
              <w:t>сохранившейся верхней конечности и приемной гильзы индивидуального изготовления из термопластичных материалов.</w:t>
            </w:r>
            <w:proofErr w:type="gramEnd"/>
            <w:r w:rsidRPr="005858D2">
              <w:rPr>
                <w:rFonts w:ascii="Times New Roman" w:hAnsi="Times New Roman" w:cs="Times New Roman"/>
                <w:sz w:val="24"/>
                <w:szCs w:val="24"/>
              </w:rPr>
              <w:t xml:space="preserve"> Жесткость арматуры в искусственных пальцах должна быть индивидуального подбора. Крепление должно быть вакуумное и/или за счет пластиковой </w:t>
            </w:r>
            <w:r w:rsidRPr="005858D2">
              <w:rPr>
                <w:rFonts w:ascii="Times New Roman" w:hAnsi="Times New Roman" w:cs="Times New Roman"/>
                <w:sz w:val="24"/>
                <w:szCs w:val="24"/>
                <w:shd w:val="clear" w:color="auto" w:fill="FFFFFF"/>
              </w:rPr>
              <w:t>застежки</w:t>
            </w:r>
            <w:r w:rsidRPr="005858D2">
              <w:rPr>
                <w:rFonts w:ascii="Times New Roman" w:hAnsi="Times New Roman" w:cs="Times New Roman"/>
                <w:sz w:val="24"/>
                <w:szCs w:val="24"/>
              </w:rPr>
              <w:t>. Оттенок косметической силиконовой оболочки должен воспроизводиться индивидуально, имитируя цвет кожного покрова получателя. Протез должен быть укомплектован необходимым набором чехлов, который необходим получателю на весь срок пользования изделием</w:t>
            </w:r>
          </w:p>
        </w:tc>
        <w:tc>
          <w:tcPr>
            <w:tcW w:w="371" w:type="pct"/>
            <w:shd w:val="clear" w:color="000000" w:fill="FFFFFF"/>
          </w:tcPr>
          <w:p w:rsidR="00081ECA" w:rsidRPr="005858D2" w:rsidRDefault="00081ECA" w:rsidP="002C5476">
            <w:pPr>
              <w:spacing w:after="0"/>
              <w:rPr>
                <w:rFonts w:ascii="Times New Roman" w:hAnsi="Times New Roman" w:cs="Times New Roman"/>
                <w:sz w:val="24"/>
                <w:szCs w:val="24"/>
              </w:rPr>
            </w:pPr>
          </w:p>
        </w:tc>
        <w:tc>
          <w:tcPr>
            <w:tcW w:w="628" w:type="pct"/>
            <w:shd w:val="clear" w:color="000000" w:fill="FFFFFF"/>
          </w:tcPr>
          <w:p w:rsidR="00081ECA" w:rsidRPr="005858D2" w:rsidRDefault="00081ECA" w:rsidP="002C5476">
            <w:pPr>
              <w:spacing w:after="0"/>
              <w:rPr>
                <w:rFonts w:ascii="Times New Roman" w:hAnsi="Times New Roman" w:cs="Times New Roman"/>
                <w:sz w:val="24"/>
                <w:szCs w:val="24"/>
              </w:rPr>
            </w:pPr>
          </w:p>
        </w:tc>
      </w:tr>
      <w:tr w:rsidR="00081ECA" w:rsidRPr="005858D2" w:rsidTr="002C5476">
        <w:trPr>
          <w:trHeight w:val="20"/>
        </w:trPr>
        <w:tc>
          <w:tcPr>
            <w:tcW w:w="263" w:type="pct"/>
            <w:shd w:val="clear" w:color="auto" w:fill="auto"/>
            <w:noWrap/>
            <w:hideMark/>
          </w:tcPr>
          <w:p w:rsidR="00081ECA" w:rsidRPr="005858D2" w:rsidRDefault="00081ECA" w:rsidP="002C5476">
            <w:pPr>
              <w:spacing w:after="0"/>
              <w:rPr>
                <w:rFonts w:ascii="Times New Roman" w:hAnsi="Times New Roman" w:cs="Times New Roman"/>
                <w:b/>
                <w:bCs/>
                <w:sz w:val="24"/>
                <w:szCs w:val="24"/>
              </w:rPr>
            </w:pPr>
            <w:r w:rsidRPr="005858D2">
              <w:rPr>
                <w:rFonts w:ascii="Times New Roman" w:hAnsi="Times New Roman" w:cs="Times New Roman"/>
                <w:b/>
                <w:bCs/>
                <w:sz w:val="24"/>
                <w:szCs w:val="24"/>
              </w:rPr>
              <w:lastRenderedPageBreak/>
              <w:t>3</w:t>
            </w:r>
          </w:p>
        </w:tc>
        <w:tc>
          <w:tcPr>
            <w:tcW w:w="849" w:type="pct"/>
            <w:shd w:val="clear" w:color="000000" w:fill="FFFFFF"/>
            <w:hideMark/>
          </w:tcPr>
          <w:p w:rsidR="00081ECA" w:rsidRPr="005858D2" w:rsidRDefault="00081ECA" w:rsidP="002C5476">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Протез предплечья рабочий</w:t>
            </w:r>
          </w:p>
        </w:tc>
        <w:tc>
          <w:tcPr>
            <w:tcW w:w="319" w:type="pct"/>
            <w:shd w:val="clear" w:color="000000" w:fill="FFFFFF"/>
            <w:vAlign w:val="center"/>
          </w:tcPr>
          <w:p w:rsidR="00081ECA" w:rsidRPr="005858D2" w:rsidRDefault="00081ECA" w:rsidP="002C5476">
            <w:pPr>
              <w:jc w:val="center"/>
              <w:rPr>
                <w:rFonts w:ascii="Times New Roman" w:hAnsi="Times New Roman" w:cs="Times New Roman"/>
                <w:color w:val="000000"/>
                <w:sz w:val="24"/>
                <w:szCs w:val="24"/>
              </w:rPr>
            </w:pPr>
            <w:r w:rsidRPr="005858D2">
              <w:rPr>
                <w:rFonts w:ascii="Times New Roman" w:hAnsi="Times New Roman" w:cs="Times New Roman"/>
                <w:color w:val="000000"/>
                <w:sz w:val="24"/>
                <w:szCs w:val="24"/>
              </w:rPr>
              <w:t>4</w:t>
            </w:r>
          </w:p>
        </w:tc>
        <w:tc>
          <w:tcPr>
            <w:tcW w:w="2569" w:type="pct"/>
            <w:shd w:val="clear" w:color="000000" w:fill="FFFFFF"/>
            <w:hideMark/>
          </w:tcPr>
          <w:p w:rsidR="00081ECA" w:rsidRPr="005858D2" w:rsidRDefault="00081ECA" w:rsidP="002C5476">
            <w:pPr>
              <w:spacing w:after="0" w:line="240" w:lineRule="auto"/>
              <w:jc w:val="both"/>
              <w:rPr>
                <w:rFonts w:ascii="Times New Roman" w:hAnsi="Times New Roman" w:cs="Times New Roman"/>
                <w:sz w:val="24"/>
                <w:szCs w:val="24"/>
              </w:rPr>
            </w:pPr>
            <w:proofErr w:type="gramStart"/>
            <w:r w:rsidRPr="005858D2">
              <w:rPr>
                <w:rFonts w:ascii="Times New Roman" w:hAnsi="Times New Roman" w:cs="Times New Roman"/>
                <w:sz w:val="24"/>
                <w:szCs w:val="24"/>
              </w:rPr>
              <w:t>Протез предплечья рабочий должен изготавливаться по индивидуальному слепку, что должно обеспечивать высокую степень точности моделирования приемных гильз, должна состоять из приемной гильзы, шин с приемником для рабочих насадок, должен быть должен быть предназначен для выполнения получателем различных трудовых операций с помощью активных и пассивных насадок, устанавливаемых в приемник протеза и для выполнения операций по самообслуживанию.</w:t>
            </w:r>
            <w:proofErr w:type="gramEnd"/>
            <w:r w:rsidRPr="005858D2">
              <w:rPr>
                <w:rFonts w:ascii="Times New Roman" w:hAnsi="Times New Roman" w:cs="Times New Roman"/>
                <w:sz w:val="24"/>
                <w:szCs w:val="24"/>
              </w:rPr>
              <w:t xml:space="preserve"> Материал приемной гильзы должен быть слоистый пластик на основе смол. Допускается применение вкладной гильзы из вспененных материалов. Должны быть предусмотрены дополнительные комплекты рабочих насадок, расширяющие возможности протеза (не более 5 штук). Протез должен быть укомплектован необходимым набором чехлов, который необходим получателю на весь срок пользования изделием</w:t>
            </w:r>
          </w:p>
        </w:tc>
        <w:tc>
          <w:tcPr>
            <w:tcW w:w="371" w:type="pct"/>
            <w:shd w:val="clear" w:color="000000" w:fill="FFFFFF"/>
          </w:tcPr>
          <w:p w:rsidR="00081ECA" w:rsidRPr="005858D2" w:rsidRDefault="00081ECA" w:rsidP="002C5476">
            <w:pPr>
              <w:spacing w:after="0"/>
              <w:rPr>
                <w:rFonts w:ascii="Times New Roman" w:hAnsi="Times New Roman" w:cs="Times New Roman"/>
                <w:sz w:val="24"/>
                <w:szCs w:val="24"/>
              </w:rPr>
            </w:pPr>
          </w:p>
        </w:tc>
        <w:tc>
          <w:tcPr>
            <w:tcW w:w="628" w:type="pct"/>
            <w:shd w:val="clear" w:color="000000" w:fill="FFFFFF"/>
          </w:tcPr>
          <w:p w:rsidR="00081ECA" w:rsidRPr="005858D2" w:rsidRDefault="00081ECA" w:rsidP="002C5476">
            <w:pPr>
              <w:spacing w:after="0"/>
              <w:rPr>
                <w:rFonts w:ascii="Times New Roman" w:hAnsi="Times New Roman" w:cs="Times New Roman"/>
                <w:sz w:val="24"/>
                <w:szCs w:val="24"/>
              </w:rPr>
            </w:pPr>
          </w:p>
        </w:tc>
      </w:tr>
      <w:tr w:rsidR="00081ECA" w:rsidRPr="005858D2" w:rsidTr="002C5476">
        <w:trPr>
          <w:trHeight w:val="20"/>
        </w:trPr>
        <w:tc>
          <w:tcPr>
            <w:tcW w:w="263" w:type="pct"/>
            <w:shd w:val="clear" w:color="auto" w:fill="auto"/>
            <w:noWrap/>
            <w:hideMark/>
          </w:tcPr>
          <w:p w:rsidR="00081ECA" w:rsidRPr="005858D2" w:rsidRDefault="00081ECA" w:rsidP="002C5476">
            <w:pPr>
              <w:spacing w:after="0"/>
              <w:rPr>
                <w:rFonts w:ascii="Times New Roman" w:hAnsi="Times New Roman" w:cs="Times New Roman"/>
                <w:b/>
                <w:bCs/>
                <w:sz w:val="24"/>
                <w:szCs w:val="24"/>
              </w:rPr>
            </w:pPr>
            <w:r w:rsidRPr="005858D2">
              <w:rPr>
                <w:rFonts w:ascii="Times New Roman" w:hAnsi="Times New Roman" w:cs="Times New Roman"/>
                <w:b/>
                <w:bCs/>
                <w:sz w:val="24"/>
                <w:szCs w:val="24"/>
              </w:rPr>
              <w:t>4</w:t>
            </w:r>
          </w:p>
        </w:tc>
        <w:tc>
          <w:tcPr>
            <w:tcW w:w="849" w:type="pct"/>
            <w:shd w:val="clear" w:color="000000" w:fill="FFFFFF"/>
            <w:hideMark/>
          </w:tcPr>
          <w:p w:rsidR="00081ECA" w:rsidRPr="005858D2" w:rsidRDefault="00081ECA" w:rsidP="002C5476">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Протез предплечья активный</w:t>
            </w:r>
          </w:p>
        </w:tc>
        <w:tc>
          <w:tcPr>
            <w:tcW w:w="319" w:type="pct"/>
            <w:shd w:val="clear" w:color="000000" w:fill="FFFFFF"/>
            <w:vAlign w:val="center"/>
          </w:tcPr>
          <w:p w:rsidR="00081ECA" w:rsidRPr="005858D2" w:rsidRDefault="00081ECA" w:rsidP="002C5476">
            <w:pPr>
              <w:jc w:val="center"/>
              <w:rPr>
                <w:rFonts w:ascii="Times New Roman" w:hAnsi="Times New Roman" w:cs="Times New Roman"/>
                <w:color w:val="000000"/>
                <w:sz w:val="24"/>
                <w:szCs w:val="24"/>
              </w:rPr>
            </w:pPr>
            <w:r w:rsidRPr="005858D2">
              <w:rPr>
                <w:rFonts w:ascii="Times New Roman" w:hAnsi="Times New Roman" w:cs="Times New Roman"/>
                <w:color w:val="000000"/>
                <w:sz w:val="24"/>
                <w:szCs w:val="24"/>
              </w:rPr>
              <w:t>6</w:t>
            </w:r>
          </w:p>
        </w:tc>
        <w:tc>
          <w:tcPr>
            <w:tcW w:w="2569" w:type="pct"/>
            <w:shd w:val="clear" w:color="000000" w:fill="FFFFFF"/>
            <w:hideMark/>
          </w:tcPr>
          <w:p w:rsidR="00081ECA" w:rsidRPr="005858D2" w:rsidRDefault="00081ECA" w:rsidP="002C5476">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xml:space="preserve">Протез предплечья активный должен изготавливаться по индивидуальному слепку, что должно обеспечивать высокую степень точности моделирования приемных гильз, должен состоять из системной кисти с косметической оболочкой, лучезапястного шарнира, гильзы предплечья, бандажа предплечья для </w:t>
            </w:r>
            <w:r w:rsidRPr="005858D2">
              <w:rPr>
                <w:rFonts w:ascii="Times New Roman" w:hAnsi="Times New Roman" w:cs="Times New Roman"/>
                <w:sz w:val="24"/>
                <w:szCs w:val="24"/>
              </w:rPr>
              <w:lastRenderedPageBreak/>
              <w:t xml:space="preserve">управления протезом. Управление протезом должно осуществляться за счет собственных усилий получателя. Гильза предплечья должна состоять из приемной и несущей гильзы. Материал гильз предплечья должен быть – слоистый пластик на основе смол. Системная кисть должна активно открываться с помощью тяги и должна закрываться самостоятельно с одновременной фиксацией. Тяга должна быть </w:t>
            </w:r>
            <w:proofErr w:type="spellStart"/>
            <w:r w:rsidRPr="005858D2">
              <w:rPr>
                <w:rFonts w:ascii="Times New Roman" w:hAnsi="Times New Roman" w:cs="Times New Roman"/>
                <w:sz w:val="24"/>
                <w:szCs w:val="24"/>
              </w:rPr>
              <w:t>перлоновая</w:t>
            </w:r>
            <w:proofErr w:type="spellEnd"/>
            <w:r w:rsidRPr="005858D2">
              <w:rPr>
                <w:rFonts w:ascii="Times New Roman" w:hAnsi="Times New Roman" w:cs="Times New Roman"/>
                <w:sz w:val="24"/>
                <w:szCs w:val="24"/>
              </w:rPr>
              <w:t xml:space="preserve"> или стальная. Косметическая оболочка должна быть силиконовая, устойчива к загрязнениям. Поверхность оболочки должна быть матовая с </w:t>
            </w:r>
            <w:proofErr w:type="spellStart"/>
            <w:r w:rsidRPr="005858D2">
              <w:rPr>
                <w:rFonts w:ascii="Times New Roman" w:hAnsi="Times New Roman" w:cs="Times New Roman"/>
                <w:sz w:val="24"/>
                <w:szCs w:val="24"/>
              </w:rPr>
              <w:t>микропигментацией</w:t>
            </w:r>
            <w:proofErr w:type="spellEnd"/>
            <w:r w:rsidRPr="005858D2">
              <w:rPr>
                <w:rFonts w:ascii="Times New Roman" w:hAnsi="Times New Roman" w:cs="Times New Roman"/>
                <w:sz w:val="24"/>
                <w:szCs w:val="24"/>
              </w:rPr>
              <w:t>, имитирующая топографический рисунок руки человека, с обозначением локтевого сустава, костных выступов, складок и ногтей. Протез должен быть укомплектован необходимым набором чехлов, который необходим получателю на весь срок пользования изделием</w:t>
            </w:r>
          </w:p>
        </w:tc>
        <w:tc>
          <w:tcPr>
            <w:tcW w:w="371" w:type="pct"/>
            <w:shd w:val="clear" w:color="000000" w:fill="FFFFFF"/>
          </w:tcPr>
          <w:p w:rsidR="00081ECA" w:rsidRPr="005858D2" w:rsidRDefault="00081ECA" w:rsidP="002C5476">
            <w:pPr>
              <w:spacing w:after="0"/>
              <w:rPr>
                <w:rFonts w:ascii="Times New Roman" w:hAnsi="Times New Roman" w:cs="Times New Roman"/>
                <w:sz w:val="24"/>
                <w:szCs w:val="24"/>
              </w:rPr>
            </w:pPr>
          </w:p>
        </w:tc>
        <w:tc>
          <w:tcPr>
            <w:tcW w:w="628" w:type="pct"/>
            <w:shd w:val="clear" w:color="000000" w:fill="FFFFFF"/>
          </w:tcPr>
          <w:p w:rsidR="00081ECA" w:rsidRPr="005858D2" w:rsidRDefault="00081ECA" w:rsidP="002C5476">
            <w:pPr>
              <w:spacing w:after="0"/>
              <w:rPr>
                <w:rFonts w:ascii="Times New Roman" w:hAnsi="Times New Roman" w:cs="Times New Roman"/>
                <w:sz w:val="24"/>
                <w:szCs w:val="24"/>
              </w:rPr>
            </w:pPr>
          </w:p>
        </w:tc>
      </w:tr>
      <w:tr w:rsidR="00081ECA" w:rsidRPr="005858D2" w:rsidTr="002C5476">
        <w:trPr>
          <w:trHeight w:val="20"/>
        </w:trPr>
        <w:tc>
          <w:tcPr>
            <w:tcW w:w="263" w:type="pct"/>
            <w:shd w:val="clear" w:color="auto" w:fill="auto"/>
            <w:noWrap/>
            <w:hideMark/>
          </w:tcPr>
          <w:p w:rsidR="00081ECA" w:rsidRPr="005858D2" w:rsidRDefault="00081ECA" w:rsidP="002C5476">
            <w:pPr>
              <w:spacing w:after="0"/>
              <w:rPr>
                <w:rFonts w:ascii="Times New Roman" w:hAnsi="Times New Roman" w:cs="Times New Roman"/>
                <w:b/>
                <w:bCs/>
                <w:sz w:val="24"/>
                <w:szCs w:val="24"/>
              </w:rPr>
            </w:pPr>
            <w:r w:rsidRPr="005858D2">
              <w:rPr>
                <w:rFonts w:ascii="Times New Roman" w:hAnsi="Times New Roman" w:cs="Times New Roman"/>
                <w:b/>
                <w:bCs/>
                <w:sz w:val="24"/>
                <w:szCs w:val="24"/>
              </w:rPr>
              <w:lastRenderedPageBreak/>
              <w:t>5</w:t>
            </w:r>
          </w:p>
        </w:tc>
        <w:tc>
          <w:tcPr>
            <w:tcW w:w="849" w:type="pct"/>
            <w:shd w:val="clear" w:color="000000" w:fill="FFFFFF"/>
            <w:hideMark/>
          </w:tcPr>
          <w:p w:rsidR="00081ECA" w:rsidRPr="005858D2" w:rsidRDefault="00081ECA" w:rsidP="002C5476">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Протез предплечья косметический</w:t>
            </w:r>
          </w:p>
          <w:p w:rsidR="00081ECA" w:rsidRPr="005858D2" w:rsidRDefault="00081ECA" w:rsidP="002C5476">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(Тип 1)</w:t>
            </w:r>
          </w:p>
        </w:tc>
        <w:tc>
          <w:tcPr>
            <w:tcW w:w="319" w:type="pct"/>
            <w:shd w:val="clear" w:color="000000" w:fill="FFFFFF"/>
            <w:vAlign w:val="center"/>
          </w:tcPr>
          <w:p w:rsidR="00081ECA" w:rsidRPr="005858D2" w:rsidRDefault="00081ECA" w:rsidP="002C5476">
            <w:pPr>
              <w:jc w:val="center"/>
              <w:rPr>
                <w:rFonts w:ascii="Times New Roman" w:hAnsi="Times New Roman" w:cs="Times New Roman"/>
                <w:color w:val="000000"/>
                <w:sz w:val="24"/>
                <w:szCs w:val="24"/>
              </w:rPr>
            </w:pPr>
            <w:r w:rsidRPr="005858D2">
              <w:rPr>
                <w:rFonts w:ascii="Times New Roman" w:hAnsi="Times New Roman" w:cs="Times New Roman"/>
                <w:color w:val="000000"/>
                <w:sz w:val="24"/>
                <w:szCs w:val="24"/>
              </w:rPr>
              <w:t>16</w:t>
            </w:r>
          </w:p>
        </w:tc>
        <w:tc>
          <w:tcPr>
            <w:tcW w:w="2569" w:type="pct"/>
            <w:shd w:val="clear" w:color="000000" w:fill="FFFFFF"/>
            <w:hideMark/>
          </w:tcPr>
          <w:p w:rsidR="00081ECA" w:rsidRPr="005858D2" w:rsidRDefault="00081ECA" w:rsidP="002C5476">
            <w:pPr>
              <w:spacing w:after="0" w:line="240" w:lineRule="auto"/>
              <w:jc w:val="both"/>
              <w:rPr>
                <w:rFonts w:ascii="Times New Roman" w:hAnsi="Times New Roman" w:cs="Times New Roman"/>
                <w:sz w:val="24"/>
                <w:szCs w:val="24"/>
              </w:rPr>
            </w:pPr>
            <w:proofErr w:type="gramStart"/>
            <w:r w:rsidRPr="005858D2">
              <w:rPr>
                <w:rFonts w:ascii="Times New Roman" w:hAnsi="Times New Roman" w:cs="Times New Roman"/>
                <w:sz w:val="24"/>
                <w:szCs w:val="24"/>
              </w:rPr>
              <w:t xml:space="preserve">Протез предплечья 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состоящей из внутренней кисти (формообразующей), высокопрочной силиконовой косметической оболочки, имеющей ярко выраженную </w:t>
            </w:r>
            <w:proofErr w:type="spellStart"/>
            <w:r w:rsidRPr="005858D2">
              <w:rPr>
                <w:rFonts w:ascii="Times New Roman" w:hAnsi="Times New Roman" w:cs="Times New Roman"/>
                <w:sz w:val="24"/>
                <w:szCs w:val="24"/>
              </w:rPr>
              <w:t>косметичность</w:t>
            </w:r>
            <w:proofErr w:type="spellEnd"/>
            <w:r w:rsidRPr="005858D2">
              <w:rPr>
                <w:rFonts w:ascii="Times New Roman" w:hAnsi="Times New Roman" w:cs="Times New Roman"/>
                <w:sz w:val="24"/>
                <w:szCs w:val="24"/>
              </w:rPr>
              <w:t xml:space="preserve"> (детализированные папиллярные линии, вены, рельеф, </w:t>
            </w:r>
            <w:proofErr w:type="spellStart"/>
            <w:r w:rsidRPr="005858D2">
              <w:rPr>
                <w:rFonts w:ascii="Times New Roman" w:hAnsi="Times New Roman" w:cs="Times New Roman"/>
                <w:sz w:val="24"/>
                <w:szCs w:val="24"/>
              </w:rPr>
              <w:t>микропигментацию</w:t>
            </w:r>
            <w:proofErr w:type="spellEnd"/>
            <w:r w:rsidRPr="005858D2">
              <w:rPr>
                <w:rFonts w:ascii="Times New Roman" w:hAnsi="Times New Roman" w:cs="Times New Roman"/>
                <w:sz w:val="24"/>
                <w:szCs w:val="24"/>
              </w:rPr>
              <w:t>), повторяющей внешний вид сохранившейся верхней конечности; лучезапястного узла;</w:t>
            </w:r>
            <w:proofErr w:type="gramEnd"/>
            <w:r w:rsidRPr="005858D2">
              <w:rPr>
                <w:rFonts w:ascii="Times New Roman" w:hAnsi="Times New Roman" w:cs="Times New Roman"/>
                <w:sz w:val="24"/>
                <w:szCs w:val="24"/>
              </w:rPr>
              <w:t xml:space="preserve"> гильзы предплечья. Гильза предплечья должна состоять из приемной и несущей гильзы. Материал гильз предплечья должен быть слоистый пластик на основе смол. Допускается изготовление приемной гильзы протеза из силиконовых композиций. Силиконовая оболочка косметической </w:t>
            </w:r>
            <w:r w:rsidRPr="005858D2">
              <w:rPr>
                <w:rFonts w:ascii="Times New Roman" w:hAnsi="Times New Roman" w:cs="Times New Roman"/>
                <w:sz w:val="24"/>
                <w:szCs w:val="24"/>
              </w:rPr>
              <w:lastRenderedPageBreak/>
              <w:t xml:space="preserve">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w:t>
            </w:r>
            <w:proofErr w:type="gramStart"/>
            <w:r w:rsidRPr="005858D2">
              <w:rPr>
                <w:rFonts w:ascii="Times New Roman" w:hAnsi="Times New Roman" w:cs="Times New Roman"/>
                <w:sz w:val="24"/>
                <w:szCs w:val="24"/>
              </w:rPr>
              <w:t>должно</w:t>
            </w:r>
            <w:proofErr w:type="gramEnd"/>
            <w:r w:rsidRPr="005858D2">
              <w:rPr>
                <w:rFonts w:ascii="Times New Roman" w:hAnsi="Times New Roman" w:cs="Times New Roman"/>
                <w:sz w:val="24"/>
                <w:szCs w:val="24"/>
              </w:rPr>
              <w:t xml:space="preserve"> быть выполнено вспененными материалами.  Оболочка до середины локтя должна иметь встроенный резьбовой адаптер переходник. Протез должен быть укомплектован необходимым набором чехлов, который необходим получателю на весь срок пользования изделием</w:t>
            </w:r>
          </w:p>
        </w:tc>
        <w:tc>
          <w:tcPr>
            <w:tcW w:w="371" w:type="pct"/>
            <w:shd w:val="clear" w:color="000000" w:fill="FFFFFF"/>
          </w:tcPr>
          <w:p w:rsidR="00081ECA" w:rsidRPr="005858D2" w:rsidRDefault="00081ECA" w:rsidP="002C5476">
            <w:pPr>
              <w:spacing w:after="0"/>
              <w:rPr>
                <w:rFonts w:ascii="Times New Roman" w:hAnsi="Times New Roman" w:cs="Times New Roman"/>
                <w:sz w:val="24"/>
                <w:szCs w:val="24"/>
              </w:rPr>
            </w:pPr>
          </w:p>
        </w:tc>
        <w:tc>
          <w:tcPr>
            <w:tcW w:w="628" w:type="pct"/>
            <w:shd w:val="clear" w:color="000000" w:fill="FFFFFF"/>
          </w:tcPr>
          <w:p w:rsidR="00081ECA" w:rsidRPr="005858D2" w:rsidRDefault="00081ECA" w:rsidP="002C5476">
            <w:pPr>
              <w:spacing w:after="0"/>
              <w:rPr>
                <w:rFonts w:ascii="Times New Roman" w:hAnsi="Times New Roman" w:cs="Times New Roman"/>
                <w:sz w:val="24"/>
                <w:szCs w:val="24"/>
              </w:rPr>
            </w:pPr>
          </w:p>
        </w:tc>
      </w:tr>
      <w:tr w:rsidR="00081ECA" w:rsidRPr="005858D2" w:rsidTr="002C5476">
        <w:trPr>
          <w:trHeight w:val="20"/>
        </w:trPr>
        <w:tc>
          <w:tcPr>
            <w:tcW w:w="263" w:type="pct"/>
            <w:shd w:val="clear" w:color="auto" w:fill="auto"/>
            <w:noWrap/>
            <w:hideMark/>
          </w:tcPr>
          <w:p w:rsidR="00081ECA" w:rsidRPr="005858D2" w:rsidRDefault="00081ECA" w:rsidP="002C5476">
            <w:pPr>
              <w:spacing w:after="0"/>
              <w:rPr>
                <w:rFonts w:ascii="Times New Roman" w:hAnsi="Times New Roman" w:cs="Times New Roman"/>
                <w:b/>
                <w:bCs/>
                <w:sz w:val="24"/>
                <w:szCs w:val="24"/>
              </w:rPr>
            </w:pPr>
            <w:r w:rsidRPr="005858D2">
              <w:rPr>
                <w:rFonts w:ascii="Times New Roman" w:hAnsi="Times New Roman" w:cs="Times New Roman"/>
                <w:b/>
                <w:bCs/>
                <w:sz w:val="24"/>
                <w:szCs w:val="24"/>
              </w:rPr>
              <w:lastRenderedPageBreak/>
              <w:t>6</w:t>
            </w:r>
          </w:p>
        </w:tc>
        <w:tc>
          <w:tcPr>
            <w:tcW w:w="849" w:type="pct"/>
            <w:shd w:val="clear" w:color="000000" w:fill="FFFFFF"/>
            <w:hideMark/>
          </w:tcPr>
          <w:p w:rsidR="00081ECA" w:rsidRPr="005858D2" w:rsidRDefault="00081ECA" w:rsidP="002C5476">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Протез предплечья косметический</w:t>
            </w:r>
          </w:p>
          <w:p w:rsidR="00081ECA" w:rsidRPr="005858D2" w:rsidRDefault="00081ECA" w:rsidP="002C5476">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(Тип 2)</w:t>
            </w:r>
          </w:p>
        </w:tc>
        <w:tc>
          <w:tcPr>
            <w:tcW w:w="319" w:type="pct"/>
            <w:shd w:val="clear" w:color="000000" w:fill="FFFFFF"/>
            <w:vAlign w:val="center"/>
          </w:tcPr>
          <w:p w:rsidR="00081ECA" w:rsidRPr="005858D2" w:rsidRDefault="00081ECA" w:rsidP="002C5476">
            <w:pPr>
              <w:jc w:val="center"/>
              <w:rPr>
                <w:rFonts w:ascii="Times New Roman" w:hAnsi="Times New Roman" w:cs="Times New Roman"/>
                <w:color w:val="000000"/>
                <w:sz w:val="24"/>
                <w:szCs w:val="24"/>
              </w:rPr>
            </w:pPr>
            <w:r w:rsidRPr="005858D2">
              <w:rPr>
                <w:rFonts w:ascii="Times New Roman" w:hAnsi="Times New Roman" w:cs="Times New Roman"/>
                <w:color w:val="000000"/>
                <w:sz w:val="24"/>
                <w:szCs w:val="24"/>
              </w:rPr>
              <w:t>4</w:t>
            </w:r>
          </w:p>
        </w:tc>
        <w:tc>
          <w:tcPr>
            <w:tcW w:w="2569" w:type="pct"/>
            <w:shd w:val="clear" w:color="000000" w:fill="FFFFFF"/>
            <w:hideMark/>
          </w:tcPr>
          <w:p w:rsidR="00081ECA" w:rsidRPr="005858D2" w:rsidRDefault="00081ECA" w:rsidP="002C5476">
            <w:pPr>
              <w:spacing w:after="0" w:line="240" w:lineRule="auto"/>
              <w:jc w:val="both"/>
              <w:rPr>
                <w:rFonts w:ascii="Times New Roman" w:hAnsi="Times New Roman" w:cs="Times New Roman"/>
                <w:sz w:val="24"/>
                <w:szCs w:val="24"/>
              </w:rPr>
            </w:pPr>
            <w:proofErr w:type="gramStart"/>
            <w:r w:rsidRPr="005858D2">
              <w:rPr>
                <w:rFonts w:ascii="Times New Roman" w:hAnsi="Times New Roman" w:cs="Times New Roman"/>
                <w:sz w:val="24"/>
                <w:szCs w:val="24"/>
              </w:rPr>
              <w:t xml:space="preserve">Протез предплечья 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w:t>
            </w:r>
            <w:proofErr w:type="spellStart"/>
            <w:r w:rsidRPr="005858D2">
              <w:rPr>
                <w:rFonts w:ascii="Times New Roman" w:hAnsi="Times New Roman" w:cs="Times New Roman"/>
                <w:sz w:val="24"/>
                <w:szCs w:val="24"/>
              </w:rPr>
              <w:t>косметичность</w:t>
            </w:r>
            <w:proofErr w:type="spellEnd"/>
            <w:r w:rsidRPr="005858D2">
              <w:rPr>
                <w:rFonts w:ascii="Times New Roman" w:hAnsi="Times New Roman" w:cs="Times New Roman"/>
                <w:sz w:val="24"/>
                <w:szCs w:val="24"/>
              </w:rPr>
              <w:t xml:space="preserve"> (детализированные папиллярные линии, вены, рельеф, </w:t>
            </w:r>
            <w:proofErr w:type="spellStart"/>
            <w:r w:rsidRPr="005858D2">
              <w:rPr>
                <w:rFonts w:ascii="Times New Roman" w:hAnsi="Times New Roman" w:cs="Times New Roman"/>
                <w:sz w:val="24"/>
                <w:szCs w:val="24"/>
              </w:rPr>
              <w:t>микропигментацию</w:t>
            </w:r>
            <w:proofErr w:type="spellEnd"/>
            <w:r w:rsidRPr="005858D2">
              <w:rPr>
                <w:rFonts w:ascii="Times New Roman" w:hAnsi="Times New Roman" w:cs="Times New Roman"/>
                <w:sz w:val="24"/>
                <w:szCs w:val="24"/>
              </w:rPr>
              <w:t>), повторяющей внешний вид сохранившейся верхней конечности;</w:t>
            </w:r>
            <w:proofErr w:type="gramEnd"/>
            <w:r w:rsidRPr="005858D2">
              <w:rPr>
                <w:rFonts w:ascii="Times New Roman" w:hAnsi="Times New Roman" w:cs="Times New Roman"/>
                <w:sz w:val="24"/>
                <w:szCs w:val="24"/>
              </w:rPr>
              <w:t xml:space="preserve"> лучезапястного узла; гильзы предплечья; крепления за счет силиконового замкового чехла. Гильза предплечья должна состоять из приемной и несущей гильзы. Материал гильз предплечья должен </w:t>
            </w:r>
            <w:r w:rsidRPr="005858D2">
              <w:rPr>
                <w:rFonts w:ascii="Times New Roman" w:hAnsi="Times New Roman" w:cs="Times New Roman"/>
                <w:sz w:val="24"/>
                <w:szCs w:val="24"/>
              </w:rPr>
              <w:lastRenderedPageBreak/>
              <w:t>быть слоистый пластик на основе смол.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выполнено вспененными материалами.  Оболочка до середины локтя должна иметь встроенный резьбовой адаптер переходник. Протез должен быть укомплектован необходимым набором чехлов, который необходим получателю на весь срок пользования изделием</w:t>
            </w:r>
          </w:p>
        </w:tc>
        <w:tc>
          <w:tcPr>
            <w:tcW w:w="371" w:type="pct"/>
            <w:shd w:val="clear" w:color="000000" w:fill="FFFFFF"/>
          </w:tcPr>
          <w:p w:rsidR="00081ECA" w:rsidRPr="005858D2" w:rsidRDefault="00081ECA" w:rsidP="002C5476">
            <w:pPr>
              <w:spacing w:after="0"/>
              <w:rPr>
                <w:rFonts w:ascii="Times New Roman" w:hAnsi="Times New Roman" w:cs="Times New Roman"/>
                <w:sz w:val="24"/>
                <w:szCs w:val="24"/>
              </w:rPr>
            </w:pPr>
          </w:p>
        </w:tc>
        <w:tc>
          <w:tcPr>
            <w:tcW w:w="628" w:type="pct"/>
            <w:shd w:val="clear" w:color="000000" w:fill="FFFFFF"/>
          </w:tcPr>
          <w:p w:rsidR="00081ECA" w:rsidRPr="005858D2" w:rsidRDefault="00081ECA" w:rsidP="002C5476">
            <w:pPr>
              <w:spacing w:after="0"/>
              <w:rPr>
                <w:rFonts w:ascii="Times New Roman" w:hAnsi="Times New Roman" w:cs="Times New Roman"/>
                <w:sz w:val="24"/>
                <w:szCs w:val="24"/>
              </w:rPr>
            </w:pPr>
          </w:p>
        </w:tc>
      </w:tr>
      <w:tr w:rsidR="00081ECA" w:rsidRPr="005858D2" w:rsidTr="002C5476">
        <w:trPr>
          <w:trHeight w:val="20"/>
        </w:trPr>
        <w:tc>
          <w:tcPr>
            <w:tcW w:w="263" w:type="pct"/>
            <w:shd w:val="clear" w:color="auto" w:fill="auto"/>
            <w:noWrap/>
            <w:hideMark/>
          </w:tcPr>
          <w:p w:rsidR="00081ECA" w:rsidRPr="005858D2" w:rsidRDefault="00081ECA" w:rsidP="002C5476">
            <w:pPr>
              <w:spacing w:after="0"/>
              <w:rPr>
                <w:rFonts w:ascii="Times New Roman" w:hAnsi="Times New Roman" w:cs="Times New Roman"/>
                <w:b/>
                <w:bCs/>
                <w:sz w:val="24"/>
                <w:szCs w:val="24"/>
              </w:rPr>
            </w:pPr>
            <w:r w:rsidRPr="005858D2">
              <w:rPr>
                <w:rFonts w:ascii="Times New Roman" w:hAnsi="Times New Roman" w:cs="Times New Roman"/>
                <w:b/>
                <w:bCs/>
                <w:sz w:val="24"/>
                <w:szCs w:val="24"/>
              </w:rPr>
              <w:lastRenderedPageBreak/>
              <w:t>7</w:t>
            </w:r>
          </w:p>
        </w:tc>
        <w:tc>
          <w:tcPr>
            <w:tcW w:w="849" w:type="pct"/>
            <w:shd w:val="clear" w:color="000000" w:fill="FFFFFF"/>
            <w:hideMark/>
          </w:tcPr>
          <w:p w:rsidR="00081ECA" w:rsidRPr="005858D2" w:rsidRDefault="00081ECA" w:rsidP="002C5476">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Протез предплечья косметический</w:t>
            </w:r>
          </w:p>
          <w:p w:rsidR="00081ECA" w:rsidRPr="005858D2" w:rsidRDefault="00081ECA" w:rsidP="002C5476">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(Тип 3)</w:t>
            </w:r>
          </w:p>
        </w:tc>
        <w:tc>
          <w:tcPr>
            <w:tcW w:w="319" w:type="pct"/>
            <w:shd w:val="clear" w:color="000000" w:fill="FFFFFF"/>
            <w:vAlign w:val="center"/>
          </w:tcPr>
          <w:p w:rsidR="00081ECA" w:rsidRPr="005858D2" w:rsidRDefault="00081ECA" w:rsidP="002C5476">
            <w:pPr>
              <w:jc w:val="center"/>
              <w:rPr>
                <w:rFonts w:ascii="Times New Roman" w:hAnsi="Times New Roman" w:cs="Times New Roman"/>
                <w:color w:val="000000"/>
                <w:sz w:val="24"/>
                <w:szCs w:val="24"/>
              </w:rPr>
            </w:pPr>
            <w:r w:rsidRPr="005858D2">
              <w:rPr>
                <w:rFonts w:ascii="Times New Roman" w:hAnsi="Times New Roman" w:cs="Times New Roman"/>
                <w:color w:val="000000"/>
                <w:sz w:val="24"/>
                <w:szCs w:val="24"/>
              </w:rPr>
              <w:t>4</w:t>
            </w:r>
          </w:p>
        </w:tc>
        <w:tc>
          <w:tcPr>
            <w:tcW w:w="2569" w:type="pct"/>
            <w:shd w:val="clear" w:color="000000" w:fill="FFFFFF"/>
            <w:hideMark/>
          </w:tcPr>
          <w:p w:rsidR="00081ECA" w:rsidRPr="005858D2" w:rsidRDefault="00081ECA" w:rsidP="002C5476">
            <w:pPr>
              <w:spacing w:after="0" w:line="240" w:lineRule="auto"/>
              <w:jc w:val="both"/>
              <w:rPr>
                <w:rFonts w:ascii="Times New Roman" w:hAnsi="Times New Roman" w:cs="Times New Roman"/>
                <w:sz w:val="24"/>
                <w:szCs w:val="24"/>
              </w:rPr>
            </w:pPr>
            <w:proofErr w:type="gramStart"/>
            <w:r w:rsidRPr="005858D2">
              <w:rPr>
                <w:rFonts w:ascii="Times New Roman" w:hAnsi="Times New Roman" w:cs="Times New Roman"/>
                <w:sz w:val="24"/>
                <w:szCs w:val="24"/>
              </w:rPr>
              <w:t xml:space="preserve">Протез предплечья 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w:t>
            </w:r>
            <w:proofErr w:type="spellStart"/>
            <w:r w:rsidRPr="005858D2">
              <w:rPr>
                <w:rFonts w:ascii="Times New Roman" w:hAnsi="Times New Roman" w:cs="Times New Roman"/>
                <w:sz w:val="24"/>
                <w:szCs w:val="24"/>
              </w:rPr>
              <w:t>косметичность</w:t>
            </w:r>
            <w:proofErr w:type="spellEnd"/>
            <w:r w:rsidRPr="005858D2">
              <w:rPr>
                <w:rFonts w:ascii="Times New Roman" w:hAnsi="Times New Roman" w:cs="Times New Roman"/>
                <w:sz w:val="24"/>
                <w:szCs w:val="24"/>
              </w:rPr>
              <w:t xml:space="preserve"> (детализированные папиллярные линии, вены, рельеф, </w:t>
            </w:r>
            <w:proofErr w:type="spellStart"/>
            <w:r w:rsidRPr="005858D2">
              <w:rPr>
                <w:rFonts w:ascii="Times New Roman" w:hAnsi="Times New Roman" w:cs="Times New Roman"/>
                <w:sz w:val="24"/>
                <w:szCs w:val="24"/>
              </w:rPr>
              <w:t>микропигментацию</w:t>
            </w:r>
            <w:proofErr w:type="spellEnd"/>
            <w:r w:rsidRPr="005858D2">
              <w:rPr>
                <w:rFonts w:ascii="Times New Roman" w:hAnsi="Times New Roman" w:cs="Times New Roman"/>
                <w:sz w:val="24"/>
                <w:szCs w:val="24"/>
              </w:rPr>
              <w:t>), повторяющей внешний вид сохранившейся верхней конечности;</w:t>
            </w:r>
            <w:proofErr w:type="gramEnd"/>
            <w:r w:rsidRPr="005858D2">
              <w:rPr>
                <w:rFonts w:ascii="Times New Roman" w:hAnsi="Times New Roman" w:cs="Times New Roman"/>
                <w:sz w:val="24"/>
                <w:szCs w:val="24"/>
              </w:rPr>
              <w:t xml:space="preserve"> лучезапястного узла; гильзы предплечья. Гильза предплечья должна состоять из приемной и несущей гильзы. </w:t>
            </w:r>
            <w:r w:rsidRPr="005858D2">
              <w:rPr>
                <w:rFonts w:ascii="Times New Roman" w:hAnsi="Times New Roman" w:cs="Times New Roman"/>
                <w:sz w:val="24"/>
                <w:szCs w:val="24"/>
              </w:rPr>
              <w:lastRenderedPageBreak/>
              <w:t xml:space="preserve">Материал гильз предплечья должен быть слоистый пластик на основе смол. Допускается изготовление приемной гильзы протеза из силиконовых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с акриловыми ногтями.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w:t>
            </w:r>
            <w:proofErr w:type="gramStart"/>
            <w:r w:rsidRPr="005858D2">
              <w:rPr>
                <w:rFonts w:ascii="Times New Roman" w:hAnsi="Times New Roman" w:cs="Times New Roman"/>
                <w:sz w:val="24"/>
                <w:szCs w:val="24"/>
              </w:rPr>
              <w:t>должно</w:t>
            </w:r>
            <w:proofErr w:type="gramEnd"/>
            <w:r w:rsidRPr="005858D2">
              <w:rPr>
                <w:rFonts w:ascii="Times New Roman" w:hAnsi="Times New Roman" w:cs="Times New Roman"/>
                <w:sz w:val="24"/>
                <w:szCs w:val="24"/>
              </w:rPr>
              <w:t xml:space="preserve"> быть выполнено вспененными материалами.  Оболочка до середины локтя должна иметь встроенный резьбовой адаптер переходник. Протез должен быть укомплектован необходимым набором чехлов, который необходим получателю на весь срок пользования изделием.</w:t>
            </w:r>
          </w:p>
        </w:tc>
        <w:tc>
          <w:tcPr>
            <w:tcW w:w="371" w:type="pct"/>
            <w:shd w:val="clear" w:color="000000" w:fill="FFFFFF"/>
          </w:tcPr>
          <w:p w:rsidR="00081ECA" w:rsidRPr="005858D2" w:rsidRDefault="00081ECA" w:rsidP="002C5476">
            <w:pPr>
              <w:spacing w:after="0"/>
              <w:rPr>
                <w:rFonts w:ascii="Times New Roman" w:hAnsi="Times New Roman" w:cs="Times New Roman"/>
                <w:sz w:val="24"/>
                <w:szCs w:val="24"/>
              </w:rPr>
            </w:pPr>
          </w:p>
        </w:tc>
        <w:tc>
          <w:tcPr>
            <w:tcW w:w="628" w:type="pct"/>
            <w:shd w:val="clear" w:color="000000" w:fill="FFFFFF"/>
          </w:tcPr>
          <w:p w:rsidR="00081ECA" w:rsidRPr="005858D2" w:rsidRDefault="00081ECA" w:rsidP="002C5476">
            <w:pPr>
              <w:spacing w:after="0"/>
              <w:rPr>
                <w:rFonts w:ascii="Times New Roman" w:hAnsi="Times New Roman" w:cs="Times New Roman"/>
                <w:sz w:val="24"/>
                <w:szCs w:val="24"/>
              </w:rPr>
            </w:pPr>
          </w:p>
        </w:tc>
      </w:tr>
      <w:tr w:rsidR="00081ECA" w:rsidRPr="005858D2" w:rsidTr="002C5476">
        <w:trPr>
          <w:trHeight w:val="20"/>
        </w:trPr>
        <w:tc>
          <w:tcPr>
            <w:tcW w:w="263" w:type="pct"/>
            <w:shd w:val="clear" w:color="auto" w:fill="auto"/>
            <w:noWrap/>
            <w:hideMark/>
          </w:tcPr>
          <w:p w:rsidR="00081ECA" w:rsidRPr="005858D2" w:rsidRDefault="00081ECA" w:rsidP="002C5476">
            <w:pPr>
              <w:spacing w:after="0"/>
              <w:rPr>
                <w:rFonts w:ascii="Times New Roman" w:hAnsi="Times New Roman" w:cs="Times New Roman"/>
                <w:b/>
                <w:bCs/>
                <w:sz w:val="24"/>
                <w:szCs w:val="24"/>
              </w:rPr>
            </w:pPr>
            <w:r w:rsidRPr="005858D2">
              <w:rPr>
                <w:rFonts w:ascii="Times New Roman" w:hAnsi="Times New Roman" w:cs="Times New Roman"/>
                <w:b/>
                <w:bCs/>
                <w:sz w:val="24"/>
                <w:szCs w:val="24"/>
              </w:rPr>
              <w:lastRenderedPageBreak/>
              <w:t>8</w:t>
            </w:r>
          </w:p>
        </w:tc>
        <w:tc>
          <w:tcPr>
            <w:tcW w:w="849" w:type="pct"/>
            <w:shd w:val="clear" w:color="000000" w:fill="FFFFFF"/>
            <w:hideMark/>
          </w:tcPr>
          <w:p w:rsidR="00081ECA" w:rsidRPr="005858D2" w:rsidRDefault="00081ECA" w:rsidP="002C5476">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Протез плеча активный</w:t>
            </w:r>
          </w:p>
        </w:tc>
        <w:tc>
          <w:tcPr>
            <w:tcW w:w="319" w:type="pct"/>
            <w:shd w:val="clear" w:color="000000" w:fill="FFFFFF"/>
            <w:vAlign w:val="center"/>
          </w:tcPr>
          <w:p w:rsidR="00081ECA" w:rsidRPr="005858D2" w:rsidRDefault="00081ECA" w:rsidP="002C5476">
            <w:pPr>
              <w:jc w:val="center"/>
              <w:rPr>
                <w:rFonts w:ascii="Times New Roman" w:hAnsi="Times New Roman" w:cs="Times New Roman"/>
                <w:color w:val="000000"/>
                <w:sz w:val="24"/>
                <w:szCs w:val="24"/>
              </w:rPr>
            </w:pPr>
            <w:r w:rsidRPr="005858D2">
              <w:rPr>
                <w:rFonts w:ascii="Times New Roman" w:hAnsi="Times New Roman" w:cs="Times New Roman"/>
                <w:color w:val="000000"/>
                <w:sz w:val="24"/>
                <w:szCs w:val="24"/>
              </w:rPr>
              <w:t>4</w:t>
            </w:r>
          </w:p>
        </w:tc>
        <w:tc>
          <w:tcPr>
            <w:tcW w:w="2569" w:type="pct"/>
            <w:shd w:val="clear" w:color="000000" w:fill="FFFFFF"/>
            <w:hideMark/>
          </w:tcPr>
          <w:p w:rsidR="00081ECA" w:rsidRPr="005858D2" w:rsidRDefault="00081ECA" w:rsidP="002C5476">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xml:space="preserve">Протез плеча активный должен быть изготовлен по индивидуальному слепку, что должно обеспечивать высокую степень точности моделирования приемных гильз, состоять из системной кисти с косметической оболочкой, лучезапястного шарнира, гильзы плеча, узла локоть-предплечье, бандажа для плеча для управления протезом. Управление протезом осуществляется за счет собственных усилий получателя. Локтевой узел должен быть снабжен пассивным локтевым замком (13 позиций с </w:t>
            </w:r>
            <w:r w:rsidRPr="005858D2">
              <w:rPr>
                <w:rFonts w:ascii="Times New Roman" w:hAnsi="Times New Roman" w:cs="Times New Roman"/>
                <w:sz w:val="24"/>
                <w:szCs w:val="24"/>
              </w:rPr>
              <w:lastRenderedPageBreak/>
              <w:t xml:space="preserve">фиксацией через каждые 8°). Предплечье должно быть выполнено из пластмассы, имеет телесный цвет. Гильза плеча должна состоять из приемной и несущей гильзы. Материал гильз плеча должен быть слоистый пластик на основе смол. Тяга должна быть </w:t>
            </w:r>
            <w:proofErr w:type="spellStart"/>
            <w:r w:rsidRPr="005858D2">
              <w:rPr>
                <w:rFonts w:ascii="Times New Roman" w:hAnsi="Times New Roman" w:cs="Times New Roman"/>
                <w:sz w:val="24"/>
                <w:szCs w:val="24"/>
              </w:rPr>
              <w:t>перлоновая</w:t>
            </w:r>
            <w:proofErr w:type="spellEnd"/>
            <w:r w:rsidRPr="005858D2">
              <w:rPr>
                <w:rFonts w:ascii="Times New Roman" w:hAnsi="Times New Roman" w:cs="Times New Roman"/>
                <w:sz w:val="24"/>
                <w:szCs w:val="24"/>
              </w:rPr>
              <w:t xml:space="preserve"> или стальная (по назначению). Системная кисть должна активно открываться с помощью тяги и закрываться самостоятельно с одновременной фиксацией. Тяга должна быть </w:t>
            </w:r>
            <w:proofErr w:type="spellStart"/>
            <w:r w:rsidRPr="005858D2">
              <w:rPr>
                <w:rFonts w:ascii="Times New Roman" w:hAnsi="Times New Roman" w:cs="Times New Roman"/>
                <w:sz w:val="24"/>
                <w:szCs w:val="24"/>
              </w:rPr>
              <w:t>перлоновая</w:t>
            </w:r>
            <w:proofErr w:type="spellEnd"/>
            <w:r w:rsidRPr="005858D2">
              <w:rPr>
                <w:rFonts w:ascii="Times New Roman" w:hAnsi="Times New Roman" w:cs="Times New Roman"/>
                <w:sz w:val="24"/>
                <w:szCs w:val="24"/>
              </w:rPr>
              <w:t xml:space="preserve"> или стальная (по назначению).  Косметическая оболочка силиконовая, устойчива к загрязнениям. Поверхность оболочки должна быть матовая с </w:t>
            </w:r>
            <w:proofErr w:type="spellStart"/>
            <w:r w:rsidRPr="005858D2">
              <w:rPr>
                <w:rFonts w:ascii="Times New Roman" w:hAnsi="Times New Roman" w:cs="Times New Roman"/>
                <w:sz w:val="24"/>
                <w:szCs w:val="24"/>
              </w:rPr>
              <w:t>микропигментацией</w:t>
            </w:r>
            <w:proofErr w:type="spellEnd"/>
            <w:r w:rsidRPr="005858D2">
              <w:rPr>
                <w:rFonts w:ascii="Times New Roman" w:hAnsi="Times New Roman" w:cs="Times New Roman"/>
                <w:sz w:val="24"/>
                <w:szCs w:val="24"/>
              </w:rPr>
              <w:t>, имитирующая топографический рисунок руки человека, с обозначением локтевого сустава, костных выступов, складок и ногтей. Протез должен быть укомплектован необходимым набором чехлов, который необходим получателю на весь срок пользования изделием.</w:t>
            </w:r>
          </w:p>
        </w:tc>
        <w:tc>
          <w:tcPr>
            <w:tcW w:w="371" w:type="pct"/>
            <w:shd w:val="clear" w:color="000000" w:fill="FFFFFF"/>
          </w:tcPr>
          <w:p w:rsidR="00081ECA" w:rsidRPr="005858D2" w:rsidRDefault="00081ECA" w:rsidP="002C5476">
            <w:pPr>
              <w:spacing w:after="0"/>
              <w:rPr>
                <w:rFonts w:ascii="Times New Roman" w:hAnsi="Times New Roman" w:cs="Times New Roman"/>
                <w:sz w:val="24"/>
                <w:szCs w:val="24"/>
              </w:rPr>
            </w:pPr>
          </w:p>
        </w:tc>
        <w:tc>
          <w:tcPr>
            <w:tcW w:w="628" w:type="pct"/>
            <w:shd w:val="clear" w:color="000000" w:fill="FFFFFF"/>
          </w:tcPr>
          <w:p w:rsidR="00081ECA" w:rsidRPr="005858D2" w:rsidRDefault="00081ECA" w:rsidP="002C5476">
            <w:pPr>
              <w:spacing w:after="0"/>
              <w:rPr>
                <w:rFonts w:ascii="Times New Roman" w:hAnsi="Times New Roman" w:cs="Times New Roman"/>
                <w:sz w:val="24"/>
                <w:szCs w:val="24"/>
              </w:rPr>
            </w:pPr>
          </w:p>
        </w:tc>
      </w:tr>
      <w:tr w:rsidR="00081ECA" w:rsidRPr="005858D2" w:rsidTr="002C5476">
        <w:trPr>
          <w:trHeight w:val="20"/>
        </w:trPr>
        <w:tc>
          <w:tcPr>
            <w:tcW w:w="263" w:type="pct"/>
            <w:shd w:val="clear" w:color="auto" w:fill="auto"/>
            <w:noWrap/>
            <w:hideMark/>
          </w:tcPr>
          <w:p w:rsidR="00081ECA" w:rsidRPr="005858D2" w:rsidRDefault="00081ECA" w:rsidP="002C5476">
            <w:pPr>
              <w:spacing w:after="0"/>
              <w:rPr>
                <w:rFonts w:ascii="Times New Roman" w:hAnsi="Times New Roman" w:cs="Times New Roman"/>
                <w:b/>
                <w:bCs/>
                <w:sz w:val="24"/>
                <w:szCs w:val="24"/>
              </w:rPr>
            </w:pPr>
            <w:r w:rsidRPr="005858D2">
              <w:rPr>
                <w:rFonts w:ascii="Times New Roman" w:hAnsi="Times New Roman" w:cs="Times New Roman"/>
                <w:b/>
                <w:bCs/>
                <w:sz w:val="24"/>
                <w:szCs w:val="24"/>
              </w:rPr>
              <w:lastRenderedPageBreak/>
              <w:t>9</w:t>
            </w:r>
          </w:p>
        </w:tc>
        <w:tc>
          <w:tcPr>
            <w:tcW w:w="849" w:type="pct"/>
            <w:shd w:val="clear" w:color="000000" w:fill="FFFFFF"/>
            <w:hideMark/>
          </w:tcPr>
          <w:p w:rsidR="00081ECA" w:rsidRPr="005858D2" w:rsidRDefault="00081ECA" w:rsidP="002C5476">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Протез плеча рабочий</w:t>
            </w:r>
          </w:p>
        </w:tc>
        <w:tc>
          <w:tcPr>
            <w:tcW w:w="319" w:type="pct"/>
            <w:shd w:val="clear" w:color="000000" w:fill="FFFFFF"/>
            <w:vAlign w:val="center"/>
          </w:tcPr>
          <w:p w:rsidR="00081ECA" w:rsidRPr="005858D2" w:rsidRDefault="00081ECA" w:rsidP="002C5476">
            <w:pPr>
              <w:jc w:val="center"/>
              <w:rPr>
                <w:rFonts w:ascii="Times New Roman" w:hAnsi="Times New Roman" w:cs="Times New Roman"/>
                <w:color w:val="000000"/>
                <w:sz w:val="24"/>
                <w:szCs w:val="24"/>
              </w:rPr>
            </w:pPr>
            <w:r w:rsidRPr="005858D2">
              <w:rPr>
                <w:rFonts w:ascii="Times New Roman" w:hAnsi="Times New Roman" w:cs="Times New Roman"/>
                <w:color w:val="000000"/>
                <w:sz w:val="24"/>
                <w:szCs w:val="24"/>
              </w:rPr>
              <w:t>4</w:t>
            </w:r>
          </w:p>
        </w:tc>
        <w:tc>
          <w:tcPr>
            <w:tcW w:w="2569" w:type="pct"/>
            <w:shd w:val="clear" w:color="000000" w:fill="FFFFFF"/>
            <w:hideMark/>
          </w:tcPr>
          <w:p w:rsidR="00081ECA" w:rsidRPr="005858D2" w:rsidRDefault="00081ECA" w:rsidP="002C5476">
            <w:pPr>
              <w:spacing w:after="0" w:line="240" w:lineRule="auto"/>
              <w:jc w:val="both"/>
              <w:rPr>
                <w:rFonts w:ascii="Times New Roman" w:hAnsi="Times New Roman" w:cs="Times New Roman"/>
                <w:sz w:val="24"/>
                <w:szCs w:val="24"/>
              </w:rPr>
            </w:pPr>
            <w:r w:rsidRPr="005858D2">
              <w:rPr>
                <w:rFonts w:ascii="Times New Roman" w:hAnsi="Times New Roman" w:cs="Times New Roman"/>
                <w:sz w:val="24"/>
                <w:szCs w:val="24"/>
              </w:rPr>
              <w:t xml:space="preserve">Протез плеча рабочий должен быть изготовлен по индивидуальному слепку, что должно обеспечивать высокую степень точности моделирования приемных гильз, состоять из приемной гильзы плеча, шин с приемником для рабочих насадок и крепления индивидуального изготовления. Протез должен быть предназначен для выполнения получателем различных трудовых операций с помощью активных и пассивных насадок, устанавливаемых в приемник протеза и для выполнения операций по самообслуживанию. Материал приемной гильзы должен быть слоистый пластик на основе смол. Узел локоть-предплечье должен быть с локтевым шарниром. Должны быть предусмотрены дополнительные комплекты рабочих насадок, расширяющие возможности протеза (не более 5 штук). Протез должен быть укомплектован необходимым набором чехлов, который необходим </w:t>
            </w:r>
            <w:r w:rsidRPr="005858D2">
              <w:rPr>
                <w:rFonts w:ascii="Times New Roman" w:hAnsi="Times New Roman" w:cs="Times New Roman"/>
                <w:sz w:val="24"/>
                <w:szCs w:val="24"/>
              </w:rPr>
              <w:lastRenderedPageBreak/>
              <w:t>получателю на весь срок пользования изделием</w:t>
            </w:r>
          </w:p>
        </w:tc>
        <w:tc>
          <w:tcPr>
            <w:tcW w:w="371" w:type="pct"/>
            <w:shd w:val="clear" w:color="000000" w:fill="FFFFFF"/>
          </w:tcPr>
          <w:p w:rsidR="00081ECA" w:rsidRPr="005858D2" w:rsidRDefault="00081ECA" w:rsidP="002C5476">
            <w:pPr>
              <w:spacing w:after="0"/>
              <w:rPr>
                <w:rFonts w:ascii="Times New Roman" w:hAnsi="Times New Roman" w:cs="Times New Roman"/>
                <w:sz w:val="24"/>
                <w:szCs w:val="24"/>
              </w:rPr>
            </w:pPr>
          </w:p>
        </w:tc>
        <w:tc>
          <w:tcPr>
            <w:tcW w:w="628" w:type="pct"/>
            <w:shd w:val="clear" w:color="000000" w:fill="FFFFFF"/>
          </w:tcPr>
          <w:p w:rsidR="00081ECA" w:rsidRPr="005858D2" w:rsidRDefault="00081ECA" w:rsidP="002C5476">
            <w:pPr>
              <w:spacing w:after="0"/>
              <w:rPr>
                <w:rFonts w:ascii="Times New Roman" w:hAnsi="Times New Roman" w:cs="Times New Roman"/>
                <w:sz w:val="24"/>
                <w:szCs w:val="24"/>
              </w:rPr>
            </w:pPr>
          </w:p>
        </w:tc>
      </w:tr>
      <w:tr w:rsidR="00081ECA" w:rsidRPr="005858D2" w:rsidTr="002C5476">
        <w:trPr>
          <w:trHeight w:val="20"/>
        </w:trPr>
        <w:tc>
          <w:tcPr>
            <w:tcW w:w="263" w:type="pct"/>
            <w:shd w:val="clear" w:color="auto" w:fill="auto"/>
            <w:noWrap/>
            <w:hideMark/>
          </w:tcPr>
          <w:p w:rsidR="00081ECA" w:rsidRPr="005858D2" w:rsidRDefault="00081ECA" w:rsidP="002C5476">
            <w:pPr>
              <w:spacing w:after="0"/>
              <w:rPr>
                <w:rFonts w:ascii="Times New Roman" w:hAnsi="Times New Roman" w:cs="Times New Roman"/>
                <w:b/>
                <w:bCs/>
                <w:sz w:val="24"/>
                <w:szCs w:val="24"/>
              </w:rPr>
            </w:pPr>
            <w:r w:rsidRPr="005858D2">
              <w:rPr>
                <w:rFonts w:ascii="Times New Roman" w:hAnsi="Times New Roman" w:cs="Times New Roman"/>
                <w:b/>
                <w:bCs/>
                <w:sz w:val="24"/>
                <w:szCs w:val="24"/>
              </w:rPr>
              <w:lastRenderedPageBreak/>
              <w:t>10</w:t>
            </w:r>
          </w:p>
        </w:tc>
        <w:tc>
          <w:tcPr>
            <w:tcW w:w="849" w:type="pct"/>
            <w:shd w:val="clear" w:color="000000" w:fill="FFFFFF"/>
            <w:hideMark/>
          </w:tcPr>
          <w:p w:rsidR="00081ECA" w:rsidRPr="005858D2" w:rsidRDefault="00081ECA" w:rsidP="002C5476">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Протез плеча косметический</w:t>
            </w:r>
          </w:p>
          <w:p w:rsidR="00081ECA" w:rsidRPr="005858D2" w:rsidRDefault="00081ECA" w:rsidP="002C5476">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(Тип 1)</w:t>
            </w:r>
          </w:p>
        </w:tc>
        <w:tc>
          <w:tcPr>
            <w:tcW w:w="319" w:type="pct"/>
            <w:shd w:val="clear" w:color="000000" w:fill="FFFFFF"/>
            <w:vAlign w:val="center"/>
          </w:tcPr>
          <w:p w:rsidR="00081ECA" w:rsidRPr="005858D2" w:rsidRDefault="00081ECA" w:rsidP="002C5476">
            <w:pPr>
              <w:jc w:val="center"/>
              <w:rPr>
                <w:rFonts w:ascii="Times New Roman" w:hAnsi="Times New Roman" w:cs="Times New Roman"/>
                <w:color w:val="000000"/>
                <w:sz w:val="24"/>
                <w:szCs w:val="24"/>
              </w:rPr>
            </w:pPr>
            <w:r w:rsidRPr="005858D2">
              <w:rPr>
                <w:rFonts w:ascii="Times New Roman" w:hAnsi="Times New Roman" w:cs="Times New Roman"/>
                <w:color w:val="000000"/>
                <w:sz w:val="24"/>
                <w:szCs w:val="24"/>
              </w:rPr>
              <w:t>4</w:t>
            </w:r>
          </w:p>
        </w:tc>
        <w:tc>
          <w:tcPr>
            <w:tcW w:w="2569" w:type="pct"/>
            <w:shd w:val="clear" w:color="000000" w:fill="FFFFFF"/>
            <w:hideMark/>
          </w:tcPr>
          <w:p w:rsidR="00081ECA" w:rsidRPr="005858D2" w:rsidRDefault="00081ECA" w:rsidP="002C5476">
            <w:pPr>
              <w:spacing w:after="0" w:line="240" w:lineRule="auto"/>
              <w:jc w:val="both"/>
              <w:rPr>
                <w:rFonts w:ascii="Times New Roman" w:hAnsi="Times New Roman" w:cs="Times New Roman"/>
                <w:sz w:val="24"/>
                <w:szCs w:val="24"/>
              </w:rPr>
            </w:pPr>
            <w:proofErr w:type="gramStart"/>
            <w:r w:rsidRPr="005858D2">
              <w:rPr>
                <w:rFonts w:ascii="Times New Roman" w:hAnsi="Times New Roman" w:cs="Times New Roman"/>
                <w:sz w:val="24"/>
                <w:szCs w:val="24"/>
              </w:rPr>
              <w:t xml:space="preserve">Протез плеча косметический должен позволять осуществлять движение в узле локоть-предплечье,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w:t>
            </w:r>
            <w:proofErr w:type="spellStart"/>
            <w:r w:rsidRPr="005858D2">
              <w:rPr>
                <w:rFonts w:ascii="Times New Roman" w:hAnsi="Times New Roman" w:cs="Times New Roman"/>
                <w:sz w:val="24"/>
                <w:szCs w:val="24"/>
              </w:rPr>
              <w:t>косметичность</w:t>
            </w:r>
            <w:proofErr w:type="spellEnd"/>
            <w:r w:rsidRPr="005858D2">
              <w:rPr>
                <w:rFonts w:ascii="Times New Roman" w:hAnsi="Times New Roman" w:cs="Times New Roman"/>
                <w:sz w:val="24"/>
                <w:szCs w:val="24"/>
              </w:rPr>
              <w:t xml:space="preserve"> (детализированные папиллярные линии, вены, рельеф, </w:t>
            </w:r>
            <w:proofErr w:type="spellStart"/>
            <w:r w:rsidRPr="005858D2">
              <w:rPr>
                <w:rFonts w:ascii="Times New Roman" w:hAnsi="Times New Roman" w:cs="Times New Roman"/>
                <w:sz w:val="24"/>
                <w:szCs w:val="24"/>
              </w:rPr>
              <w:t>микропигментацию</w:t>
            </w:r>
            <w:proofErr w:type="spellEnd"/>
            <w:r w:rsidRPr="005858D2">
              <w:rPr>
                <w:rFonts w:ascii="Times New Roman" w:hAnsi="Times New Roman" w:cs="Times New Roman"/>
                <w:sz w:val="24"/>
                <w:szCs w:val="24"/>
              </w:rPr>
              <w:t>) повторяющую внешний вид сохранившейся верхней конечности;</w:t>
            </w:r>
            <w:proofErr w:type="gramEnd"/>
            <w:r w:rsidRPr="005858D2">
              <w:rPr>
                <w:rFonts w:ascii="Times New Roman" w:hAnsi="Times New Roman" w:cs="Times New Roman"/>
                <w:sz w:val="24"/>
                <w:szCs w:val="24"/>
              </w:rPr>
              <w:t xml:space="preserve"> лучезапястного узла; узла локоть-предплечье; гильзы плеча и крепления индивидуального изготовления. Гильза плеча должна состоять из приемной гильзы и несущей гильзы. Материал гильз должен быть слоистый пластик на основе смол. Допускается изготовление приемной гильзы протеза из силиконовых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w:t>
            </w:r>
            <w:r w:rsidRPr="005858D2">
              <w:rPr>
                <w:rFonts w:ascii="Times New Roman" w:hAnsi="Times New Roman" w:cs="Times New Roman"/>
                <w:sz w:val="24"/>
                <w:szCs w:val="24"/>
              </w:rPr>
              <w:lastRenderedPageBreak/>
              <w:t>Внутреннее заполнение должно быть выполнено вспененными материалами.  Оболочка до середины локтя должна иметь встроенный резьбовой адаптер переходник. Локтевой узел должен быть снабжен пассивным локтевым замком (13 позиций с фиксацией через каждые 8°).  Предплечье должно быть выполнено из пластмассы, и иметь телесный цвет.  Протез должен быть укомплектован необходимым набором чехлов, который необходим получателю на весь срок пользования изделием</w:t>
            </w:r>
          </w:p>
        </w:tc>
        <w:tc>
          <w:tcPr>
            <w:tcW w:w="371" w:type="pct"/>
            <w:shd w:val="clear" w:color="000000" w:fill="FFFFFF"/>
          </w:tcPr>
          <w:p w:rsidR="00081ECA" w:rsidRPr="005858D2" w:rsidRDefault="00081ECA" w:rsidP="002C5476">
            <w:pPr>
              <w:spacing w:after="0"/>
              <w:rPr>
                <w:rFonts w:ascii="Times New Roman" w:hAnsi="Times New Roman" w:cs="Times New Roman"/>
                <w:sz w:val="24"/>
                <w:szCs w:val="24"/>
              </w:rPr>
            </w:pPr>
          </w:p>
        </w:tc>
        <w:tc>
          <w:tcPr>
            <w:tcW w:w="628" w:type="pct"/>
            <w:shd w:val="clear" w:color="000000" w:fill="FFFFFF"/>
          </w:tcPr>
          <w:p w:rsidR="00081ECA" w:rsidRPr="005858D2" w:rsidRDefault="00081ECA" w:rsidP="002C5476">
            <w:pPr>
              <w:spacing w:after="0"/>
              <w:rPr>
                <w:rFonts w:ascii="Times New Roman" w:hAnsi="Times New Roman" w:cs="Times New Roman"/>
                <w:sz w:val="24"/>
                <w:szCs w:val="24"/>
              </w:rPr>
            </w:pPr>
          </w:p>
        </w:tc>
      </w:tr>
      <w:tr w:rsidR="00081ECA" w:rsidRPr="005858D2" w:rsidTr="002C5476">
        <w:trPr>
          <w:trHeight w:val="20"/>
        </w:trPr>
        <w:tc>
          <w:tcPr>
            <w:tcW w:w="263" w:type="pct"/>
            <w:shd w:val="clear" w:color="auto" w:fill="auto"/>
            <w:noWrap/>
            <w:hideMark/>
          </w:tcPr>
          <w:p w:rsidR="00081ECA" w:rsidRPr="005858D2" w:rsidRDefault="00081ECA" w:rsidP="002C5476">
            <w:pPr>
              <w:spacing w:after="0"/>
              <w:rPr>
                <w:rFonts w:ascii="Times New Roman" w:hAnsi="Times New Roman" w:cs="Times New Roman"/>
                <w:b/>
                <w:bCs/>
                <w:sz w:val="24"/>
                <w:szCs w:val="24"/>
              </w:rPr>
            </w:pPr>
            <w:r w:rsidRPr="005858D2">
              <w:rPr>
                <w:rFonts w:ascii="Times New Roman" w:hAnsi="Times New Roman" w:cs="Times New Roman"/>
                <w:b/>
                <w:bCs/>
                <w:sz w:val="24"/>
                <w:szCs w:val="24"/>
              </w:rPr>
              <w:lastRenderedPageBreak/>
              <w:t>11</w:t>
            </w:r>
          </w:p>
        </w:tc>
        <w:tc>
          <w:tcPr>
            <w:tcW w:w="849" w:type="pct"/>
            <w:shd w:val="clear" w:color="000000" w:fill="FFFFFF"/>
            <w:hideMark/>
          </w:tcPr>
          <w:p w:rsidR="00081ECA" w:rsidRPr="0000660D" w:rsidRDefault="00081ECA" w:rsidP="002C5476">
            <w:pPr>
              <w:spacing w:after="0" w:line="240" w:lineRule="auto"/>
              <w:jc w:val="center"/>
              <w:rPr>
                <w:rFonts w:ascii="Times New Roman" w:hAnsi="Times New Roman" w:cs="Times New Roman"/>
                <w:sz w:val="24"/>
                <w:szCs w:val="24"/>
              </w:rPr>
            </w:pPr>
            <w:r w:rsidRPr="0000660D">
              <w:rPr>
                <w:rFonts w:ascii="Times New Roman" w:hAnsi="Times New Roman" w:cs="Times New Roman"/>
                <w:sz w:val="24"/>
                <w:szCs w:val="24"/>
              </w:rPr>
              <w:t>Протез плеча косметический</w:t>
            </w:r>
          </w:p>
          <w:p w:rsidR="00081ECA" w:rsidRPr="005858D2" w:rsidRDefault="00081ECA" w:rsidP="002C5476">
            <w:pPr>
              <w:spacing w:after="0" w:line="240" w:lineRule="auto"/>
              <w:jc w:val="center"/>
              <w:rPr>
                <w:rFonts w:ascii="Times New Roman" w:hAnsi="Times New Roman" w:cs="Times New Roman"/>
                <w:sz w:val="24"/>
                <w:szCs w:val="24"/>
              </w:rPr>
            </w:pPr>
            <w:r w:rsidRPr="0000660D">
              <w:rPr>
                <w:rFonts w:ascii="Times New Roman" w:hAnsi="Times New Roman" w:cs="Times New Roman"/>
                <w:sz w:val="24"/>
                <w:szCs w:val="24"/>
              </w:rPr>
              <w:t>(Тип 2</w:t>
            </w:r>
            <w:bookmarkStart w:id="0" w:name="_GoBack"/>
            <w:bookmarkEnd w:id="0"/>
            <w:r w:rsidRPr="0000660D">
              <w:rPr>
                <w:rFonts w:ascii="Times New Roman" w:hAnsi="Times New Roman" w:cs="Times New Roman"/>
                <w:sz w:val="24"/>
                <w:szCs w:val="24"/>
              </w:rPr>
              <w:t>)</w:t>
            </w:r>
          </w:p>
        </w:tc>
        <w:tc>
          <w:tcPr>
            <w:tcW w:w="319" w:type="pct"/>
            <w:shd w:val="clear" w:color="000000" w:fill="FFFFFF"/>
            <w:vAlign w:val="center"/>
          </w:tcPr>
          <w:p w:rsidR="00081ECA" w:rsidRPr="005858D2" w:rsidRDefault="00081ECA" w:rsidP="002C5476">
            <w:pPr>
              <w:jc w:val="center"/>
              <w:rPr>
                <w:rFonts w:ascii="Times New Roman" w:hAnsi="Times New Roman" w:cs="Times New Roman"/>
                <w:color w:val="000000"/>
                <w:sz w:val="24"/>
                <w:szCs w:val="24"/>
              </w:rPr>
            </w:pPr>
            <w:r w:rsidRPr="005858D2">
              <w:rPr>
                <w:rFonts w:ascii="Times New Roman" w:hAnsi="Times New Roman" w:cs="Times New Roman"/>
                <w:color w:val="000000"/>
                <w:sz w:val="24"/>
                <w:szCs w:val="24"/>
              </w:rPr>
              <w:t>2</w:t>
            </w:r>
          </w:p>
        </w:tc>
        <w:tc>
          <w:tcPr>
            <w:tcW w:w="2569" w:type="pct"/>
            <w:shd w:val="clear" w:color="000000" w:fill="FFFFFF"/>
            <w:hideMark/>
          </w:tcPr>
          <w:p w:rsidR="00081ECA" w:rsidRPr="005858D2" w:rsidRDefault="00081ECA" w:rsidP="002C5476">
            <w:pPr>
              <w:spacing w:after="0" w:line="240" w:lineRule="auto"/>
              <w:jc w:val="both"/>
              <w:rPr>
                <w:rFonts w:ascii="Times New Roman" w:hAnsi="Times New Roman" w:cs="Times New Roman"/>
                <w:sz w:val="24"/>
                <w:szCs w:val="24"/>
              </w:rPr>
            </w:pPr>
            <w:proofErr w:type="gramStart"/>
            <w:r w:rsidRPr="005858D2">
              <w:rPr>
                <w:rFonts w:ascii="Times New Roman" w:hAnsi="Times New Roman" w:cs="Times New Roman"/>
                <w:sz w:val="24"/>
                <w:szCs w:val="24"/>
              </w:rPr>
              <w:t xml:space="preserve">Протез плеча косметический должен позволять осуществлять движение в узле локоть-предплечье,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косметичес0кой оболочки, имеющей ярко выраженную </w:t>
            </w:r>
            <w:proofErr w:type="spellStart"/>
            <w:r w:rsidRPr="005858D2">
              <w:rPr>
                <w:rFonts w:ascii="Times New Roman" w:hAnsi="Times New Roman" w:cs="Times New Roman"/>
                <w:sz w:val="24"/>
                <w:szCs w:val="24"/>
              </w:rPr>
              <w:t>косметичность</w:t>
            </w:r>
            <w:proofErr w:type="spellEnd"/>
            <w:r w:rsidRPr="005858D2">
              <w:rPr>
                <w:rFonts w:ascii="Times New Roman" w:hAnsi="Times New Roman" w:cs="Times New Roman"/>
                <w:sz w:val="24"/>
                <w:szCs w:val="24"/>
              </w:rPr>
              <w:t xml:space="preserve"> (детализированные папиллярные линии, вены, рельеф, </w:t>
            </w:r>
            <w:proofErr w:type="spellStart"/>
            <w:r w:rsidRPr="005858D2">
              <w:rPr>
                <w:rFonts w:ascii="Times New Roman" w:hAnsi="Times New Roman" w:cs="Times New Roman"/>
                <w:sz w:val="24"/>
                <w:szCs w:val="24"/>
              </w:rPr>
              <w:t>микропигментацию</w:t>
            </w:r>
            <w:proofErr w:type="spellEnd"/>
            <w:r w:rsidRPr="005858D2">
              <w:rPr>
                <w:rFonts w:ascii="Times New Roman" w:hAnsi="Times New Roman" w:cs="Times New Roman"/>
                <w:sz w:val="24"/>
                <w:szCs w:val="24"/>
              </w:rPr>
              <w:t>) повторяющую внешний вид сохранившейся верхней конечности;</w:t>
            </w:r>
            <w:proofErr w:type="gramEnd"/>
            <w:r w:rsidRPr="005858D2">
              <w:rPr>
                <w:rFonts w:ascii="Times New Roman" w:hAnsi="Times New Roman" w:cs="Times New Roman"/>
                <w:sz w:val="24"/>
                <w:szCs w:val="24"/>
              </w:rPr>
              <w:t xml:space="preserve"> лучезапястного узла; узла локоть-предплечье; гильзы плеча; крепления за счет силиконового замкового чехла. Гильза плеча должна состоять из приемной гильзы и несущей гильзы. Материал гильз должен быть слоистый пластик на основе смол. Допускается изготовление приемной гильзы протеза из силиконовых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w:t>
            </w:r>
            <w:r w:rsidRPr="005858D2">
              <w:rPr>
                <w:rFonts w:ascii="Times New Roman" w:hAnsi="Times New Roman" w:cs="Times New Roman"/>
                <w:sz w:val="24"/>
                <w:szCs w:val="24"/>
              </w:rPr>
              <w:lastRenderedPageBreak/>
              <w:t xml:space="preserve">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w:t>
            </w:r>
            <w:proofErr w:type="gramStart"/>
            <w:r w:rsidRPr="005858D2">
              <w:rPr>
                <w:rFonts w:ascii="Times New Roman" w:hAnsi="Times New Roman" w:cs="Times New Roman"/>
                <w:sz w:val="24"/>
                <w:szCs w:val="24"/>
              </w:rPr>
              <w:t>должно</w:t>
            </w:r>
            <w:proofErr w:type="gramEnd"/>
            <w:r w:rsidRPr="005858D2">
              <w:rPr>
                <w:rFonts w:ascii="Times New Roman" w:hAnsi="Times New Roman" w:cs="Times New Roman"/>
                <w:sz w:val="24"/>
                <w:szCs w:val="24"/>
              </w:rPr>
              <w:t xml:space="preserve"> быть выполнено вспененными материалами.  Оболочка до середины локтя должна иметь встроенный резьбовой адаптер переходник. Локтевой узел должен быть снабжен пассивным локтевым замком (13 позици</w:t>
            </w:r>
            <w:r>
              <w:rPr>
                <w:rFonts w:ascii="Times New Roman" w:hAnsi="Times New Roman" w:cs="Times New Roman"/>
                <w:sz w:val="24"/>
                <w:szCs w:val="24"/>
              </w:rPr>
              <w:t>й с фиксацией через каждые 8°).</w:t>
            </w:r>
            <w:r w:rsidRPr="005858D2">
              <w:rPr>
                <w:rFonts w:ascii="Times New Roman" w:hAnsi="Times New Roman" w:cs="Times New Roman"/>
                <w:sz w:val="24"/>
                <w:szCs w:val="24"/>
              </w:rPr>
              <w:t xml:space="preserve"> Предплечье должно быть выполнено из пластмассы, и иметь телесный цвет. Протез должен быть укомплектован необходимым набором чехлов, который необходим получателю на весь срок пользования изделием</w:t>
            </w:r>
          </w:p>
        </w:tc>
        <w:tc>
          <w:tcPr>
            <w:tcW w:w="371" w:type="pct"/>
            <w:shd w:val="clear" w:color="000000" w:fill="FFFFFF"/>
          </w:tcPr>
          <w:p w:rsidR="00081ECA" w:rsidRPr="005858D2" w:rsidRDefault="00081ECA" w:rsidP="002C5476">
            <w:pPr>
              <w:spacing w:after="0"/>
              <w:rPr>
                <w:rFonts w:ascii="Times New Roman" w:hAnsi="Times New Roman" w:cs="Times New Roman"/>
                <w:sz w:val="24"/>
                <w:szCs w:val="24"/>
              </w:rPr>
            </w:pPr>
          </w:p>
        </w:tc>
        <w:tc>
          <w:tcPr>
            <w:tcW w:w="628" w:type="pct"/>
            <w:shd w:val="clear" w:color="000000" w:fill="FFFFFF"/>
          </w:tcPr>
          <w:p w:rsidR="00081ECA" w:rsidRPr="005858D2" w:rsidRDefault="00081ECA" w:rsidP="002C5476">
            <w:pPr>
              <w:spacing w:after="0"/>
              <w:rPr>
                <w:rFonts w:ascii="Times New Roman" w:hAnsi="Times New Roman" w:cs="Times New Roman"/>
                <w:sz w:val="24"/>
                <w:szCs w:val="24"/>
              </w:rPr>
            </w:pPr>
          </w:p>
        </w:tc>
      </w:tr>
      <w:tr w:rsidR="00081ECA" w:rsidRPr="005858D2" w:rsidTr="002C5476">
        <w:trPr>
          <w:trHeight w:val="5973"/>
        </w:trPr>
        <w:tc>
          <w:tcPr>
            <w:tcW w:w="263" w:type="pct"/>
            <w:shd w:val="clear" w:color="auto" w:fill="auto"/>
            <w:noWrap/>
            <w:hideMark/>
          </w:tcPr>
          <w:p w:rsidR="00081ECA" w:rsidRPr="005858D2" w:rsidRDefault="00081ECA" w:rsidP="002C5476">
            <w:pPr>
              <w:spacing w:after="0"/>
              <w:rPr>
                <w:rFonts w:ascii="Times New Roman" w:hAnsi="Times New Roman" w:cs="Times New Roman"/>
                <w:b/>
                <w:bCs/>
                <w:sz w:val="24"/>
                <w:szCs w:val="24"/>
              </w:rPr>
            </w:pPr>
            <w:r w:rsidRPr="005858D2">
              <w:rPr>
                <w:rFonts w:ascii="Times New Roman" w:hAnsi="Times New Roman" w:cs="Times New Roman"/>
                <w:b/>
                <w:bCs/>
                <w:sz w:val="24"/>
                <w:szCs w:val="24"/>
              </w:rPr>
              <w:lastRenderedPageBreak/>
              <w:t>12</w:t>
            </w:r>
          </w:p>
        </w:tc>
        <w:tc>
          <w:tcPr>
            <w:tcW w:w="849" w:type="pct"/>
            <w:shd w:val="clear" w:color="000000" w:fill="FFFFFF"/>
            <w:hideMark/>
          </w:tcPr>
          <w:p w:rsidR="00081ECA" w:rsidRPr="005858D2" w:rsidRDefault="00081ECA" w:rsidP="002C5476">
            <w:pPr>
              <w:spacing w:after="0" w:line="240" w:lineRule="auto"/>
              <w:jc w:val="center"/>
              <w:rPr>
                <w:rFonts w:ascii="Times New Roman" w:hAnsi="Times New Roman" w:cs="Times New Roman"/>
                <w:sz w:val="24"/>
                <w:szCs w:val="24"/>
              </w:rPr>
            </w:pPr>
            <w:r w:rsidRPr="005858D2">
              <w:rPr>
                <w:rFonts w:ascii="Times New Roman" w:hAnsi="Times New Roman" w:cs="Times New Roman"/>
                <w:sz w:val="24"/>
                <w:szCs w:val="24"/>
              </w:rPr>
              <w:t>Протез после вычленения плеча функционально-косметический</w:t>
            </w:r>
          </w:p>
          <w:p w:rsidR="00081ECA" w:rsidRPr="005858D2" w:rsidRDefault="00081ECA" w:rsidP="002C5476">
            <w:pPr>
              <w:spacing w:after="0"/>
              <w:rPr>
                <w:rFonts w:ascii="Times New Roman" w:hAnsi="Times New Roman" w:cs="Times New Roman"/>
                <w:sz w:val="24"/>
                <w:szCs w:val="24"/>
              </w:rPr>
            </w:pPr>
          </w:p>
        </w:tc>
        <w:tc>
          <w:tcPr>
            <w:tcW w:w="319" w:type="pct"/>
            <w:shd w:val="clear" w:color="000000" w:fill="FFFFFF"/>
            <w:vAlign w:val="center"/>
          </w:tcPr>
          <w:p w:rsidR="00081ECA" w:rsidRPr="005858D2" w:rsidRDefault="00081ECA" w:rsidP="002C5476">
            <w:pPr>
              <w:jc w:val="center"/>
              <w:rPr>
                <w:rFonts w:ascii="Times New Roman" w:hAnsi="Times New Roman" w:cs="Times New Roman"/>
                <w:color w:val="000000"/>
                <w:sz w:val="24"/>
                <w:szCs w:val="24"/>
              </w:rPr>
            </w:pPr>
            <w:r w:rsidRPr="005858D2">
              <w:rPr>
                <w:rFonts w:ascii="Times New Roman" w:hAnsi="Times New Roman" w:cs="Times New Roman"/>
                <w:color w:val="000000"/>
                <w:sz w:val="24"/>
                <w:szCs w:val="24"/>
              </w:rPr>
              <w:t>2</w:t>
            </w:r>
          </w:p>
        </w:tc>
        <w:tc>
          <w:tcPr>
            <w:tcW w:w="2569" w:type="pct"/>
            <w:shd w:val="clear" w:color="000000" w:fill="FFFFFF"/>
            <w:hideMark/>
          </w:tcPr>
          <w:p w:rsidR="00081ECA" w:rsidRPr="005858D2" w:rsidRDefault="00081ECA" w:rsidP="002C5476">
            <w:pPr>
              <w:spacing w:after="0" w:line="240" w:lineRule="auto"/>
              <w:jc w:val="both"/>
              <w:rPr>
                <w:rFonts w:ascii="Times New Roman" w:hAnsi="Times New Roman" w:cs="Times New Roman"/>
                <w:sz w:val="24"/>
                <w:szCs w:val="24"/>
              </w:rPr>
            </w:pPr>
            <w:proofErr w:type="gramStart"/>
            <w:r w:rsidRPr="005858D2">
              <w:rPr>
                <w:rFonts w:ascii="Times New Roman" w:hAnsi="Times New Roman" w:cs="Times New Roman"/>
                <w:sz w:val="24"/>
                <w:szCs w:val="24"/>
              </w:rPr>
              <w:t xml:space="preserve">Протез после вычленения плеча функционально-косметический должен быть изготовлен по индивидуальному слепку, что должно обеспечивать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w:t>
            </w:r>
            <w:proofErr w:type="spellStart"/>
            <w:r w:rsidRPr="005858D2">
              <w:rPr>
                <w:rFonts w:ascii="Times New Roman" w:hAnsi="Times New Roman" w:cs="Times New Roman"/>
                <w:sz w:val="24"/>
                <w:szCs w:val="24"/>
              </w:rPr>
              <w:t>косметичность</w:t>
            </w:r>
            <w:proofErr w:type="spellEnd"/>
            <w:r w:rsidRPr="005858D2">
              <w:rPr>
                <w:rFonts w:ascii="Times New Roman" w:hAnsi="Times New Roman" w:cs="Times New Roman"/>
                <w:sz w:val="24"/>
                <w:szCs w:val="24"/>
              </w:rPr>
              <w:t xml:space="preserve"> (детализированные папиллярные линии, вены, рельеф, </w:t>
            </w:r>
            <w:proofErr w:type="spellStart"/>
            <w:r w:rsidRPr="005858D2">
              <w:rPr>
                <w:rFonts w:ascii="Times New Roman" w:hAnsi="Times New Roman" w:cs="Times New Roman"/>
                <w:sz w:val="24"/>
                <w:szCs w:val="24"/>
              </w:rPr>
              <w:t>микропигментацию</w:t>
            </w:r>
            <w:proofErr w:type="spellEnd"/>
            <w:r w:rsidRPr="005858D2">
              <w:rPr>
                <w:rFonts w:ascii="Times New Roman" w:hAnsi="Times New Roman" w:cs="Times New Roman"/>
                <w:sz w:val="24"/>
                <w:szCs w:val="24"/>
              </w:rPr>
              <w:t>), повторяющей внешний вид сохранившейся верхней конечности;</w:t>
            </w:r>
            <w:proofErr w:type="gramEnd"/>
            <w:r w:rsidRPr="005858D2">
              <w:rPr>
                <w:rFonts w:ascii="Times New Roman" w:hAnsi="Times New Roman" w:cs="Times New Roman"/>
                <w:sz w:val="24"/>
                <w:szCs w:val="24"/>
              </w:rPr>
              <w:t xml:space="preserve">  узла запястья; узла локоть-предплечье с пассивной ступенчатой или бесступенчатой фиксацией, плечевого шарнира, приемной гильзы (наплечника), формообразующей косметической облицовки из вспененных материалов, </w:t>
            </w:r>
            <w:r w:rsidRPr="005858D2">
              <w:rPr>
                <w:rFonts w:ascii="Times New Roman" w:hAnsi="Times New Roman" w:cs="Times New Roman"/>
                <w:sz w:val="24"/>
                <w:szCs w:val="24"/>
              </w:rPr>
              <w:lastRenderedPageBreak/>
              <w:t xml:space="preserve">облицовочного чехла и крепления индивидуального изготовления. Материал наплечника должен быть слоистый пластик на основе смол. Допускается применение вкладной гильзы из вспененных материалов или изготовление наплечника из </w:t>
            </w:r>
            <w:proofErr w:type="spellStart"/>
            <w:r w:rsidRPr="005858D2">
              <w:rPr>
                <w:rFonts w:ascii="Times New Roman" w:hAnsi="Times New Roman" w:cs="Times New Roman"/>
                <w:sz w:val="24"/>
                <w:szCs w:val="24"/>
              </w:rPr>
              <w:t>силиковых</w:t>
            </w:r>
            <w:proofErr w:type="spellEnd"/>
            <w:r w:rsidRPr="005858D2">
              <w:rPr>
                <w:rFonts w:ascii="Times New Roman" w:hAnsi="Times New Roman" w:cs="Times New Roman"/>
                <w:sz w:val="24"/>
                <w:szCs w:val="24"/>
              </w:rPr>
              <w:t xml:space="preserve"> композиций. Силиконовая оболочка косметической кисти должна быть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должен воспроизводиться индивидуально, имитируя цвет кожного покрова получателя.  Металлическая арматура в протезных пальцах должна позволять производить установку пальцев в физиологическое положение. Внутреннее заполнение должно быть </w:t>
            </w:r>
            <w:proofErr w:type="gramStart"/>
            <w:r w:rsidRPr="005858D2">
              <w:rPr>
                <w:rFonts w:ascii="Times New Roman" w:hAnsi="Times New Roman" w:cs="Times New Roman"/>
                <w:sz w:val="24"/>
                <w:szCs w:val="24"/>
              </w:rPr>
              <w:t>должно</w:t>
            </w:r>
            <w:proofErr w:type="gramEnd"/>
            <w:r w:rsidRPr="005858D2">
              <w:rPr>
                <w:rFonts w:ascii="Times New Roman" w:hAnsi="Times New Roman" w:cs="Times New Roman"/>
                <w:sz w:val="24"/>
                <w:szCs w:val="24"/>
              </w:rPr>
              <w:t xml:space="preserve"> быть выполнено вспененными материалами.  Оболочка до середины локтя должна иметь встроенный резьбовой адаптер переходник. Протез должен быть укомплектован необходимым набором чехлов, который необходим получателю на весь срок пользования изделием</w:t>
            </w:r>
          </w:p>
        </w:tc>
        <w:tc>
          <w:tcPr>
            <w:tcW w:w="371" w:type="pct"/>
            <w:shd w:val="clear" w:color="000000" w:fill="FFFFFF"/>
          </w:tcPr>
          <w:p w:rsidR="00081ECA" w:rsidRPr="005858D2" w:rsidRDefault="00081ECA" w:rsidP="002C5476">
            <w:pPr>
              <w:spacing w:after="0"/>
              <w:rPr>
                <w:rFonts w:ascii="Times New Roman" w:hAnsi="Times New Roman" w:cs="Times New Roman"/>
                <w:sz w:val="24"/>
                <w:szCs w:val="24"/>
              </w:rPr>
            </w:pPr>
          </w:p>
        </w:tc>
        <w:tc>
          <w:tcPr>
            <w:tcW w:w="628" w:type="pct"/>
            <w:shd w:val="clear" w:color="000000" w:fill="FFFFFF"/>
          </w:tcPr>
          <w:p w:rsidR="00081ECA" w:rsidRPr="005858D2" w:rsidRDefault="00081ECA" w:rsidP="002C5476">
            <w:pPr>
              <w:spacing w:after="0"/>
              <w:rPr>
                <w:rFonts w:ascii="Times New Roman" w:hAnsi="Times New Roman" w:cs="Times New Roman"/>
                <w:sz w:val="24"/>
                <w:szCs w:val="24"/>
              </w:rPr>
            </w:pPr>
          </w:p>
        </w:tc>
      </w:tr>
      <w:tr w:rsidR="00081ECA" w:rsidRPr="005858D2" w:rsidTr="002C5476">
        <w:trPr>
          <w:trHeight w:val="20"/>
        </w:trPr>
        <w:tc>
          <w:tcPr>
            <w:tcW w:w="1112" w:type="pct"/>
            <w:gridSpan w:val="2"/>
            <w:shd w:val="clear" w:color="auto" w:fill="auto"/>
            <w:noWrap/>
          </w:tcPr>
          <w:p w:rsidR="00081ECA" w:rsidRPr="005858D2" w:rsidRDefault="00081ECA" w:rsidP="002C5476">
            <w:pPr>
              <w:spacing w:after="0"/>
              <w:jc w:val="right"/>
              <w:rPr>
                <w:rFonts w:ascii="Times New Roman" w:hAnsi="Times New Roman" w:cs="Times New Roman"/>
                <w:b/>
                <w:color w:val="000000"/>
                <w:sz w:val="24"/>
                <w:szCs w:val="24"/>
              </w:rPr>
            </w:pPr>
            <w:r w:rsidRPr="005858D2">
              <w:rPr>
                <w:rFonts w:ascii="Times New Roman" w:hAnsi="Times New Roman" w:cs="Times New Roman"/>
                <w:b/>
                <w:color w:val="000000"/>
                <w:sz w:val="24"/>
                <w:szCs w:val="24"/>
              </w:rPr>
              <w:lastRenderedPageBreak/>
              <w:t>Итого:</w:t>
            </w:r>
          </w:p>
        </w:tc>
        <w:tc>
          <w:tcPr>
            <w:tcW w:w="319" w:type="pct"/>
            <w:shd w:val="clear" w:color="000000" w:fill="FFFFFF"/>
          </w:tcPr>
          <w:p w:rsidR="00081ECA" w:rsidRPr="005858D2" w:rsidRDefault="00081ECA" w:rsidP="002C5476">
            <w:pPr>
              <w:spacing w:after="0"/>
              <w:rPr>
                <w:rFonts w:ascii="Times New Roman" w:hAnsi="Times New Roman" w:cs="Times New Roman"/>
                <w:b/>
                <w:color w:val="000000"/>
                <w:sz w:val="24"/>
                <w:szCs w:val="24"/>
              </w:rPr>
            </w:pPr>
            <w:r w:rsidRPr="005858D2">
              <w:rPr>
                <w:rFonts w:ascii="Times New Roman" w:hAnsi="Times New Roman" w:cs="Times New Roman"/>
                <w:b/>
                <w:color w:val="000000"/>
                <w:sz w:val="24"/>
                <w:szCs w:val="24"/>
              </w:rPr>
              <w:t>64</w:t>
            </w:r>
          </w:p>
        </w:tc>
        <w:tc>
          <w:tcPr>
            <w:tcW w:w="2569" w:type="pct"/>
            <w:shd w:val="clear" w:color="000000" w:fill="FFFFFF"/>
          </w:tcPr>
          <w:p w:rsidR="00081ECA" w:rsidRPr="005858D2" w:rsidRDefault="00081ECA" w:rsidP="002C5476">
            <w:pPr>
              <w:spacing w:after="0"/>
              <w:rPr>
                <w:rFonts w:ascii="Times New Roman" w:hAnsi="Times New Roman" w:cs="Times New Roman"/>
                <w:sz w:val="24"/>
                <w:szCs w:val="24"/>
              </w:rPr>
            </w:pPr>
          </w:p>
        </w:tc>
        <w:tc>
          <w:tcPr>
            <w:tcW w:w="371" w:type="pct"/>
            <w:shd w:val="clear" w:color="000000" w:fill="FFFFFF"/>
          </w:tcPr>
          <w:p w:rsidR="00081ECA" w:rsidRPr="005858D2" w:rsidRDefault="00081ECA" w:rsidP="002C5476">
            <w:pPr>
              <w:spacing w:after="0"/>
              <w:rPr>
                <w:rFonts w:ascii="Times New Roman" w:hAnsi="Times New Roman" w:cs="Times New Roman"/>
                <w:sz w:val="24"/>
                <w:szCs w:val="24"/>
              </w:rPr>
            </w:pPr>
          </w:p>
        </w:tc>
        <w:tc>
          <w:tcPr>
            <w:tcW w:w="628" w:type="pct"/>
            <w:shd w:val="clear" w:color="000000" w:fill="FFFFFF"/>
          </w:tcPr>
          <w:p w:rsidR="00081ECA" w:rsidRPr="005858D2" w:rsidRDefault="00081ECA" w:rsidP="002C5476">
            <w:pPr>
              <w:spacing w:after="0"/>
              <w:rPr>
                <w:rFonts w:ascii="Times New Roman" w:hAnsi="Times New Roman" w:cs="Times New Roman"/>
                <w:sz w:val="24"/>
                <w:szCs w:val="24"/>
              </w:rPr>
            </w:pPr>
          </w:p>
        </w:tc>
      </w:tr>
    </w:tbl>
    <w:p w:rsidR="0018785C" w:rsidRDefault="00BB7530"/>
    <w:sectPr w:rsidR="00187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CA"/>
    <w:rsid w:val="0000660D"/>
    <w:rsid w:val="00081ECA"/>
    <w:rsid w:val="00253AF1"/>
    <w:rsid w:val="003B14E5"/>
    <w:rsid w:val="006119FB"/>
    <w:rsid w:val="00880DBD"/>
    <w:rsid w:val="00BB7530"/>
    <w:rsid w:val="00F4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15</Pages>
  <Words>4702</Words>
  <Characters>26805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 Александр Геннадьевич</dc:creator>
  <cp:lastModifiedBy>Зайков Александр Геннадьевич</cp:lastModifiedBy>
  <cp:revision>4</cp:revision>
  <dcterms:created xsi:type="dcterms:W3CDTF">2020-02-06T09:18:00Z</dcterms:created>
  <dcterms:modified xsi:type="dcterms:W3CDTF">2020-02-17T14:09:00Z</dcterms:modified>
</cp:coreProperties>
</file>