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6E1FC8" w:rsidRPr="00D33645">
        <w:rPr>
          <w:sz w:val="24"/>
          <w:szCs w:val="24"/>
        </w:rPr>
        <w:t xml:space="preserve"> </w:t>
      </w:r>
      <w:r w:rsidR="005A4294">
        <w:rPr>
          <w:sz w:val="24"/>
          <w:szCs w:val="24"/>
        </w:rPr>
        <w:t>в</w:t>
      </w:r>
      <w:r w:rsidR="00F16176" w:rsidRPr="00A4487D">
        <w:rPr>
          <w:sz w:val="24"/>
          <w:szCs w:val="24"/>
        </w:rPr>
        <w:t xml:space="preserve">ыполнение работ по изготовлению </w:t>
      </w:r>
      <w:r w:rsidR="00F16176" w:rsidRPr="00A4487D">
        <w:rPr>
          <w:bCs/>
          <w:sz w:val="24"/>
          <w:szCs w:val="24"/>
        </w:rPr>
        <w:t xml:space="preserve">чехлов на культи нижних конечностей </w:t>
      </w:r>
      <w:r w:rsidR="00F16176" w:rsidRPr="00A4487D">
        <w:rPr>
          <w:sz w:val="24"/>
          <w:szCs w:val="24"/>
        </w:rPr>
        <w:t xml:space="preserve">для обеспечения застрахованных лиц, получивших </w:t>
      </w:r>
      <w:r w:rsidR="00F16176" w:rsidRPr="00A4487D">
        <w:rPr>
          <w:color w:val="000000"/>
          <w:sz w:val="24"/>
          <w:szCs w:val="24"/>
        </w:rPr>
        <w:t>повреждение здоровья вследствие несчастных случаев на производстве и профессиональных заболеваний.</w:t>
      </w:r>
    </w:p>
    <w:p w:rsidR="00EE0E5A" w:rsidRPr="00D33645" w:rsidRDefault="0083513B" w:rsidP="000B79E8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качеству работ:</w:t>
      </w:r>
    </w:p>
    <w:p w:rsidR="000B79E8" w:rsidRPr="00D33645" w:rsidRDefault="000B79E8" w:rsidP="000B79E8">
      <w:pPr>
        <w:jc w:val="both"/>
        <w:rPr>
          <w:b/>
        </w:rPr>
      </w:pPr>
      <w:r w:rsidRPr="00D33645">
        <w:t>Качество изделий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EE0E5A" w:rsidRPr="00D33645" w:rsidRDefault="0083513B" w:rsidP="000B79E8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EE0E5A" w:rsidRPr="00D33645">
        <w:rPr>
          <w:b/>
          <w:bCs/>
        </w:rPr>
        <w:t xml:space="preserve"> </w:t>
      </w:r>
    </w:p>
    <w:p w:rsidR="00EE0E5A" w:rsidRPr="00FC031A" w:rsidRDefault="00EE0E5A" w:rsidP="00EE0E5A">
      <w:pPr>
        <w:keepNext/>
        <w:widowControl w:val="0"/>
        <w:jc w:val="both"/>
        <w:rPr>
          <w:rFonts w:eastAsia="Calibri"/>
          <w:lang w:eastAsia="ru-RU"/>
        </w:rPr>
      </w:pPr>
      <w:r w:rsidRPr="001C3A4E">
        <w:rPr>
          <w:rFonts w:eastAsia="Calibri"/>
          <w:lang w:eastAsia="ru-RU"/>
        </w:rPr>
        <w:t xml:space="preserve">В соответствии с </w:t>
      </w:r>
      <w:hyperlink r:id="rId6" w:history="1">
        <w:r w:rsidRPr="001C3A4E">
          <w:rPr>
            <w:rStyle w:val="a9"/>
            <w:rFonts w:eastAsia="Calibri"/>
            <w:lang w:eastAsia="ru-RU"/>
          </w:rPr>
          <w:t>п.7 ч.1 ст.33</w:t>
        </w:r>
      </w:hyperlink>
      <w:r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113B0C">
        <w:rPr>
          <w:lang w:eastAsia="ru-RU"/>
        </w:rPr>
        <w:t>,</w:t>
      </w:r>
      <w:r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1C3A4E">
        <w:rPr>
          <w:rFonts w:eastAsia="Calibri"/>
          <w:lang w:eastAsia="ru-RU"/>
        </w:rPr>
        <w:t>.</w:t>
      </w:r>
    </w:p>
    <w:p w:rsidR="00E62005" w:rsidRPr="00FC031A" w:rsidRDefault="00E62005" w:rsidP="00EE0E5A">
      <w:pPr>
        <w:keepNext/>
        <w:widowControl w:val="0"/>
        <w:jc w:val="both"/>
        <w:rPr>
          <w:rFonts w:eastAsia="Calibri"/>
          <w:lang w:eastAsia="ru-RU"/>
        </w:rPr>
      </w:pPr>
    </w:p>
    <w:p w:rsidR="00856170" w:rsidRPr="005178FD" w:rsidRDefault="00856170" w:rsidP="001E66D8">
      <w:pPr>
        <w:pStyle w:val="a5"/>
        <w:spacing w:before="0" w:beforeAutospacing="0" w:after="0" w:afterAutospacing="0"/>
        <w:jc w:val="both"/>
        <w:rPr>
          <w:u w:val="single"/>
        </w:rPr>
      </w:pPr>
      <w:r w:rsidRPr="005178FD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E62005" w:rsidRPr="00711D82" w:rsidRDefault="00E62005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Style w:val="ab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4964"/>
        <w:gridCol w:w="1846"/>
        <w:gridCol w:w="1702"/>
        <w:gridCol w:w="709"/>
      </w:tblGrid>
      <w:tr w:rsidR="00503741" w:rsidRPr="002D6817" w:rsidTr="00503741">
        <w:trPr>
          <w:trHeight w:val="948"/>
        </w:trPr>
        <w:tc>
          <w:tcPr>
            <w:tcW w:w="562" w:type="dxa"/>
            <w:vMerge w:val="restart"/>
            <w:vAlign w:val="center"/>
          </w:tcPr>
          <w:p w:rsidR="00503741" w:rsidRPr="00F5588E" w:rsidRDefault="00503741" w:rsidP="000A05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741" w:rsidRPr="00F5588E" w:rsidRDefault="00503741" w:rsidP="000A05C5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F5588E">
              <w:rPr>
                <w:b/>
                <w:sz w:val="20"/>
                <w:szCs w:val="20"/>
              </w:rPr>
              <w:t>Требования к изделию</w:t>
            </w:r>
          </w:p>
        </w:tc>
        <w:tc>
          <w:tcPr>
            <w:tcW w:w="4964" w:type="dxa"/>
            <w:vMerge w:val="restart"/>
            <w:vAlign w:val="center"/>
          </w:tcPr>
          <w:p w:rsidR="00503741" w:rsidRPr="00711D82" w:rsidRDefault="00503741" w:rsidP="000A05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11D82">
              <w:rPr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  <w:p w:rsidR="00503741" w:rsidRPr="00711D82" w:rsidRDefault="00503741" w:rsidP="000A05C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3"/>
            <w:vAlign w:val="center"/>
          </w:tcPr>
          <w:p w:rsidR="00503741" w:rsidRPr="002D6817" w:rsidRDefault="00503741" w:rsidP="00503741">
            <w:pPr>
              <w:jc w:val="center"/>
              <w:rPr>
                <w:b/>
                <w:sz w:val="20"/>
                <w:szCs w:val="20"/>
              </w:rPr>
            </w:pPr>
            <w:r w:rsidRPr="00F5588E">
              <w:rPr>
                <w:b/>
                <w:sz w:val="20"/>
                <w:szCs w:val="20"/>
              </w:rPr>
              <w:t>Результат работ</w:t>
            </w:r>
          </w:p>
        </w:tc>
      </w:tr>
      <w:tr w:rsidR="00503741" w:rsidRPr="002D6817" w:rsidTr="00503741">
        <w:tc>
          <w:tcPr>
            <w:tcW w:w="562" w:type="dxa"/>
            <w:vMerge/>
            <w:vAlign w:val="center"/>
          </w:tcPr>
          <w:p w:rsidR="00503741" w:rsidRPr="00F5588E" w:rsidRDefault="00503741" w:rsidP="000A05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64" w:type="dxa"/>
            <w:vMerge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503741" w:rsidRPr="00F5588E" w:rsidRDefault="00503741" w:rsidP="004A6B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88E">
              <w:rPr>
                <w:b/>
                <w:sz w:val="20"/>
                <w:szCs w:val="20"/>
              </w:rPr>
              <w:t>Наименование объекта закупки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1702" w:type="dxa"/>
            <w:vAlign w:val="center"/>
          </w:tcPr>
          <w:p w:rsidR="00503741" w:rsidRPr="00F5588E" w:rsidRDefault="00503741" w:rsidP="000A05C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5588E">
              <w:rPr>
                <w:b/>
                <w:sz w:val="20"/>
                <w:szCs w:val="20"/>
              </w:rPr>
              <w:t>Наименование</w:t>
            </w:r>
          </w:p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F5588E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709" w:type="dxa"/>
            <w:vAlign w:val="center"/>
          </w:tcPr>
          <w:p w:rsidR="00503741" w:rsidRPr="00F5588E" w:rsidRDefault="00503741" w:rsidP="000A05C5">
            <w:pPr>
              <w:keepNext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88E">
              <w:rPr>
                <w:b/>
                <w:sz w:val="20"/>
                <w:szCs w:val="20"/>
              </w:rPr>
              <w:t>Количе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588E">
              <w:rPr>
                <w:b/>
                <w:sz w:val="20"/>
                <w:szCs w:val="20"/>
              </w:rPr>
              <w:t>ство</w:t>
            </w:r>
            <w:proofErr w:type="spellEnd"/>
            <w:r w:rsidRPr="00F5588E">
              <w:rPr>
                <w:b/>
                <w:sz w:val="20"/>
                <w:szCs w:val="20"/>
              </w:rPr>
              <w:t xml:space="preserve"> (шт.)</w:t>
            </w: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  <w:r w:rsidRPr="002D68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  <w:vAlign w:val="center"/>
          </w:tcPr>
          <w:p w:rsidR="00503741" w:rsidRPr="002D6817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стандартный техпроцесс.</w:t>
            </w:r>
          </w:p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6" w:type="dxa"/>
            <w:vMerge w:val="restart"/>
          </w:tcPr>
          <w:p w:rsidR="00503741" w:rsidRPr="00F5588E" w:rsidRDefault="00503741" w:rsidP="00503741">
            <w:pPr>
              <w:jc w:val="center"/>
              <w:rPr>
                <w:b/>
              </w:rPr>
            </w:pPr>
            <w:r w:rsidRPr="00F62535">
              <w:rPr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0A05C5">
            <w:pPr>
              <w:jc w:val="center"/>
              <w:rPr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Чехол на культю </w:t>
            </w:r>
            <w:r w:rsidRPr="00D163BA">
              <w:rPr>
                <w:bCs/>
                <w:color w:val="000000"/>
                <w:sz w:val="20"/>
                <w:szCs w:val="20"/>
              </w:rPr>
              <w:t>голени</w:t>
            </w:r>
            <w:r w:rsidRPr="002D6817">
              <w:rPr>
                <w:color w:val="000000"/>
                <w:sz w:val="20"/>
                <w:szCs w:val="20"/>
              </w:rPr>
              <w:t xml:space="preserve"> из полимерного материала (силиконовый)</w:t>
            </w:r>
          </w:p>
        </w:tc>
        <w:tc>
          <w:tcPr>
            <w:tcW w:w="709" w:type="dxa"/>
            <w:vMerge w:val="restart"/>
          </w:tcPr>
          <w:p w:rsidR="00503741" w:rsidRPr="00EA51B8" w:rsidRDefault="00503741" w:rsidP="000A05C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  <w:vAlign w:val="center"/>
          </w:tcPr>
          <w:p w:rsidR="00503741" w:rsidRPr="002D6817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чехол силиконовый, замковое устройство. </w:t>
            </w:r>
          </w:p>
          <w:p w:rsidR="00503741" w:rsidRPr="002D6817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0A0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503741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  <w:vAlign w:val="center"/>
          </w:tcPr>
          <w:p w:rsidR="00503741" w:rsidRPr="000A05C5" w:rsidRDefault="00503741" w:rsidP="000A05C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6817">
              <w:rPr>
                <w:color w:val="000000"/>
                <w:sz w:val="20"/>
                <w:szCs w:val="20"/>
              </w:rPr>
              <w:t>ч</w:t>
            </w:r>
            <w:r w:rsidRPr="002D6817">
              <w:rPr>
                <w:color w:val="000000"/>
                <w:sz w:val="20"/>
                <w:szCs w:val="20"/>
                <w:lang w:eastAsia="ru-RU"/>
              </w:rPr>
              <w:t>ехол изготавливается из силиконового геля; замковое устройство изготавливается из нержавеющей стали.</w:t>
            </w:r>
            <w:r w:rsidRPr="002D6817">
              <w:rPr>
                <w:color w:val="000000"/>
                <w:sz w:val="20"/>
                <w:szCs w:val="20"/>
              </w:rPr>
              <w:t xml:space="preserve">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0A0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  <w:vAlign w:val="center"/>
          </w:tcPr>
          <w:p w:rsidR="00503741" w:rsidRPr="000A05C5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чехол телесного цвета, повторяет форму культи нижней конечности, в конусообразной верхушке чехла закреплено замковое у</w:t>
            </w:r>
            <w:r>
              <w:rPr>
                <w:color w:val="000000"/>
                <w:sz w:val="20"/>
                <w:szCs w:val="20"/>
              </w:rPr>
              <w:t>стройство цилиндрической формы.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0A0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чехлы</w:t>
            </w:r>
            <w:r w:rsidRPr="0025402C">
              <w:rPr>
                <w:sz w:val="20"/>
                <w:szCs w:val="20"/>
              </w:rPr>
              <w:t xml:space="preserve"> </w:t>
            </w:r>
            <w:r w:rsidRPr="002D6817">
              <w:rPr>
                <w:sz w:val="20"/>
                <w:szCs w:val="20"/>
              </w:rPr>
              <w:t>изготавливаются</w:t>
            </w:r>
            <w:r w:rsidRPr="0025402C">
              <w:rPr>
                <w:sz w:val="20"/>
                <w:szCs w:val="20"/>
              </w:rPr>
              <w:t xml:space="preserve"> </w:t>
            </w:r>
            <w:r w:rsidRPr="002D6817">
              <w:rPr>
                <w:sz w:val="20"/>
                <w:szCs w:val="20"/>
              </w:rPr>
              <w:t xml:space="preserve">индивидуально, учитывая размер и особенности культи голени.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0A0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Default="00503741" w:rsidP="000A05C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  <w:vAlign w:val="center"/>
          </w:tcPr>
          <w:p w:rsidR="00503741" w:rsidRDefault="00503741" w:rsidP="000A05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lastRenderedPageBreak/>
              <w:t>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0A0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5402C" w:rsidRDefault="00503741" w:rsidP="000A05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  <w:r w:rsidRPr="002D6817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стандартный техпроцесс.</w:t>
            </w: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  <w:r w:rsidRPr="00F62535">
              <w:rPr>
                <w:color w:val="000000"/>
                <w:sz w:val="20"/>
                <w:szCs w:val="20"/>
                <w:lang w:eastAsia="ru-RU"/>
              </w:rPr>
              <w:t>Части и принадлежности протезов и ортопедических приспособлений </w:t>
            </w:r>
          </w:p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503741" w:rsidRPr="002D6817" w:rsidRDefault="00503741" w:rsidP="000A05C5">
            <w:pPr>
              <w:jc w:val="center"/>
              <w:rPr>
                <w:bCs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на культю </w:t>
            </w:r>
            <w:r w:rsidRPr="002D6817">
              <w:rPr>
                <w:bCs/>
                <w:sz w:val="20"/>
                <w:szCs w:val="20"/>
              </w:rPr>
              <w:t>бедра</w:t>
            </w:r>
            <w:r w:rsidRPr="002D6817">
              <w:rPr>
                <w:sz w:val="20"/>
                <w:szCs w:val="20"/>
              </w:rPr>
              <w:t xml:space="preserve"> из полимерного материала (силиконовый)</w:t>
            </w:r>
          </w:p>
        </w:tc>
        <w:tc>
          <w:tcPr>
            <w:tcW w:w="709" w:type="dxa"/>
            <w:vMerge w:val="restart"/>
          </w:tcPr>
          <w:p w:rsidR="00503741" w:rsidRPr="00EA51B8" w:rsidRDefault="00503741" w:rsidP="000A05C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0A05C5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чехол силиконовый, замковое устройство.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  <w:lang w:eastAsia="ru-RU"/>
              </w:rPr>
              <w:t xml:space="preserve">чехол изготавливается из силиконового геля; замковое устройство изготавливается из нержавеющей стали. </w:t>
            </w:r>
            <w:r w:rsidRPr="002D6817">
              <w:rPr>
                <w:color w:val="000000"/>
                <w:sz w:val="20"/>
                <w:szCs w:val="20"/>
              </w:rPr>
              <w:t>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ч</w:t>
            </w:r>
            <w:r w:rsidRPr="002D6817">
              <w:rPr>
                <w:sz w:val="20"/>
                <w:szCs w:val="20"/>
              </w:rPr>
              <w:t xml:space="preserve">ехлы изготавливаются индивидуально, учитывая размер и особенности культи бедра.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0A0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за счет эластичных свойств чехла происходит плотное и равномерное покрытие и охват культи по всей поверхности; замковое устройство обеспечивает жесткое силовое крепление между чехлом и несущим модулем протеза. 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2D6817" w:rsidRDefault="00503741" w:rsidP="002A7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стандартный техпроцесс. </w:t>
            </w: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  <w:r w:rsidRPr="00F62535">
              <w:rPr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2A7359">
            <w:pPr>
              <w:jc w:val="center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Чехол на культю голени шерстяной</w:t>
            </w:r>
          </w:p>
        </w:tc>
        <w:tc>
          <w:tcPr>
            <w:tcW w:w="709" w:type="dxa"/>
            <w:vMerge w:val="restart"/>
          </w:tcPr>
          <w:p w:rsidR="00503741" w:rsidRPr="00EA51B8" w:rsidRDefault="00503741" w:rsidP="002A735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для культи нижней конечности.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ш</w:t>
            </w:r>
            <w:r w:rsidRPr="002D6817">
              <w:rPr>
                <w:rFonts w:eastAsia="Arial Unicode MS"/>
                <w:sz w:val="20"/>
                <w:szCs w:val="20"/>
              </w:rPr>
              <w:t>ерстяной трикотаж</w:t>
            </w:r>
            <w:r w:rsidRPr="002D6817">
              <w:rPr>
                <w:sz w:val="20"/>
                <w:szCs w:val="20"/>
              </w:rPr>
              <w:t xml:space="preserve"> с малым процентом синтетических волокон.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телесного цвета, повторяет цилиндрическую форму культи нижней конечности, верхушка чехла конусообразной формы.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чехлы изготавливаются индивидуально, учитывая размер и особенности культи голени;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за счет эластичных свойств чехла происходит плотное и равномерное покрытие и охват культи по всей поверхности. Э</w:t>
            </w:r>
            <w:r w:rsidRPr="002D6817">
              <w:rPr>
                <w:color w:val="000000"/>
                <w:sz w:val="20"/>
                <w:szCs w:val="20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 w:rsidRPr="002D6817">
              <w:rPr>
                <w:sz w:val="20"/>
                <w:szCs w:val="20"/>
              </w:rPr>
              <w:t xml:space="preserve">Шерстяные и хлопчатобумажные чехлы </w:t>
            </w:r>
            <w:r w:rsidRPr="002D6817">
              <w:rPr>
                <w:color w:val="000000"/>
                <w:sz w:val="20"/>
                <w:szCs w:val="20"/>
              </w:rPr>
              <w:t xml:space="preserve">плотно и </w:t>
            </w:r>
            <w:proofErr w:type="gramStart"/>
            <w:r w:rsidRPr="002D6817">
              <w:rPr>
                <w:color w:val="000000"/>
                <w:sz w:val="20"/>
                <w:szCs w:val="20"/>
              </w:rPr>
              <w:t>равномерно покрывают</w:t>
            </w:r>
            <w:proofErr w:type="gramEnd"/>
            <w:r w:rsidRPr="002D6817">
              <w:rPr>
                <w:color w:val="000000"/>
                <w:sz w:val="20"/>
                <w:szCs w:val="20"/>
              </w:rPr>
              <w:t xml:space="preserve"> и охватывают культю по всей поверхности, предотвращают развитие потертости, опрелости, </w:t>
            </w:r>
            <w:proofErr w:type="spellStart"/>
            <w:r w:rsidRPr="002D6817">
              <w:rPr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2D6817">
              <w:rPr>
                <w:color w:val="000000"/>
                <w:sz w:val="20"/>
                <w:szCs w:val="20"/>
              </w:rPr>
              <w:t xml:space="preserve"> и других повреждений кожи культи.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2D6817" w:rsidRDefault="00503741" w:rsidP="002A7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стандартный техпроцесс </w:t>
            </w:r>
          </w:p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  <w:r w:rsidRPr="00F62535">
              <w:rPr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2A7359">
            <w:pPr>
              <w:jc w:val="center"/>
              <w:rPr>
                <w:bCs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Чехол на культю голени хлопчатобумажный</w:t>
            </w:r>
          </w:p>
        </w:tc>
        <w:tc>
          <w:tcPr>
            <w:tcW w:w="709" w:type="dxa"/>
            <w:vMerge w:val="restart"/>
          </w:tcPr>
          <w:p w:rsidR="00503741" w:rsidRPr="00EA51B8" w:rsidRDefault="00503741" w:rsidP="002A735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для культи нижней конечности.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хлопчатобумажное волокно с малым процентом синтетических нитей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телесного цвета, повторяет цилиндрическую форму культи нижней конечности, верхушка чехла конусообразной формы.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чехлы изготавливаются индивидуально, учитывая размер и особенности культи голени;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  <w:p w:rsidR="00503741" w:rsidRPr="002D6817" w:rsidRDefault="00503741" w:rsidP="002A7359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Э</w:t>
            </w:r>
            <w:r w:rsidRPr="002D6817">
              <w:rPr>
                <w:color w:val="000000"/>
                <w:sz w:val="20"/>
                <w:szCs w:val="20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 w:rsidRPr="002D6817">
              <w:rPr>
                <w:sz w:val="20"/>
                <w:szCs w:val="20"/>
              </w:rPr>
              <w:t xml:space="preserve">Шерстяные и хлопчатобумажные чехлы </w:t>
            </w:r>
            <w:r w:rsidRPr="002D6817">
              <w:rPr>
                <w:color w:val="000000"/>
                <w:sz w:val="20"/>
                <w:szCs w:val="20"/>
              </w:rPr>
              <w:t xml:space="preserve">плотно и </w:t>
            </w:r>
            <w:proofErr w:type="gramStart"/>
            <w:r w:rsidRPr="002D6817">
              <w:rPr>
                <w:color w:val="000000"/>
                <w:sz w:val="20"/>
                <w:szCs w:val="20"/>
              </w:rPr>
              <w:t>равномерно покрывают</w:t>
            </w:r>
            <w:proofErr w:type="gramEnd"/>
            <w:r w:rsidRPr="002D6817">
              <w:rPr>
                <w:color w:val="000000"/>
                <w:sz w:val="20"/>
                <w:szCs w:val="20"/>
              </w:rPr>
              <w:t xml:space="preserve"> и охватывают культю по всей поверхности, предотвращают развитие потертости, опрелости, </w:t>
            </w:r>
            <w:proofErr w:type="spellStart"/>
            <w:r w:rsidRPr="002D6817">
              <w:rPr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2D6817">
              <w:rPr>
                <w:color w:val="000000"/>
                <w:sz w:val="20"/>
                <w:szCs w:val="20"/>
              </w:rPr>
              <w:t xml:space="preserve"> и других повреждений кожи культи.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542E27" w:rsidRDefault="00503741" w:rsidP="002A73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стандартный техпроцесс. </w:t>
            </w: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  <w:r w:rsidRPr="00F62535">
              <w:rPr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2A7359">
            <w:pPr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Чехол на культю бедра шерстяной</w:t>
            </w:r>
          </w:p>
        </w:tc>
        <w:tc>
          <w:tcPr>
            <w:tcW w:w="709" w:type="dxa"/>
            <w:vMerge w:val="restart"/>
          </w:tcPr>
          <w:p w:rsidR="00503741" w:rsidRPr="00585BA5" w:rsidRDefault="00503741" w:rsidP="002A735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72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чехол для культи нижней конечности</w:t>
            </w:r>
            <w:r w:rsidRPr="002D68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ш</w:t>
            </w:r>
            <w:r w:rsidRPr="002D6817">
              <w:rPr>
                <w:rFonts w:eastAsia="Arial Unicode MS"/>
                <w:sz w:val="20"/>
                <w:szCs w:val="20"/>
              </w:rPr>
              <w:t>ерстяной трикотаж</w:t>
            </w:r>
            <w:r w:rsidRPr="002D6817">
              <w:rPr>
                <w:sz w:val="20"/>
                <w:szCs w:val="20"/>
              </w:rPr>
              <w:t xml:space="preserve"> с малым процентом синтетических волокон.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телесного цвета, повторяет цилиндрическую форму культи нижней конечности, верхушка чехла конусообразной формы.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чехлы изготавливаются индивидуально, учитывая размер и особенности культи бедра;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2A73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</w:tcPr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  <w:p w:rsidR="00503741" w:rsidRPr="002D6817" w:rsidRDefault="00503741" w:rsidP="002A7359">
            <w:pPr>
              <w:jc w:val="both"/>
              <w:rPr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Эластичные свойства трикотажного чехла способствуют плотному и равномерному покрытию и охвату культи по всей поверхности. </w:t>
            </w:r>
            <w:r w:rsidRPr="002D6817">
              <w:rPr>
                <w:sz w:val="20"/>
                <w:szCs w:val="20"/>
              </w:rPr>
              <w:t xml:space="preserve">Шерстяные и хлопчатобумажные чехлы </w:t>
            </w:r>
            <w:r w:rsidRPr="002D6817">
              <w:rPr>
                <w:color w:val="000000"/>
                <w:sz w:val="20"/>
                <w:szCs w:val="20"/>
              </w:rPr>
              <w:t xml:space="preserve">плотно и </w:t>
            </w:r>
            <w:proofErr w:type="gramStart"/>
            <w:r w:rsidRPr="002D6817">
              <w:rPr>
                <w:color w:val="000000"/>
                <w:sz w:val="20"/>
                <w:szCs w:val="20"/>
              </w:rPr>
              <w:t>равномерно покрывают</w:t>
            </w:r>
            <w:proofErr w:type="gramEnd"/>
            <w:r w:rsidRPr="002D6817">
              <w:rPr>
                <w:color w:val="000000"/>
                <w:sz w:val="20"/>
                <w:szCs w:val="20"/>
              </w:rPr>
              <w:t xml:space="preserve"> и охватывают культю по всей поверхности, предотвращают развитие потертости, опрелости, </w:t>
            </w:r>
            <w:proofErr w:type="spellStart"/>
            <w:r w:rsidRPr="002D6817">
              <w:rPr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2D6817">
              <w:rPr>
                <w:color w:val="000000"/>
                <w:sz w:val="20"/>
                <w:szCs w:val="20"/>
              </w:rPr>
              <w:t xml:space="preserve"> и других повреждений кожи культи.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2D6817" w:rsidRDefault="00503741" w:rsidP="00D36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стандартный техпроцесс. </w:t>
            </w: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  <w:r w:rsidRPr="00F62535">
              <w:rPr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D36D3A">
            <w:pPr>
              <w:jc w:val="center"/>
              <w:rPr>
                <w:bCs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Чехол на культю бедра хлопчатобумажный</w:t>
            </w:r>
          </w:p>
        </w:tc>
        <w:tc>
          <w:tcPr>
            <w:tcW w:w="709" w:type="dxa"/>
            <w:vMerge w:val="restart"/>
          </w:tcPr>
          <w:p w:rsidR="00503741" w:rsidRPr="00585BA5" w:rsidRDefault="00503741" w:rsidP="00D36D3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для культи нижней конечности.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хлопчатобумажное волокно с малым процентом синтетических нитей.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чехол телесного цвета, повторяет цилиндрическую форму культи нижней конечности, верхушка чехла конусообразной формы.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EA5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0A05C5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Подгонка к культе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 xml:space="preserve">Подгонка к культе: чехлы изготавливаются индивидуально, учитывая размер и особенности культи бедра; размеры чехла соответствуют длине окружности культи. 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A7359" w:rsidRDefault="00503741" w:rsidP="00FC58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Способ крепления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sz w:val="20"/>
                <w:szCs w:val="20"/>
              </w:rPr>
            </w:pPr>
            <w:r w:rsidRPr="002D6817">
              <w:rPr>
                <w:sz w:val="20"/>
                <w:szCs w:val="20"/>
              </w:rPr>
              <w:t>Способ крепления: за счет эластичных свойств чехла происходит плотное и равномерное покрытие и охват культи по всей поверхности.</w:t>
            </w:r>
          </w:p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Эластичные свойства трикотажного чехла способствуют плотному и равномерному покрытию и охвату культи по всей поверхности. </w:t>
            </w:r>
            <w:r w:rsidRPr="002D6817">
              <w:rPr>
                <w:sz w:val="20"/>
                <w:szCs w:val="20"/>
              </w:rPr>
              <w:t xml:space="preserve">Шерстяные и хлопчатобумажные чехлы </w:t>
            </w:r>
            <w:r w:rsidRPr="002D6817">
              <w:rPr>
                <w:color w:val="000000"/>
                <w:sz w:val="20"/>
                <w:szCs w:val="20"/>
              </w:rPr>
              <w:t xml:space="preserve">плотно и </w:t>
            </w:r>
            <w:proofErr w:type="gramStart"/>
            <w:r w:rsidRPr="002D6817">
              <w:rPr>
                <w:color w:val="000000"/>
                <w:sz w:val="20"/>
                <w:szCs w:val="20"/>
              </w:rPr>
              <w:t>равномерно покрывают</w:t>
            </w:r>
            <w:proofErr w:type="gramEnd"/>
            <w:r w:rsidRPr="002D6817">
              <w:rPr>
                <w:color w:val="000000"/>
                <w:sz w:val="20"/>
                <w:szCs w:val="20"/>
              </w:rPr>
              <w:t xml:space="preserve"> и охватывают культю по всей поверхности, предотвращают развитие потертости, опрелости, </w:t>
            </w:r>
            <w:proofErr w:type="spellStart"/>
            <w:r w:rsidRPr="002D6817">
              <w:rPr>
                <w:color w:val="000000"/>
                <w:sz w:val="20"/>
                <w:szCs w:val="20"/>
              </w:rPr>
              <w:t>омозолелости</w:t>
            </w:r>
            <w:proofErr w:type="spellEnd"/>
            <w:r w:rsidRPr="002D6817">
              <w:rPr>
                <w:color w:val="000000"/>
                <w:sz w:val="20"/>
                <w:szCs w:val="20"/>
              </w:rPr>
              <w:t xml:space="preserve"> и других повреждений кожи культи.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A7359" w:rsidRDefault="00503741" w:rsidP="00FC58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 w:val="restart"/>
          </w:tcPr>
          <w:p w:rsidR="00503741" w:rsidRPr="00542E27" w:rsidRDefault="00503741" w:rsidP="00D36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03741" w:rsidRPr="002D6817" w:rsidRDefault="00503741" w:rsidP="00D36D3A">
            <w:pPr>
              <w:jc w:val="both"/>
              <w:rPr>
                <w:sz w:val="20"/>
                <w:szCs w:val="20"/>
                <w:highlight w:val="yellow"/>
              </w:rPr>
            </w:pPr>
            <w:r w:rsidRPr="002D6817">
              <w:rPr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sz w:val="20"/>
                <w:szCs w:val="20"/>
                <w:highlight w:val="yellow"/>
              </w:rPr>
            </w:pPr>
            <w:r w:rsidRPr="002D6817">
              <w:rPr>
                <w:sz w:val="20"/>
                <w:szCs w:val="20"/>
              </w:rPr>
              <w:t>стандартный техпроцесс.</w:t>
            </w:r>
          </w:p>
        </w:tc>
        <w:tc>
          <w:tcPr>
            <w:tcW w:w="1846" w:type="dxa"/>
            <w:vMerge w:val="restart"/>
          </w:tcPr>
          <w:p w:rsidR="00503741" w:rsidRPr="00F62535" w:rsidRDefault="00503741" w:rsidP="004A6BD9">
            <w:pPr>
              <w:jc w:val="both"/>
              <w:rPr>
                <w:color w:val="000000"/>
                <w:sz w:val="20"/>
                <w:szCs w:val="20"/>
              </w:rPr>
            </w:pPr>
            <w:r w:rsidRPr="00F62535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62535">
              <w:rPr>
                <w:sz w:val="20"/>
                <w:szCs w:val="20"/>
              </w:rPr>
              <w:t>Косметическая оболочка на протез нижней конечности</w:t>
            </w:r>
          </w:p>
        </w:tc>
        <w:tc>
          <w:tcPr>
            <w:tcW w:w="1702" w:type="dxa"/>
            <w:vMerge w:val="restart"/>
          </w:tcPr>
          <w:p w:rsidR="00503741" w:rsidRPr="002D6817" w:rsidRDefault="00503741" w:rsidP="00D36D3A">
            <w:pPr>
              <w:jc w:val="center"/>
              <w:rPr>
                <w:sz w:val="20"/>
                <w:szCs w:val="20"/>
                <w:highlight w:val="yellow"/>
              </w:rPr>
            </w:pPr>
            <w:r w:rsidRPr="002D6817">
              <w:rPr>
                <w:sz w:val="20"/>
                <w:szCs w:val="20"/>
              </w:rPr>
              <w:t>Косметическая оболочка на протез нижней конечности</w:t>
            </w:r>
          </w:p>
        </w:tc>
        <w:tc>
          <w:tcPr>
            <w:tcW w:w="709" w:type="dxa"/>
            <w:vMerge w:val="restart"/>
          </w:tcPr>
          <w:p w:rsidR="00503741" w:rsidRPr="00585BA5" w:rsidRDefault="00503741" w:rsidP="00D36D3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542E2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2D6817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>Комплектующие изделия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ч</w:t>
            </w:r>
            <w:r w:rsidRPr="002D6817">
              <w:rPr>
                <w:sz w:val="20"/>
                <w:szCs w:val="20"/>
                <w:lang w:eastAsia="ru-RU"/>
              </w:rPr>
              <w:t xml:space="preserve">улок косметический синтетический </w:t>
            </w:r>
            <w:proofErr w:type="spellStart"/>
            <w:r w:rsidRPr="002D6817">
              <w:rPr>
                <w:sz w:val="20"/>
                <w:szCs w:val="20"/>
                <w:lang w:eastAsia="ru-RU"/>
              </w:rPr>
              <w:t>силоновый</w:t>
            </w:r>
            <w:proofErr w:type="spellEnd"/>
            <w:r w:rsidRPr="002D6817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D6817">
              <w:rPr>
                <w:sz w:val="20"/>
                <w:szCs w:val="20"/>
                <w:lang w:eastAsia="ru-RU"/>
              </w:rPr>
              <w:t>перлоновый</w:t>
            </w:r>
            <w:proofErr w:type="spellEnd"/>
            <w:r w:rsidRPr="002D6817">
              <w:rPr>
                <w:sz w:val="20"/>
                <w:szCs w:val="20"/>
                <w:lang w:eastAsia="ru-RU"/>
              </w:rPr>
              <w:t xml:space="preserve"> ортопедический на бедро или на голень.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2D68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A7359" w:rsidRDefault="00503741" w:rsidP="00C043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542E2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color w:val="000000"/>
                <w:sz w:val="20"/>
                <w:szCs w:val="20"/>
              </w:rPr>
            </w:pPr>
            <w:r w:rsidRPr="002D6817">
              <w:rPr>
                <w:sz w:val="20"/>
                <w:szCs w:val="20"/>
                <w:lang w:eastAsia="ru-RU"/>
              </w:rPr>
              <w:t xml:space="preserve">синтетический </w:t>
            </w:r>
            <w:proofErr w:type="spellStart"/>
            <w:r w:rsidRPr="002D6817">
              <w:rPr>
                <w:sz w:val="20"/>
                <w:szCs w:val="20"/>
                <w:lang w:eastAsia="ru-RU"/>
              </w:rPr>
              <w:t>силоновый</w:t>
            </w:r>
            <w:proofErr w:type="spellEnd"/>
            <w:r w:rsidRPr="002D6817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D6817">
              <w:rPr>
                <w:sz w:val="20"/>
                <w:szCs w:val="20"/>
                <w:lang w:eastAsia="ru-RU"/>
              </w:rPr>
              <w:t>перлоновый</w:t>
            </w:r>
            <w:proofErr w:type="spellEnd"/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2D68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A7359" w:rsidRDefault="00503741" w:rsidP="00C043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3741" w:rsidRPr="002D6817" w:rsidTr="00503741">
        <w:tc>
          <w:tcPr>
            <w:tcW w:w="562" w:type="dxa"/>
            <w:vMerge/>
          </w:tcPr>
          <w:p w:rsidR="00503741" w:rsidRPr="00542E27" w:rsidRDefault="00503741" w:rsidP="00C043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3741" w:rsidRPr="00F5588E" w:rsidRDefault="00503741" w:rsidP="00D36D3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2D6817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4964" w:type="dxa"/>
          </w:tcPr>
          <w:p w:rsidR="00503741" w:rsidRPr="002D6817" w:rsidRDefault="00503741" w:rsidP="00D36D3A">
            <w:pPr>
              <w:jc w:val="both"/>
              <w:rPr>
                <w:sz w:val="20"/>
                <w:szCs w:val="20"/>
              </w:rPr>
            </w:pPr>
            <w:r w:rsidRPr="002D6817">
              <w:rPr>
                <w:color w:val="000000"/>
                <w:sz w:val="20"/>
                <w:szCs w:val="20"/>
              </w:rPr>
              <w:t xml:space="preserve">телесного цвета, повторяет форму </w:t>
            </w:r>
            <w:r>
              <w:rPr>
                <w:color w:val="000000"/>
                <w:sz w:val="20"/>
                <w:szCs w:val="20"/>
              </w:rPr>
              <w:t>протеза</w:t>
            </w:r>
            <w:r w:rsidRPr="002D6817">
              <w:rPr>
                <w:color w:val="000000"/>
                <w:sz w:val="20"/>
                <w:szCs w:val="20"/>
              </w:rPr>
              <w:t xml:space="preserve"> нижней конечности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D6817">
              <w:rPr>
                <w:sz w:val="20"/>
                <w:szCs w:val="20"/>
                <w:lang w:eastAsia="ru-RU"/>
              </w:rPr>
              <w:t>Предназначен для внешней косметической отделки модульных протезов</w:t>
            </w:r>
            <w:r>
              <w:rPr>
                <w:sz w:val="20"/>
                <w:szCs w:val="20"/>
                <w:lang w:eastAsia="ru-RU"/>
              </w:rPr>
              <w:t xml:space="preserve"> нижних конечностей</w:t>
            </w:r>
            <w:r w:rsidRPr="002D681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6" w:type="dxa"/>
            <w:vMerge/>
          </w:tcPr>
          <w:p w:rsidR="00503741" w:rsidRPr="00F62535" w:rsidRDefault="00503741" w:rsidP="004A6BD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03741" w:rsidRPr="002D6817" w:rsidRDefault="00503741" w:rsidP="002D68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741" w:rsidRPr="002A7359" w:rsidRDefault="00503741" w:rsidP="00C043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3741" w:rsidRPr="002D6817" w:rsidTr="00503741">
        <w:trPr>
          <w:trHeight w:val="311"/>
        </w:trPr>
        <w:tc>
          <w:tcPr>
            <w:tcW w:w="10491" w:type="dxa"/>
            <w:gridSpan w:val="5"/>
            <w:vAlign w:val="bottom"/>
          </w:tcPr>
          <w:p w:rsidR="00503741" w:rsidRPr="002D6817" w:rsidRDefault="00503741" w:rsidP="00503741">
            <w:pPr>
              <w:suppressAutoHyphens w:val="0"/>
              <w:spacing w:after="160" w:line="259" w:lineRule="auto"/>
              <w:jc w:val="center"/>
            </w:pPr>
            <w:r w:rsidRPr="002D68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503741" w:rsidRPr="00F62535" w:rsidRDefault="00503741" w:rsidP="005037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6D3A">
              <w:rPr>
                <w:b/>
                <w:bCs/>
                <w:sz w:val="20"/>
                <w:szCs w:val="20"/>
              </w:rPr>
              <w:t>268</w:t>
            </w:r>
          </w:p>
        </w:tc>
      </w:tr>
    </w:tbl>
    <w:p w:rsidR="00C0433E" w:rsidRPr="00C0433E" w:rsidRDefault="00C0433E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0B79E8" w:rsidRPr="00DC59C7" w:rsidRDefault="003C38BD" w:rsidP="000B79E8">
      <w:pPr>
        <w:pStyle w:val="aa"/>
        <w:keepNext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B79E8" w:rsidRPr="00DC59C7">
        <w:rPr>
          <w:sz w:val="24"/>
          <w:szCs w:val="24"/>
        </w:rPr>
        <w:t>Срок пользования изделиями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D5060" w:rsidRPr="00DC59C7" w:rsidRDefault="006456FA" w:rsidP="000B79E8">
      <w:pPr>
        <w:pStyle w:val="4"/>
        <w:jc w:val="both"/>
        <w:rPr>
          <w:bCs/>
          <w:sz w:val="24"/>
          <w:szCs w:val="24"/>
        </w:rPr>
      </w:pPr>
      <w:r w:rsidRPr="00DC59C7">
        <w:rPr>
          <w:bCs/>
          <w:sz w:val="24"/>
          <w:szCs w:val="24"/>
        </w:rPr>
        <w:tab/>
      </w:r>
      <w:r w:rsidR="00DC59C7" w:rsidRPr="002C499E">
        <w:rPr>
          <w:sz w:val="24"/>
          <w:szCs w:val="24"/>
        </w:rPr>
        <w:t xml:space="preserve">Выполняемые работы и изделия (чехлы для культей нижних конечностей)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DC59C7" w:rsidRPr="002C499E">
        <w:rPr>
          <w:sz w:val="24"/>
          <w:szCs w:val="24"/>
        </w:rPr>
        <w:t>цитотоксичность</w:t>
      </w:r>
      <w:proofErr w:type="spellEnd"/>
      <w:r w:rsidR="00DC59C7" w:rsidRPr="002C499E">
        <w:rPr>
          <w:sz w:val="24"/>
          <w:szCs w:val="24"/>
        </w:rPr>
        <w:t xml:space="preserve">: методы </w:t>
      </w:r>
      <w:proofErr w:type="spellStart"/>
      <w:r w:rsidR="00DC59C7" w:rsidRPr="002C499E">
        <w:rPr>
          <w:sz w:val="24"/>
          <w:szCs w:val="24"/>
        </w:rPr>
        <w:t>in</w:t>
      </w:r>
      <w:proofErr w:type="spellEnd"/>
      <w:r w:rsidR="00DC59C7" w:rsidRPr="002C499E">
        <w:rPr>
          <w:sz w:val="24"/>
          <w:szCs w:val="24"/>
        </w:rPr>
        <w:t xml:space="preserve"> </w:t>
      </w:r>
      <w:proofErr w:type="spellStart"/>
      <w:r w:rsidR="00DC59C7" w:rsidRPr="002C499E">
        <w:rPr>
          <w:sz w:val="24"/>
          <w:szCs w:val="24"/>
        </w:rPr>
        <w:t>vitro</w:t>
      </w:r>
      <w:proofErr w:type="spellEnd"/>
      <w:r w:rsidR="00DC59C7" w:rsidRPr="002C499E">
        <w:rPr>
          <w:sz w:val="24"/>
          <w:szCs w:val="24"/>
        </w:rPr>
        <w:t xml:space="preserve">», ГОСТ ИСО 10993-10-2011 «Изделия медицинские. Оценка биологического действия медицинских изделий»; Национальных стандартов РФ ГОСТ Р ИСО 9999-2014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="00DC59C7" w:rsidRPr="002C499E">
        <w:rPr>
          <w:sz w:val="24"/>
          <w:szCs w:val="24"/>
        </w:rPr>
        <w:t>ортезы</w:t>
      </w:r>
      <w:proofErr w:type="spellEnd"/>
      <w:r w:rsidR="00DC59C7" w:rsidRPr="002C499E">
        <w:rPr>
          <w:sz w:val="24"/>
          <w:szCs w:val="24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0B79E8" w:rsidRPr="00DC59C7" w:rsidRDefault="000B79E8" w:rsidP="000B79E8">
      <w:pPr>
        <w:pStyle w:val="aa"/>
        <w:keepNext/>
        <w:spacing w:line="240" w:lineRule="auto"/>
        <w:jc w:val="both"/>
        <w:rPr>
          <w:sz w:val="24"/>
          <w:szCs w:val="24"/>
          <w:lang w:eastAsia="en-US"/>
        </w:rPr>
      </w:pPr>
      <w:r w:rsidRPr="00DC59C7">
        <w:rPr>
          <w:sz w:val="24"/>
          <w:szCs w:val="24"/>
          <w:lang w:eastAsia="en-US"/>
        </w:rPr>
        <w:tab/>
        <w:t>Изделия не должны выделять при эксплуатации токсичных и агрессивных веществ.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DC59C7">
        <w:rPr>
          <w:sz w:val="24"/>
          <w:szCs w:val="24"/>
        </w:rPr>
        <w:tab/>
      </w:r>
      <w:r w:rsidRPr="00DC59C7">
        <w:rPr>
          <w:sz w:val="24"/>
          <w:szCs w:val="24"/>
          <w:lang w:eastAsia="en-US"/>
        </w:rPr>
        <w:t>Изделия</w:t>
      </w:r>
      <w:r w:rsidRPr="00DC59C7">
        <w:rPr>
          <w:sz w:val="24"/>
          <w:szCs w:val="24"/>
        </w:rPr>
        <w:t xml:space="preserve"> должны соответствовать</w:t>
      </w:r>
      <w:r w:rsidRPr="001C3A4E">
        <w:rPr>
          <w:sz w:val="24"/>
          <w:szCs w:val="24"/>
        </w:rPr>
        <w:t xml:space="preserve"> требованиям безопасности для здоровья человека и санитарно-гигиеническим требованиям, предъявляемым к данному </w:t>
      </w:r>
      <w:r w:rsidR="000155D8">
        <w:rPr>
          <w:sz w:val="24"/>
          <w:szCs w:val="24"/>
        </w:rPr>
        <w:t>изделию</w:t>
      </w:r>
      <w:r w:rsidRPr="001C3A4E">
        <w:rPr>
          <w:sz w:val="24"/>
          <w:szCs w:val="24"/>
        </w:rPr>
        <w:t xml:space="preserve">. 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</w:r>
      <w:r w:rsidRPr="001C3A4E">
        <w:rPr>
          <w:sz w:val="24"/>
          <w:szCs w:val="24"/>
          <w:lang w:eastAsia="en-US"/>
        </w:rPr>
        <w:t>Изделия</w:t>
      </w:r>
      <w:r w:rsidRPr="001C3A4E">
        <w:rPr>
          <w:sz w:val="24"/>
          <w:szCs w:val="24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1C3A4E">
        <w:rPr>
          <w:sz w:val="24"/>
          <w:szCs w:val="24"/>
        </w:rPr>
        <w:tab/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  <w:t>-безопасность для кожных покровов;</w:t>
      </w:r>
    </w:p>
    <w:p w:rsidR="000B79E8" w:rsidRPr="00216810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  <w:t>-комфортность;</w:t>
      </w:r>
    </w:p>
    <w:p w:rsidR="00061E09" w:rsidRPr="00EA51B8" w:rsidRDefault="00216810" w:rsidP="00061E09">
      <w:pPr>
        <w:ind w:firstLine="708"/>
      </w:pPr>
      <w:r>
        <w:t>-эстетич</w:t>
      </w:r>
      <w:r w:rsidRPr="001C3A4E">
        <w:t>ность</w:t>
      </w:r>
      <w:r>
        <w:t>;</w:t>
      </w:r>
    </w:p>
    <w:p w:rsidR="00061E09" w:rsidRPr="00EA51B8" w:rsidRDefault="000B79E8" w:rsidP="00061E09">
      <w:pPr>
        <w:ind w:firstLine="708"/>
      </w:pPr>
      <w:r w:rsidRPr="001C3A4E">
        <w:t>-простота пользования.</w:t>
      </w:r>
    </w:p>
    <w:p w:rsidR="000B79E8" w:rsidRPr="006456FA" w:rsidRDefault="000B79E8" w:rsidP="00061E09">
      <w:pPr>
        <w:ind w:firstLine="708"/>
        <w:rPr>
          <w:lang w:eastAsia="ru-RU"/>
        </w:rPr>
      </w:pPr>
      <w:r w:rsidRPr="001C3A4E">
        <w:t>Материалы, применяемые для изготовления и</w:t>
      </w:r>
      <w:r w:rsidRPr="001C3A4E">
        <w:rPr>
          <w:lang w:eastAsia="en-US"/>
        </w:rPr>
        <w:t>зделий</w:t>
      </w:r>
      <w:r w:rsidRPr="001C3A4E">
        <w:t>, не должны содержать ядовитых (</w:t>
      </w:r>
      <w:r w:rsidRPr="006456FA">
        <w:t>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B79E8" w:rsidRPr="006456FA" w:rsidRDefault="000B79E8" w:rsidP="000B79E8">
      <w:pPr>
        <w:ind w:firstLine="708"/>
        <w:jc w:val="both"/>
        <w:rPr>
          <w:rFonts w:eastAsia="Calibri"/>
        </w:rPr>
      </w:pPr>
      <w:r w:rsidRPr="006456FA">
        <w:rPr>
          <w:rFonts w:eastAsia="Calibri"/>
          <w:b/>
        </w:rPr>
        <w:t>Срок и объем гарантий качества</w:t>
      </w:r>
      <w:r w:rsidRPr="006456FA">
        <w:rPr>
          <w:rFonts w:eastAsia="Calibri"/>
        </w:rPr>
        <w:t xml:space="preserve">: </w:t>
      </w:r>
      <w:r w:rsidR="00DC59C7">
        <w:t xml:space="preserve">на </w:t>
      </w:r>
      <w:r w:rsidR="00704017">
        <w:t xml:space="preserve">чехлы </w:t>
      </w:r>
      <w:r w:rsidR="00DC59C7">
        <w:t>силиконовые</w:t>
      </w:r>
      <w:r w:rsidR="009672BF">
        <w:t>, косметическую оболочку</w:t>
      </w:r>
      <w:r w:rsidR="00DC59C7">
        <w:t xml:space="preserve"> – 6 месяцев, на</w:t>
      </w:r>
      <w:r w:rsidR="00704017" w:rsidRPr="00704017">
        <w:t xml:space="preserve"> </w:t>
      </w:r>
      <w:r w:rsidR="00704017">
        <w:t>чехлы</w:t>
      </w:r>
      <w:r w:rsidR="00DC59C7">
        <w:t xml:space="preserve"> </w:t>
      </w:r>
      <w:r w:rsidR="009672BF">
        <w:t>шерстяные,</w:t>
      </w:r>
      <w:r w:rsidR="00704017" w:rsidRPr="00704017">
        <w:t xml:space="preserve"> </w:t>
      </w:r>
      <w:r w:rsidR="00704017">
        <w:t>чехлы</w:t>
      </w:r>
      <w:r w:rsidR="009672BF">
        <w:t xml:space="preserve"> </w:t>
      </w:r>
      <w:r w:rsidR="00DC59C7">
        <w:t>хлопчатобумажные – 3 месяца</w:t>
      </w:r>
      <w:r w:rsidR="000B2CDA" w:rsidRPr="006456FA">
        <w:rPr>
          <w:rFonts w:eastAsia="Calibri"/>
        </w:rPr>
        <w:t xml:space="preserve"> со дня </w:t>
      </w:r>
      <w:r w:rsidR="006456FA" w:rsidRPr="006456FA">
        <w:rPr>
          <w:rFonts w:eastAsia="Calibri"/>
        </w:rPr>
        <w:t>выдачи изделия</w:t>
      </w:r>
      <w:r w:rsidR="000B2CDA" w:rsidRPr="006456FA">
        <w:rPr>
          <w:rFonts w:eastAsia="Calibri"/>
        </w:rPr>
        <w:t xml:space="preserve"> Получателю и подписания акта сдачи-приемки изделия Получателем</w:t>
      </w:r>
      <w:r w:rsidRPr="006456FA">
        <w:rPr>
          <w:rFonts w:eastAsia="Calibri"/>
        </w:rPr>
        <w:t xml:space="preserve">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</w:r>
    </w:p>
    <w:p w:rsidR="000B79E8" w:rsidRPr="006456FA" w:rsidRDefault="000B79E8" w:rsidP="006456FA">
      <w:pPr>
        <w:jc w:val="both"/>
        <w:rPr>
          <w:rFonts w:eastAsia="Arial"/>
          <w:color w:val="000000"/>
        </w:rPr>
      </w:pPr>
      <w:bookmarkStart w:id="0" w:name="_GoBack"/>
      <w:bookmarkEnd w:id="0"/>
      <w:r w:rsidRPr="006456FA"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F71509" w:rsidRDefault="00F71509" w:rsidP="000B2CDA">
      <w:pPr>
        <w:ind w:firstLine="708"/>
        <w:jc w:val="both"/>
        <w:rPr>
          <w:rFonts w:eastAsia="Calibri"/>
          <w:b/>
        </w:rPr>
      </w:pP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01CBC"/>
    <w:rsid w:val="000121C2"/>
    <w:rsid w:val="000155D8"/>
    <w:rsid w:val="00021B36"/>
    <w:rsid w:val="00031A08"/>
    <w:rsid w:val="00061E09"/>
    <w:rsid w:val="00071435"/>
    <w:rsid w:val="000A05C5"/>
    <w:rsid w:val="000B2CDA"/>
    <w:rsid w:val="000B4762"/>
    <w:rsid w:val="000B79E8"/>
    <w:rsid w:val="000C0D91"/>
    <w:rsid w:val="000D5060"/>
    <w:rsid w:val="00106D42"/>
    <w:rsid w:val="00113B0C"/>
    <w:rsid w:val="001156AD"/>
    <w:rsid w:val="001256AA"/>
    <w:rsid w:val="00131DE9"/>
    <w:rsid w:val="001419DB"/>
    <w:rsid w:val="00165C80"/>
    <w:rsid w:val="001C2065"/>
    <w:rsid w:val="001C2FC4"/>
    <w:rsid w:val="001C3A4E"/>
    <w:rsid w:val="001C735B"/>
    <w:rsid w:val="001E66D8"/>
    <w:rsid w:val="002068C3"/>
    <w:rsid w:val="00216810"/>
    <w:rsid w:val="002232F5"/>
    <w:rsid w:val="0023190D"/>
    <w:rsid w:val="00241919"/>
    <w:rsid w:val="00247180"/>
    <w:rsid w:val="0025402C"/>
    <w:rsid w:val="00262928"/>
    <w:rsid w:val="00275167"/>
    <w:rsid w:val="002871C0"/>
    <w:rsid w:val="002A5295"/>
    <w:rsid w:val="002A7359"/>
    <w:rsid w:val="002B7899"/>
    <w:rsid w:val="002C499E"/>
    <w:rsid w:val="002C54A5"/>
    <w:rsid w:val="002C7DB4"/>
    <w:rsid w:val="002D6817"/>
    <w:rsid w:val="002E7FD7"/>
    <w:rsid w:val="002F11F9"/>
    <w:rsid w:val="00305D30"/>
    <w:rsid w:val="00323DD5"/>
    <w:rsid w:val="0032588A"/>
    <w:rsid w:val="00340A6C"/>
    <w:rsid w:val="0035608C"/>
    <w:rsid w:val="0036015C"/>
    <w:rsid w:val="003A7FE2"/>
    <w:rsid w:val="003B79E6"/>
    <w:rsid w:val="003C38BD"/>
    <w:rsid w:val="003E290E"/>
    <w:rsid w:val="003F1DDD"/>
    <w:rsid w:val="0040731D"/>
    <w:rsid w:val="0041513A"/>
    <w:rsid w:val="0043311E"/>
    <w:rsid w:val="00440E0C"/>
    <w:rsid w:val="004420EB"/>
    <w:rsid w:val="00455001"/>
    <w:rsid w:val="004D5FBD"/>
    <w:rsid w:val="004F7729"/>
    <w:rsid w:val="00503741"/>
    <w:rsid w:val="00512E9E"/>
    <w:rsid w:val="005178FD"/>
    <w:rsid w:val="00542E27"/>
    <w:rsid w:val="00560570"/>
    <w:rsid w:val="00560D86"/>
    <w:rsid w:val="00585BA5"/>
    <w:rsid w:val="00594BE1"/>
    <w:rsid w:val="005A4294"/>
    <w:rsid w:val="005C1791"/>
    <w:rsid w:val="005E7962"/>
    <w:rsid w:val="005F4098"/>
    <w:rsid w:val="00602C32"/>
    <w:rsid w:val="00627F72"/>
    <w:rsid w:val="006456FA"/>
    <w:rsid w:val="006568A0"/>
    <w:rsid w:val="00681635"/>
    <w:rsid w:val="00683D84"/>
    <w:rsid w:val="006864A2"/>
    <w:rsid w:val="00686E67"/>
    <w:rsid w:val="006A2B33"/>
    <w:rsid w:val="006B4264"/>
    <w:rsid w:val="006E1FC8"/>
    <w:rsid w:val="006E4E84"/>
    <w:rsid w:val="00704017"/>
    <w:rsid w:val="00710A5F"/>
    <w:rsid w:val="00711D82"/>
    <w:rsid w:val="00744FBB"/>
    <w:rsid w:val="007456E5"/>
    <w:rsid w:val="007806AC"/>
    <w:rsid w:val="007B6F1A"/>
    <w:rsid w:val="007C040D"/>
    <w:rsid w:val="007D4509"/>
    <w:rsid w:val="007E0AA3"/>
    <w:rsid w:val="00805D7F"/>
    <w:rsid w:val="008321CB"/>
    <w:rsid w:val="0083513B"/>
    <w:rsid w:val="00856170"/>
    <w:rsid w:val="008607D1"/>
    <w:rsid w:val="00876D25"/>
    <w:rsid w:val="008C69AF"/>
    <w:rsid w:val="00946A72"/>
    <w:rsid w:val="009515B4"/>
    <w:rsid w:val="00951C06"/>
    <w:rsid w:val="0095440F"/>
    <w:rsid w:val="009647CB"/>
    <w:rsid w:val="009672BF"/>
    <w:rsid w:val="00991208"/>
    <w:rsid w:val="00994EA0"/>
    <w:rsid w:val="009A7153"/>
    <w:rsid w:val="009B5CEC"/>
    <w:rsid w:val="009C030A"/>
    <w:rsid w:val="009E1085"/>
    <w:rsid w:val="00A020D4"/>
    <w:rsid w:val="00A67CA6"/>
    <w:rsid w:val="00A74AC7"/>
    <w:rsid w:val="00A81B87"/>
    <w:rsid w:val="00A87A39"/>
    <w:rsid w:val="00A94A56"/>
    <w:rsid w:val="00A975C0"/>
    <w:rsid w:val="00AD410B"/>
    <w:rsid w:val="00B05C2E"/>
    <w:rsid w:val="00B11A66"/>
    <w:rsid w:val="00B70F57"/>
    <w:rsid w:val="00B7431C"/>
    <w:rsid w:val="00B745AE"/>
    <w:rsid w:val="00B84307"/>
    <w:rsid w:val="00BE13E0"/>
    <w:rsid w:val="00C0433E"/>
    <w:rsid w:val="00C22B23"/>
    <w:rsid w:val="00C5124D"/>
    <w:rsid w:val="00C676D2"/>
    <w:rsid w:val="00C81DB0"/>
    <w:rsid w:val="00C8767D"/>
    <w:rsid w:val="00CB11FB"/>
    <w:rsid w:val="00CC173C"/>
    <w:rsid w:val="00D163BA"/>
    <w:rsid w:val="00D30587"/>
    <w:rsid w:val="00D33645"/>
    <w:rsid w:val="00D36D3A"/>
    <w:rsid w:val="00D63A77"/>
    <w:rsid w:val="00D862E9"/>
    <w:rsid w:val="00DA4205"/>
    <w:rsid w:val="00DA4693"/>
    <w:rsid w:val="00DB5350"/>
    <w:rsid w:val="00DB6619"/>
    <w:rsid w:val="00DC59C7"/>
    <w:rsid w:val="00E052AF"/>
    <w:rsid w:val="00E104D8"/>
    <w:rsid w:val="00E127F7"/>
    <w:rsid w:val="00E1545F"/>
    <w:rsid w:val="00E23465"/>
    <w:rsid w:val="00E24AF8"/>
    <w:rsid w:val="00E33383"/>
    <w:rsid w:val="00E45F89"/>
    <w:rsid w:val="00E62005"/>
    <w:rsid w:val="00E67D1F"/>
    <w:rsid w:val="00E76DB2"/>
    <w:rsid w:val="00E8430A"/>
    <w:rsid w:val="00EA51B8"/>
    <w:rsid w:val="00EB3846"/>
    <w:rsid w:val="00EB4719"/>
    <w:rsid w:val="00EE0E5A"/>
    <w:rsid w:val="00F16176"/>
    <w:rsid w:val="00F31FF0"/>
    <w:rsid w:val="00F5588E"/>
    <w:rsid w:val="00F62535"/>
    <w:rsid w:val="00F71509"/>
    <w:rsid w:val="00F84601"/>
    <w:rsid w:val="00FB0F86"/>
    <w:rsid w:val="00FB5DAA"/>
    <w:rsid w:val="00FC031A"/>
    <w:rsid w:val="00FC4EC1"/>
    <w:rsid w:val="00FC5893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7689-0274-41A4-8474-0E8F6D45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8534-15A4-48E0-9938-74A7CDCA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Комлев Алексей Сергеевич</cp:lastModifiedBy>
  <cp:revision>3</cp:revision>
  <cp:lastPrinted>2018-09-11T12:00:00Z</cp:lastPrinted>
  <dcterms:created xsi:type="dcterms:W3CDTF">2020-02-26T09:01:00Z</dcterms:created>
  <dcterms:modified xsi:type="dcterms:W3CDTF">2020-02-26T09:01:00Z</dcterms:modified>
</cp:coreProperties>
</file>