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CF" w:rsidRPr="00160FCF" w:rsidRDefault="00160FCF" w:rsidP="00160F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0FCF" w:rsidRPr="00160FCF" w:rsidRDefault="00160FCF" w:rsidP="00160F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0FCF">
        <w:rPr>
          <w:rFonts w:ascii="Times New Roman" w:hAnsi="Times New Roman" w:cs="Times New Roman"/>
          <w:b/>
        </w:rPr>
        <w:t>Техническое задание</w:t>
      </w:r>
    </w:p>
    <w:p w:rsidR="00160FCF" w:rsidRPr="00160FCF" w:rsidRDefault="00160FCF" w:rsidP="00160F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0FCF">
        <w:rPr>
          <w:rFonts w:ascii="Times New Roman" w:hAnsi="Times New Roman" w:cs="Times New Roman"/>
          <w:b/>
        </w:rPr>
        <w:t xml:space="preserve"> на поставку в 2020 году расходных материалов для лазерных принтеров и многофункциональных устрой</w:t>
      </w:r>
      <w:proofErr w:type="gramStart"/>
      <w:r w:rsidRPr="00160FCF">
        <w:rPr>
          <w:rFonts w:ascii="Times New Roman" w:hAnsi="Times New Roman" w:cs="Times New Roman"/>
          <w:b/>
        </w:rPr>
        <w:t>ств дл</w:t>
      </w:r>
      <w:proofErr w:type="gramEnd"/>
      <w:r w:rsidRPr="00160FCF">
        <w:rPr>
          <w:rFonts w:ascii="Times New Roman" w:hAnsi="Times New Roman" w:cs="Times New Roman"/>
          <w:b/>
        </w:rPr>
        <w:t>я нужд  Государственного учреждения - Пермского регионального отделения Фонда социального страхования Российской Федерации</w:t>
      </w:r>
    </w:p>
    <w:p w:rsidR="00160FCF" w:rsidRPr="00160FCF" w:rsidRDefault="00160FCF" w:rsidP="00160FCF">
      <w:pPr>
        <w:spacing w:after="0" w:line="240" w:lineRule="auto"/>
        <w:rPr>
          <w:rStyle w:val="s1"/>
          <w:rFonts w:ascii="Times New Roman" w:hAnsi="Times New Roman" w:cs="Times New Roman"/>
          <w:b/>
          <w:bCs/>
          <w:color w:val="000000"/>
        </w:rPr>
      </w:pPr>
    </w:p>
    <w:p w:rsidR="00160FCF" w:rsidRPr="00160FCF" w:rsidRDefault="00160FCF" w:rsidP="00160FC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</w:rPr>
      </w:pPr>
      <w:r w:rsidRPr="00160FCF">
        <w:rPr>
          <w:rFonts w:ascii="Times New Roman" w:eastAsia="SimSun" w:hAnsi="Times New Roman" w:cs="Times New Roman"/>
        </w:rPr>
        <w:t>Предлагаемый к поставке товар не заложен, не арестован, не обременен каким-либо иным образом, а также должен быть свободен от прав третьих лиц.</w:t>
      </w:r>
    </w:p>
    <w:p w:rsidR="00160FCF" w:rsidRPr="00160FCF" w:rsidRDefault="00160FCF" w:rsidP="00160FC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</w:rPr>
      </w:pPr>
      <w:r w:rsidRPr="00160FCF">
        <w:rPr>
          <w:rFonts w:ascii="Times New Roman" w:eastAsia="SimSun" w:hAnsi="Times New Roman" w:cs="Times New Roman"/>
        </w:rPr>
        <w:t>Каждая единица товара обеспечивает качественную печать на всех печатающих устройствах, предусмотренных для использования Заказчиком.</w:t>
      </w:r>
    </w:p>
    <w:p w:rsidR="00160FCF" w:rsidRPr="00160FCF" w:rsidRDefault="00160FCF" w:rsidP="00160FC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</w:rPr>
      </w:pPr>
      <w:r w:rsidRPr="00160FCF">
        <w:rPr>
          <w:rFonts w:ascii="Times New Roman" w:eastAsia="SimSun" w:hAnsi="Times New Roman" w:cs="Times New Roman"/>
        </w:rPr>
        <w:t>Каждая единица Товара индивидуально упакована в оригинальную транспортировочную коробку, обеспечивающую полную сохранность и предохраняет товар от повреждений при транспортировке всеми видами транспорта и хранении.</w:t>
      </w:r>
    </w:p>
    <w:p w:rsidR="00160FCF" w:rsidRPr="00160FCF" w:rsidRDefault="00160FCF" w:rsidP="00160FC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</w:rPr>
      </w:pPr>
      <w:r w:rsidRPr="00160FCF">
        <w:rPr>
          <w:rFonts w:ascii="Times New Roman" w:eastAsia="SimSun" w:hAnsi="Times New Roman" w:cs="Times New Roman"/>
        </w:rPr>
        <w:t>Упаковка и маркировка товара содержит все перечисленные признаки:</w:t>
      </w:r>
    </w:p>
    <w:p w:rsidR="00160FCF" w:rsidRPr="00160FCF" w:rsidRDefault="00160FCF" w:rsidP="00160FCF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</w:rPr>
      </w:pPr>
      <w:r w:rsidRPr="00160FCF">
        <w:rPr>
          <w:rFonts w:ascii="Times New Roman" w:eastAsia="SimSun" w:hAnsi="Times New Roman" w:cs="Times New Roman"/>
        </w:rPr>
        <w:t xml:space="preserve">голограммы, защитные пломбы, марки, содержащие все элементы защиты от подделок (микротекст, изменяемый под углом зрения цвет логотипа, </w:t>
      </w:r>
      <w:proofErr w:type="spellStart"/>
      <w:r w:rsidRPr="00160FCF">
        <w:rPr>
          <w:rFonts w:ascii="Times New Roman" w:eastAsia="SimSun" w:hAnsi="Times New Roman" w:cs="Times New Roman"/>
        </w:rPr>
        <w:t>термополоса</w:t>
      </w:r>
      <w:proofErr w:type="spellEnd"/>
      <w:r w:rsidRPr="00160FCF">
        <w:rPr>
          <w:rFonts w:ascii="Times New Roman" w:eastAsia="SimSun" w:hAnsi="Times New Roman" w:cs="Times New Roman"/>
        </w:rPr>
        <w:t xml:space="preserve"> и т.п.);</w:t>
      </w:r>
    </w:p>
    <w:p w:rsidR="00160FCF" w:rsidRPr="00160FCF" w:rsidRDefault="00160FCF" w:rsidP="00160FCF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</w:rPr>
      </w:pPr>
      <w:r w:rsidRPr="00160FCF">
        <w:rPr>
          <w:rFonts w:ascii="Times New Roman" w:eastAsia="SimSun" w:hAnsi="Times New Roman" w:cs="Times New Roman"/>
        </w:rPr>
        <w:t>уникальный серийный номер картриджа и номер партии на коробке и на картридже совпадают;</w:t>
      </w:r>
    </w:p>
    <w:p w:rsidR="00160FCF" w:rsidRPr="00160FCF" w:rsidRDefault="00160FCF" w:rsidP="00160FCF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</w:rPr>
      </w:pPr>
      <w:r w:rsidRPr="00160FCF">
        <w:rPr>
          <w:rFonts w:ascii="Times New Roman" w:eastAsia="SimSun" w:hAnsi="Times New Roman" w:cs="Times New Roman"/>
        </w:rPr>
        <w:t>чека с запорной лентой должна составляет одно целое с боковиной картриджа, и имеет одну консистенцию пластика с общим корпусом картриджа.</w:t>
      </w:r>
    </w:p>
    <w:p w:rsidR="00160FCF" w:rsidRPr="00160FCF" w:rsidRDefault="00160FCF" w:rsidP="00160FCF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</w:rPr>
      </w:pPr>
      <w:r w:rsidRPr="00160FCF">
        <w:rPr>
          <w:rFonts w:ascii="Times New Roman" w:eastAsia="SimSun" w:hAnsi="Times New Roman" w:cs="Times New Roman"/>
        </w:rPr>
        <w:t>корпус картриджа не имеет потертостей, царапин, сколов и следов вскрытия.</w:t>
      </w:r>
    </w:p>
    <w:p w:rsidR="00160FCF" w:rsidRPr="00160FCF" w:rsidRDefault="00160FCF" w:rsidP="00160FCF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</w:rPr>
      </w:pPr>
      <w:r w:rsidRPr="00160FCF">
        <w:rPr>
          <w:rFonts w:ascii="Times New Roman" w:eastAsia="SimSun" w:hAnsi="Times New Roman" w:cs="Times New Roman"/>
        </w:rPr>
        <w:t>информация об импортных непродовольственных товарах содержит сведения на русском языке:</w:t>
      </w:r>
    </w:p>
    <w:p w:rsidR="00160FCF" w:rsidRPr="00160FCF" w:rsidRDefault="00160FCF" w:rsidP="00160FCF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</w:rPr>
      </w:pPr>
      <w:r w:rsidRPr="00160FCF">
        <w:rPr>
          <w:rFonts w:ascii="Times New Roman" w:eastAsia="SimSun" w:hAnsi="Times New Roman" w:cs="Times New Roman"/>
        </w:rPr>
        <w:t>наименование товара, наименование страны, фирмы - изготовителя (наименование фирмы может быть обозначено буквами латинского алфавита);</w:t>
      </w:r>
    </w:p>
    <w:p w:rsidR="00160FCF" w:rsidRPr="00160FCF" w:rsidRDefault="00160FCF" w:rsidP="00160FCF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</w:rPr>
      </w:pPr>
      <w:r w:rsidRPr="00160FCF">
        <w:rPr>
          <w:rFonts w:ascii="Times New Roman" w:eastAsia="SimSun" w:hAnsi="Times New Roman" w:cs="Times New Roman"/>
        </w:rPr>
        <w:t>назначение (область использования), основные свойства и характеристики;</w:t>
      </w:r>
    </w:p>
    <w:p w:rsidR="00160FCF" w:rsidRPr="00160FCF" w:rsidRDefault="00160FCF" w:rsidP="00160FCF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</w:rPr>
      </w:pPr>
      <w:r w:rsidRPr="00160FCF">
        <w:rPr>
          <w:rFonts w:ascii="Times New Roman" w:eastAsia="SimSun" w:hAnsi="Times New Roman" w:cs="Times New Roman"/>
        </w:rPr>
        <w:t>правила и условия эффективного и безопасного использования;</w:t>
      </w:r>
    </w:p>
    <w:p w:rsidR="00160FCF" w:rsidRPr="00160FCF" w:rsidRDefault="00160FCF" w:rsidP="00160FCF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</w:rPr>
      </w:pPr>
      <w:r w:rsidRPr="00160FCF">
        <w:rPr>
          <w:rFonts w:ascii="Times New Roman" w:eastAsia="SimSun" w:hAnsi="Times New Roman" w:cs="Times New Roman"/>
        </w:rPr>
        <w:t>иные сведения о товарах в соответствии с законодательством Российской Федерации, требованиями государственных стандартов к отдельным видам непродовольственных товаров и правилами их продажи.</w:t>
      </w:r>
    </w:p>
    <w:p w:rsidR="00160FCF" w:rsidRPr="00160FCF" w:rsidRDefault="00160FCF" w:rsidP="00160FC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</w:rPr>
      </w:pPr>
      <w:r w:rsidRPr="00160FCF">
        <w:rPr>
          <w:rFonts w:ascii="Times New Roman" w:eastAsia="SimSun" w:hAnsi="Times New Roman" w:cs="Times New Roman"/>
        </w:rPr>
        <w:t>Информация размещена на упаковке или этикетке товара, изложена в технической (эксплуатационной) документации, прилагаемой к товару, листках - вкладышах к каждой единице товара или иным способом, принятым для отдельных видов товаров.</w:t>
      </w:r>
    </w:p>
    <w:p w:rsidR="00160FCF" w:rsidRPr="00160FCF" w:rsidRDefault="00160FCF" w:rsidP="00160FC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</w:rPr>
      </w:pPr>
      <w:r w:rsidRPr="00160FCF">
        <w:rPr>
          <w:rFonts w:ascii="Times New Roman" w:eastAsia="SimSun" w:hAnsi="Times New Roman" w:cs="Times New Roman"/>
        </w:rPr>
        <w:t>Товар не имеет дефектов, связанных с конструкцией, материалами или работой по их изготовлению, либо проявляющихся в результате действия или упущения производителя и/или упущения Поставщика, при соблюдении Заказчиком правил эксплуатации поставляемых товаров. Товары новые, не восстановленные, изготовленные из 100 (ста) процентов новых компонентов. Использование товаров не ведет к выходу из строя устройств, используемых совместно с товарами, и нарушению условий заводской гарантии таких устройств. Товары пригодны для целей, для которых товары такого рода обычно используются, и соответствовать установленным согласно настоящей спецификации техническим характеристикам.</w:t>
      </w:r>
    </w:p>
    <w:p w:rsidR="00160FCF" w:rsidRPr="00160FCF" w:rsidRDefault="00160FCF" w:rsidP="00160FC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</w:rPr>
      </w:pPr>
      <w:r w:rsidRPr="00160FCF">
        <w:rPr>
          <w:rFonts w:ascii="Times New Roman" w:eastAsia="SimSun" w:hAnsi="Times New Roman" w:cs="Times New Roman"/>
        </w:rPr>
        <w:t>Товар должен быть поставлен по перечню, согласно спецификации.</w:t>
      </w:r>
    </w:p>
    <w:p w:rsidR="00160FCF" w:rsidRPr="00160FCF" w:rsidRDefault="00160FCF" w:rsidP="00160FC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</w:rPr>
      </w:pPr>
      <w:r w:rsidRPr="00160FCF">
        <w:rPr>
          <w:rFonts w:ascii="Times New Roman" w:eastAsia="SimSun" w:hAnsi="Times New Roman" w:cs="Times New Roman"/>
        </w:rPr>
        <w:t>Место поставки: РФ, г. Пермь, ул. Клары Цеткин, д.10 корпус</w:t>
      </w:r>
      <w:proofErr w:type="gramStart"/>
      <w:r w:rsidRPr="00160FCF">
        <w:rPr>
          <w:rFonts w:ascii="Times New Roman" w:eastAsia="SimSun" w:hAnsi="Times New Roman" w:cs="Times New Roman"/>
        </w:rPr>
        <w:t xml:space="preserve"> А</w:t>
      </w:r>
      <w:proofErr w:type="gramEnd"/>
      <w:r w:rsidRPr="00160FCF">
        <w:rPr>
          <w:rFonts w:ascii="Times New Roman" w:eastAsia="SimSun" w:hAnsi="Times New Roman" w:cs="Times New Roman"/>
        </w:rPr>
        <w:t>, оф.301.</w:t>
      </w:r>
    </w:p>
    <w:p w:rsidR="00160FCF" w:rsidRPr="00160FCF" w:rsidRDefault="00160FCF" w:rsidP="00160FC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</w:rPr>
      </w:pPr>
      <w:r w:rsidRPr="00160FCF">
        <w:rPr>
          <w:rFonts w:ascii="Times New Roman" w:eastAsia="SimSun" w:hAnsi="Times New Roman" w:cs="Times New Roman"/>
        </w:rPr>
        <w:t>Порядок поставки и оплаты Товара: Товар поставляется согласно Графику поставки. Заказчик обязуется не менее чем за 5 рабочих дней до согласованной в Графике поставки даты поставки товара направить Поставщику список расходных материалов, подлежащих поставке. Поставка осуществляется один раз в два месяца. Оплата поставленного товара осуществляется Заказчиком по безналичному расчету, путем перечисления денежных средств на расчетный счет Поставщика в течение 15-ти (Пятнадцати) рабочих дней с момента поставки каждой партии Товара и подписания Заказчиком Акта сдачи-приемки товара при условии получения от Поставщика счета. В день поставки Товара Заказчик и Поставщик подписывают товарную накладную или универсальный передаточный документ. В течение 5-ти (пяти) рабочих дней со дня подписания Заказчиком товарной накладной или универсального передаточного документа, осуществляется приемка Товара на соответствие требованиям, установленным Спецификацией. По результатам приемки Товара и предоставления Поставщиком обеспечение гарантийных обязательств, сторонами оформляется Акт сдачи-приемки Товара.</w:t>
      </w:r>
    </w:p>
    <w:p w:rsidR="00160FCF" w:rsidRPr="00160FCF" w:rsidRDefault="00160FCF" w:rsidP="00160F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60FCF">
        <w:rPr>
          <w:rFonts w:ascii="Times New Roman" w:hAnsi="Times New Roman" w:cs="Times New Roman"/>
        </w:rPr>
        <w:t xml:space="preserve">Поставляемый товар должен быть снабжён гарантийными талонами. Гарантийный срок на поставленный товар должен составлять 12 месяцев. Для обеспечения исполнения гарантийных </w:t>
      </w:r>
      <w:r w:rsidRPr="00160FCF">
        <w:rPr>
          <w:rFonts w:ascii="Times New Roman" w:hAnsi="Times New Roman" w:cs="Times New Roman"/>
        </w:rPr>
        <w:lastRenderedPageBreak/>
        <w:t>обязательств в сопроводительных документах отображается информация о поставленном товаре, а также информация об уникальном серийном номере по каждой единице товара.</w:t>
      </w:r>
    </w:p>
    <w:p w:rsidR="00160FCF" w:rsidRPr="00160FCF" w:rsidRDefault="00160FCF" w:rsidP="00160FC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</w:rPr>
      </w:pPr>
      <w:r w:rsidRPr="00160FCF">
        <w:rPr>
          <w:rFonts w:ascii="Times New Roman" w:eastAsia="SimSun" w:hAnsi="Times New Roman" w:cs="Times New Roman"/>
        </w:rPr>
        <w:t>Замена неисправного Товара осуществляется в течение трех рабочих дней с момента получения претензии. Извещение об обнаружении Покупателем скрытых недостатков в поставляемом Товаре должно быть направлено Поставщику не позднее 5-ти рабочих дней с момента их обнаружения.</w:t>
      </w:r>
    </w:p>
    <w:p w:rsidR="00160FCF" w:rsidRPr="00160FCF" w:rsidRDefault="00160FCF" w:rsidP="00160FC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</w:rPr>
      </w:pPr>
    </w:p>
    <w:p w:rsidR="00160FCF" w:rsidRPr="00160FCF" w:rsidRDefault="00160FCF" w:rsidP="00160FCF">
      <w:pPr>
        <w:pStyle w:val="1"/>
        <w:spacing w:before="0" w:after="0"/>
        <w:rPr>
          <w:rFonts w:ascii="Times New Roman" w:hAnsi="Times New Roman"/>
          <w:sz w:val="22"/>
          <w:szCs w:val="22"/>
        </w:rPr>
      </w:pPr>
    </w:p>
    <w:p w:rsidR="00160FCF" w:rsidRPr="00160FCF" w:rsidRDefault="00160FCF" w:rsidP="00160FC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160FCF">
        <w:rPr>
          <w:rFonts w:ascii="Times New Roman" w:hAnsi="Times New Roman" w:cs="Times New Roman"/>
          <w:b/>
          <w:bCs/>
        </w:rPr>
        <w:t>Спецификация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954"/>
        <w:gridCol w:w="2351"/>
        <w:gridCol w:w="2326"/>
        <w:gridCol w:w="849"/>
        <w:gridCol w:w="1560"/>
      </w:tblGrid>
      <w:tr w:rsidR="00160FCF" w:rsidRPr="00160FCF" w:rsidTr="0037475C">
        <w:trPr>
          <w:trHeight w:val="115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60FC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0FCF">
              <w:rPr>
                <w:rFonts w:ascii="Times New Roman" w:hAnsi="Times New Roman" w:cs="Times New Roman"/>
              </w:rPr>
              <w:t>/</w:t>
            </w:r>
            <w:proofErr w:type="spellStart"/>
            <w:r w:rsidRPr="00160FC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>Наименование закупаемого Товара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>Показатели, которые не могут изменяться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>Максимальные и (или) минимальные значения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60FCF">
              <w:rPr>
                <w:rFonts w:ascii="Times New Roman" w:hAnsi="Times New Roman" w:cs="Times New Roman"/>
              </w:rPr>
              <w:t>изм</w:t>
            </w:r>
            <w:proofErr w:type="spellEnd"/>
            <w:r w:rsidRPr="00160F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>Кол-во</w:t>
            </w:r>
          </w:p>
        </w:tc>
      </w:tr>
      <w:tr w:rsidR="00160FCF" w:rsidRPr="00160FCF" w:rsidTr="0037475C">
        <w:trPr>
          <w:trHeight w:val="16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0F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0FCF">
              <w:rPr>
                <w:rFonts w:ascii="Times New Roman" w:hAnsi="Times New Roman" w:cs="Times New Roman"/>
              </w:rPr>
              <w:t>Картридж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60FCF">
              <w:rPr>
                <w:rFonts w:ascii="Times New Roman" w:hAnsi="Times New Roman" w:cs="Times New Roman"/>
              </w:rPr>
              <w:t>для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0FCF">
              <w:rPr>
                <w:rFonts w:ascii="Times New Roman" w:hAnsi="Times New Roman" w:cs="Times New Roman"/>
              </w:rPr>
              <w:t>МФУ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Hewlett-Packard  LaserJet 1132 / </w:t>
            </w:r>
            <w:r w:rsidRPr="00160FCF">
              <w:rPr>
                <w:rFonts w:ascii="Times New Roman" w:hAnsi="Times New Roman" w:cs="Times New Roman"/>
              </w:rPr>
              <w:t>Принтер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Hewlett-Packard  LaserJet 1102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0FCF">
              <w:rPr>
                <w:rFonts w:ascii="Times New Roman" w:hAnsi="Times New Roman" w:cs="Times New Roman"/>
              </w:rPr>
              <w:t>Совместимость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0FCF">
              <w:rPr>
                <w:rFonts w:ascii="Times New Roman" w:hAnsi="Times New Roman" w:cs="Times New Roman"/>
              </w:rPr>
              <w:t>с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0FCF">
              <w:rPr>
                <w:rFonts w:ascii="Times New Roman" w:hAnsi="Times New Roman" w:cs="Times New Roman"/>
              </w:rPr>
              <w:t>аппаратами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160FCF">
              <w:rPr>
                <w:rFonts w:ascii="Times New Roman" w:hAnsi="Times New Roman" w:cs="Times New Roman"/>
              </w:rPr>
              <w:t>МФУ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Hewlett-Packard  LaserJet 1132 / </w:t>
            </w:r>
            <w:r w:rsidRPr="00160FCF">
              <w:rPr>
                <w:rFonts w:ascii="Times New Roman" w:hAnsi="Times New Roman" w:cs="Times New Roman"/>
              </w:rPr>
              <w:t>Принтер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Hewlett-Packard  LaserJet 1102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CF" w:rsidRPr="00160FCF" w:rsidRDefault="00160FCF" w:rsidP="00160FCF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>Технология печати: Лазерная;</w:t>
            </w:r>
          </w:p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>Количество страниц: не менее 1600 страниц при 5% покрытии;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0FCF">
              <w:rPr>
                <w:rFonts w:ascii="Times New Roman" w:hAnsi="Times New Roman" w:cs="Times New Roman"/>
                <w:lang w:val="en-US"/>
              </w:rPr>
              <w:t>750</w:t>
            </w:r>
          </w:p>
        </w:tc>
      </w:tr>
      <w:tr w:rsidR="00160FCF" w:rsidRPr="00160FCF" w:rsidTr="0037475C">
        <w:trPr>
          <w:trHeight w:val="16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0F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0FCF">
              <w:rPr>
                <w:rFonts w:ascii="Times New Roman" w:hAnsi="Times New Roman" w:cs="Times New Roman"/>
              </w:rPr>
              <w:t>Картридж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0FCF">
              <w:rPr>
                <w:rFonts w:ascii="Times New Roman" w:hAnsi="Times New Roman" w:cs="Times New Roman"/>
              </w:rPr>
              <w:t>для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0FCF">
              <w:rPr>
                <w:rFonts w:ascii="Times New Roman" w:hAnsi="Times New Roman" w:cs="Times New Roman"/>
              </w:rPr>
              <w:t>принтера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Kyocera ECOSYS P5021cdn (Yellow)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0FCF">
              <w:rPr>
                <w:rFonts w:ascii="Times New Roman" w:hAnsi="Times New Roman" w:cs="Times New Roman"/>
              </w:rPr>
              <w:t>Картридж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Kyocera 632983037263 </w:t>
            </w:r>
            <w:r w:rsidRPr="00160FCF">
              <w:rPr>
                <w:rFonts w:ascii="Times New Roman" w:hAnsi="Times New Roman" w:cs="Times New Roman"/>
              </w:rPr>
              <w:t>для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0FCF">
              <w:rPr>
                <w:rFonts w:ascii="Times New Roman" w:hAnsi="Times New Roman" w:cs="Times New Roman"/>
              </w:rPr>
              <w:t>принтера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Kyocera ECOSYS P5021cdn </w:t>
            </w:r>
            <w:proofErr w:type="spellStart"/>
            <w:r w:rsidRPr="00160FCF">
              <w:rPr>
                <w:rFonts w:ascii="Times New Roman" w:hAnsi="Times New Roman" w:cs="Times New Roman"/>
                <w:lang w:val="en-US"/>
              </w:rPr>
              <w:t>cdn</w:t>
            </w:r>
            <w:proofErr w:type="spellEnd"/>
            <w:r w:rsidRPr="00160F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0FCF">
              <w:rPr>
                <w:rFonts w:ascii="Times New Roman" w:hAnsi="Times New Roman" w:cs="Times New Roman"/>
              </w:rPr>
              <w:t>оригинал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160FCF">
              <w:rPr>
                <w:rFonts w:ascii="Times New Roman" w:hAnsi="Times New Roman" w:cs="Times New Roman"/>
              </w:rPr>
              <w:t>для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0FCF">
              <w:rPr>
                <w:rFonts w:ascii="Times New Roman" w:hAnsi="Times New Roman" w:cs="Times New Roman"/>
              </w:rPr>
              <w:t>устройств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0FCF">
              <w:rPr>
                <w:rFonts w:ascii="Times New Roman" w:hAnsi="Times New Roman" w:cs="Times New Roman"/>
              </w:rPr>
              <w:t>на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0FCF">
              <w:rPr>
                <w:rFonts w:ascii="Times New Roman" w:hAnsi="Times New Roman" w:cs="Times New Roman"/>
              </w:rPr>
              <w:t>гарантии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Kyocera ECOSYS P5021cdn) </w:t>
            </w:r>
            <w:r w:rsidRPr="00160FCF">
              <w:rPr>
                <w:rFonts w:ascii="Times New Roman" w:hAnsi="Times New Roman" w:cs="Times New Roman"/>
              </w:rPr>
              <w:t>С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0FCF">
              <w:rPr>
                <w:rFonts w:ascii="Times New Roman" w:hAnsi="Times New Roman" w:cs="Times New Roman"/>
              </w:rPr>
              <w:t>региональной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0FCF">
              <w:rPr>
                <w:rFonts w:ascii="Times New Roman" w:hAnsi="Times New Roman" w:cs="Times New Roman"/>
              </w:rPr>
              <w:t>привязкой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0FCF">
              <w:rPr>
                <w:rFonts w:ascii="Times New Roman" w:hAnsi="Times New Roman" w:cs="Times New Roman"/>
              </w:rPr>
              <w:t>Россия</w:t>
            </w:r>
            <w:r w:rsidRPr="00160FC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 xml:space="preserve">Технология печати: </w:t>
            </w:r>
            <w:proofErr w:type="gramStart"/>
            <w:r w:rsidRPr="00160FCF">
              <w:rPr>
                <w:rFonts w:ascii="Times New Roman" w:hAnsi="Times New Roman" w:cs="Times New Roman"/>
              </w:rPr>
              <w:t>Лазерная</w:t>
            </w:r>
            <w:proofErr w:type="gramEnd"/>
            <w:r w:rsidRPr="00160FCF">
              <w:rPr>
                <w:rFonts w:ascii="Times New Roman" w:hAnsi="Times New Roman" w:cs="Times New Roman"/>
              </w:rPr>
              <w:t>; Количество страниц: не менее 2200 страниц при 5% покрытии;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0FC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160FCF" w:rsidRPr="00160FCF" w:rsidTr="0037475C">
        <w:trPr>
          <w:trHeight w:val="16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0FC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0FCF">
              <w:rPr>
                <w:rFonts w:ascii="Times New Roman" w:hAnsi="Times New Roman" w:cs="Times New Roman"/>
              </w:rPr>
              <w:t>Картридж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0FCF">
              <w:rPr>
                <w:rFonts w:ascii="Times New Roman" w:hAnsi="Times New Roman" w:cs="Times New Roman"/>
              </w:rPr>
              <w:t>для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0FCF">
              <w:rPr>
                <w:rFonts w:ascii="Times New Roman" w:hAnsi="Times New Roman" w:cs="Times New Roman"/>
              </w:rPr>
              <w:t>принтера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Kyocera ECOSYS P5021cdn  (Magenta)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 xml:space="preserve">Картридж </w:t>
            </w:r>
            <w:r w:rsidRPr="00160FCF">
              <w:rPr>
                <w:rFonts w:ascii="Times New Roman" w:hAnsi="Times New Roman" w:cs="Times New Roman"/>
                <w:lang w:val="en-US"/>
              </w:rPr>
              <w:t>Kyocera</w:t>
            </w:r>
            <w:r w:rsidRPr="00160FCF">
              <w:rPr>
                <w:rFonts w:ascii="Times New Roman" w:hAnsi="Times New Roman" w:cs="Times New Roman"/>
              </w:rPr>
              <w:t xml:space="preserve"> 632983037386 для принтера </w:t>
            </w:r>
            <w:r w:rsidRPr="00160FCF">
              <w:rPr>
                <w:rFonts w:ascii="Times New Roman" w:hAnsi="Times New Roman" w:cs="Times New Roman"/>
                <w:lang w:val="en-US"/>
              </w:rPr>
              <w:t>Kyocera</w:t>
            </w:r>
            <w:r w:rsidRPr="00160FCF">
              <w:rPr>
                <w:rFonts w:ascii="Times New Roman" w:hAnsi="Times New Roman" w:cs="Times New Roman"/>
              </w:rPr>
              <w:t xml:space="preserve"> </w:t>
            </w:r>
            <w:r w:rsidRPr="00160FCF">
              <w:rPr>
                <w:rFonts w:ascii="Times New Roman" w:hAnsi="Times New Roman" w:cs="Times New Roman"/>
                <w:lang w:val="en-US"/>
              </w:rPr>
              <w:t>ECOSYS</w:t>
            </w:r>
            <w:r w:rsidRPr="00160FCF">
              <w:rPr>
                <w:rFonts w:ascii="Times New Roman" w:hAnsi="Times New Roman" w:cs="Times New Roman"/>
              </w:rPr>
              <w:t xml:space="preserve"> </w:t>
            </w:r>
            <w:r w:rsidRPr="00160FCF">
              <w:rPr>
                <w:rFonts w:ascii="Times New Roman" w:hAnsi="Times New Roman" w:cs="Times New Roman"/>
                <w:lang w:val="en-US"/>
              </w:rPr>
              <w:t>P</w:t>
            </w:r>
            <w:r w:rsidRPr="00160FCF">
              <w:rPr>
                <w:rFonts w:ascii="Times New Roman" w:hAnsi="Times New Roman" w:cs="Times New Roman"/>
              </w:rPr>
              <w:t>5021</w:t>
            </w:r>
            <w:proofErr w:type="spellStart"/>
            <w:r w:rsidRPr="00160FCF">
              <w:rPr>
                <w:rFonts w:ascii="Times New Roman" w:hAnsi="Times New Roman" w:cs="Times New Roman"/>
                <w:lang w:val="en-US"/>
              </w:rPr>
              <w:t>cdn</w:t>
            </w:r>
            <w:proofErr w:type="spellEnd"/>
            <w:r w:rsidRPr="00160FCF">
              <w:rPr>
                <w:rFonts w:ascii="Times New Roman" w:hAnsi="Times New Roman" w:cs="Times New Roman"/>
              </w:rPr>
              <w:t xml:space="preserve"> оригинал (для устройств на гарантии </w:t>
            </w:r>
            <w:r w:rsidRPr="00160FCF">
              <w:rPr>
                <w:rFonts w:ascii="Times New Roman" w:hAnsi="Times New Roman" w:cs="Times New Roman"/>
                <w:lang w:val="en-US"/>
              </w:rPr>
              <w:t>Kyocera</w:t>
            </w:r>
            <w:r w:rsidRPr="00160FCF">
              <w:rPr>
                <w:rFonts w:ascii="Times New Roman" w:hAnsi="Times New Roman" w:cs="Times New Roman"/>
              </w:rPr>
              <w:t xml:space="preserve"> </w:t>
            </w:r>
            <w:r w:rsidRPr="00160FCF">
              <w:rPr>
                <w:rFonts w:ascii="Times New Roman" w:hAnsi="Times New Roman" w:cs="Times New Roman"/>
                <w:lang w:val="en-US"/>
              </w:rPr>
              <w:t>ECOSYS</w:t>
            </w:r>
            <w:r w:rsidRPr="00160FCF">
              <w:rPr>
                <w:rFonts w:ascii="Times New Roman" w:hAnsi="Times New Roman" w:cs="Times New Roman"/>
              </w:rPr>
              <w:t xml:space="preserve"> </w:t>
            </w:r>
            <w:r w:rsidRPr="00160FCF">
              <w:rPr>
                <w:rFonts w:ascii="Times New Roman" w:hAnsi="Times New Roman" w:cs="Times New Roman"/>
                <w:lang w:val="en-US"/>
              </w:rPr>
              <w:t>P</w:t>
            </w:r>
            <w:r w:rsidRPr="00160FCF">
              <w:rPr>
                <w:rFonts w:ascii="Times New Roman" w:hAnsi="Times New Roman" w:cs="Times New Roman"/>
              </w:rPr>
              <w:t>5021</w:t>
            </w:r>
            <w:proofErr w:type="spellStart"/>
            <w:r w:rsidRPr="00160FCF">
              <w:rPr>
                <w:rFonts w:ascii="Times New Roman" w:hAnsi="Times New Roman" w:cs="Times New Roman"/>
                <w:lang w:val="en-US"/>
              </w:rPr>
              <w:t>cdn</w:t>
            </w:r>
            <w:proofErr w:type="spellEnd"/>
            <w:r w:rsidRPr="00160FCF">
              <w:rPr>
                <w:rFonts w:ascii="Times New Roman" w:hAnsi="Times New Roman" w:cs="Times New Roman"/>
              </w:rPr>
              <w:t>) С региональной привязкой Россия.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 xml:space="preserve">Технология печати: </w:t>
            </w:r>
            <w:proofErr w:type="gramStart"/>
            <w:r w:rsidRPr="00160FCF">
              <w:rPr>
                <w:rFonts w:ascii="Times New Roman" w:hAnsi="Times New Roman" w:cs="Times New Roman"/>
              </w:rPr>
              <w:t>Лазерная</w:t>
            </w:r>
            <w:proofErr w:type="gramEnd"/>
            <w:r w:rsidRPr="00160FCF">
              <w:rPr>
                <w:rFonts w:ascii="Times New Roman" w:hAnsi="Times New Roman" w:cs="Times New Roman"/>
              </w:rPr>
              <w:t>; Количество страниц: не менее 2200 страниц при 5% покрытии;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0FC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160FCF" w:rsidRPr="00160FCF" w:rsidTr="0037475C">
        <w:trPr>
          <w:trHeight w:val="25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0FC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0FCF">
              <w:rPr>
                <w:rFonts w:ascii="Times New Roman" w:hAnsi="Times New Roman" w:cs="Times New Roman"/>
              </w:rPr>
              <w:t>Картридж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0FCF">
              <w:rPr>
                <w:rFonts w:ascii="Times New Roman" w:hAnsi="Times New Roman" w:cs="Times New Roman"/>
              </w:rPr>
              <w:t>для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0FCF">
              <w:rPr>
                <w:rFonts w:ascii="Times New Roman" w:hAnsi="Times New Roman" w:cs="Times New Roman"/>
              </w:rPr>
              <w:t>принтера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Kyocera ECOSYS P5021cdn  (Cyan)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 xml:space="preserve">Картридж </w:t>
            </w:r>
            <w:r w:rsidRPr="00160FCF">
              <w:rPr>
                <w:rFonts w:ascii="Times New Roman" w:hAnsi="Times New Roman" w:cs="Times New Roman"/>
                <w:lang w:val="en-US"/>
              </w:rPr>
              <w:t>Kyocera</w:t>
            </w:r>
            <w:r w:rsidRPr="00160FCF">
              <w:rPr>
                <w:rFonts w:ascii="Times New Roman" w:hAnsi="Times New Roman" w:cs="Times New Roman"/>
              </w:rPr>
              <w:t xml:space="preserve"> 632983037508 для принтера </w:t>
            </w:r>
            <w:r w:rsidRPr="00160FCF">
              <w:rPr>
                <w:rFonts w:ascii="Times New Roman" w:hAnsi="Times New Roman" w:cs="Times New Roman"/>
                <w:lang w:val="en-US"/>
              </w:rPr>
              <w:t>Kyocera</w:t>
            </w:r>
            <w:r w:rsidRPr="00160FCF">
              <w:rPr>
                <w:rFonts w:ascii="Times New Roman" w:hAnsi="Times New Roman" w:cs="Times New Roman"/>
              </w:rPr>
              <w:t xml:space="preserve"> </w:t>
            </w:r>
            <w:r w:rsidRPr="00160FCF">
              <w:rPr>
                <w:rFonts w:ascii="Times New Roman" w:hAnsi="Times New Roman" w:cs="Times New Roman"/>
                <w:lang w:val="en-US"/>
              </w:rPr>
              <w:t>ECOSYS</w:t>
            </w:r>
            <w:r w:rsidRPr="00160FCF">
              <w:rPr>
                <w:rFonts w:ascii="Times New Roman" w:hAnsi="Times New Roman" w:cs="Times New Roman"/>
              </w:rPr>
              <w:t xml:space="preserve"> </w:t>
            </w:r>
            <w:r w:rsidRPr="00160FCF">
              <w:rPr>
                <w:rFonts w:ascii="Times New Roman" w:hAnsi="Times New Roman" w:cs="Times New Roman"/>
                <w:lang w:val="en-US"/>
              </w:rPr>
              <w:t>P</w:t>
            </w:r>
            <w:r w:rsidRPr="00160FCF">
              <w:rPr>
                <w:rFonts w:ascii="Times New Roman" w:hAnsi="Times New Roman" w:cs="Times New Roman"/>
              </w:rPr>
              <w:t>5021</w:t>
            </w:r>
            <w:proofErr w:type="spellStart"/>
            <w:r w:rsidRPr="00160FCF">
              <w:rPr>
                <w:rFonts w:ascii="Times New Roman" w:hAnsi="Times New Roman" w:cs="Times New Roman"/>
                <w:lang w:val="en-US"/>
              </w:rPr>
              <w:t>cdn</w:t>
            </w:r>
            <w:proofErr w:type="spellEnd"/>
            <w:r w:rsidRPr="00160FCF">
              <w:rPr>
                <w:rFonts w:ascii="Times New Roman" w:hAnsi="Times New Roman" w:cs="Times New Roman"/>
              </w:rPr>
              <w:t xml:space="preserve"> оригинал (для устройств на гарантии </w:t>
            </w:r>
            <w:r w:rsidRPr="00160FCF">
              <w:rPr>
                <w:rFonts w:ascii="Times New Roman" w:hAnsi="Times New Roman" w:cs="Times New Roman"/>
                <w:lang w:val="en-US"/>
              </w:rPr>
              <w:t>Kyocera</w:t>
            </w:r>
            <w:r w:rsidRPr="00160FCF">
              <w:rPr>
                <w:rFonts w:ascii="Times New Roman" w:hAnsi="Times New Roman" w:cs="Times New Roman"/>
              </w:rPr>
              <w:t xml:space="preserve"> </w:t>
            </w:r>
            <w:r w:rsidRPr="00160FCF">
              <w:rPr>
                <w:rFonts w:ascii="Times New Roman" w:hAnsi="Times New Roman" w:cs="Times New Roman"/>
                <w:lang w:val="en-US"/>
              </w:rPr>
              <w:t>ECOSYS</w:t>
            </w:r>
            <w:r w:rsidRPr="00160FCF">
              <w:rPr>
                <w:rFonts w:ascii="Times New Roman" w:hAnsi="Times New Roman" w:cs="Times New Roman"/>
              </w:rPr>
              <w:t xml:space="preserve"> </w:t>
            </w:r>
            <w:r w:rsidRPr="00160FCF">
              <w:rPr>
                <w:rFonts w:ascii="Times New Roman" w:hAnsi="Times New Roman" w:cs="Times New Roman"/>
                <w:lang w:val="en-US"/>
              </w:rPr>
              <w:t>P</w:t>
            </w:r>
            <w:r w:rsidRPr="00160FCF">
              <w:rPr>
                <w:rFonts w:ascii="Times New Roman" w:hAnsi="Times New Roman" w:cs="Times New Roman"/>
              </w:rPr>
              <w:t>5021</w:t>
            </w:r>
            <w:proofErr w:type="spellStart"/>
            <w:r w:rsidRPr="00160FCF">
              <w:rPr>
                <w:rFonts w:ascii="Times New Roman" w:hAnsi="Times New Roman" w:cs="Times New Roman"/>
                <w:lang w:val="en-US"/>
              </w:rPr>
              <w:t>cdn</w:t>
            </w:r>
            <w:proofErr w:type="spellEnd"/>
            <w:r w:rsidRPr="00160FCF">
              <w:rPr>
                <w:rFonts w:ascii="Times New Roman" w:hAnsi="Times New Roman" w:cs="Times New Roman"/>
              </w:rPr>
              <w:t>) С региональной привязкой Россия.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 xml:space="preserve">Технология печати: </w:t>
            </w:r>
            <w:proofErr w:type="gramStart"/>
            <w:r w:rsidRPr="00160FCF">
              <w:rPr>
                <w:rFonts w:ascii="Times New Roman" w:hAnsi="Times New Roman" w:cs="Times New Roman"/>
              </w:rPr>
              <w:t>Лазерная</w:t>
            </w:r>
            <w:proofErr w:type="gramEnd"/>
            <w:r w:rsidRPr="00160FCF">
              <w:rPr>
                <w:rFonts w:ascii="Times New Roman" w:hAnsi="Times New Roman" w:cs="Times New Roman"/>
              </w:rPr>
              <w:t>; Количество страниц: не менее 2200 страниц при 5% покрытии;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0FC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160FCF" w:rsidRPr="00160FCF" w:rsidTr="0037475C">
        <w:trPr>
          <w:trHeight w:val="16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0FC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0FCF">
              <w:rPr>
                <w:rFonts w:ascii="Times New Roman" w:hAnsi="Times New Roman" w:cs="Times New Roman"/>
              </w:rPr>
              <w:t>Картридж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0FCF">
              <w:rPr>
                <w:rFonts w:ascii="Times New Roman" w:hAnsi="Times New Roman" w:cs="Times New Roman"/>
              </w:rPr>
              <w:t>для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0FCF">
              <w:rPr>
                <w:rFonts w:ascii="Times New Roman" w:hAnsi="Times New Roman" w:cs="Times New Roman"/>
              </w:rPr>
              <w:t>принтера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Kyocera ECOSYS P5021cdn  (Black)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 xml:space="preserve">Картридж </w:t>
            </w:r>
            <w:r w:rsidRPr="00160FCF">
              <w:rPr>
                <w:rFonts w:ascii="Times New Roman" w:hAnsi="Times New Roman" w:cs="Times New Roman"/>
                <w:lang w:val="en-US"/>
              </w:rPr>
              <w:t>Kyocera</w:t>
            </w:r>
            <w:r w:rsidRPr="00160FCF">
              <w:rPr>
                <w:rFonts w:ascii="Times New Roman" w:hAnsi="Times New Roman" w:cs="Times New Roman"/>
              </w:rPr>
              <w:t xml:space="preserve"> 632983037140 для принтера </w:t>
            </w:r>
            <w:r w:rsidRPr="00160FCF">
              <w:rPr>
                <w:rFonts w:ascii="Times New Roman" w:hAnsi="Times New Roman" w:cs="Times New Roman"/>
                <w:lang w:val="en-US"/>
              </w:rPr>
              <w:t>Kyocera</w:t>
            </w:r>
            <w:r w:rsidRPr="00160FCF">
              <w:rPr>
                <w:rFonts w:ascii="Times New Roman" w:hAnsi="Times New Roman" w:cs="Times New Roman"/>
              </w:rPr>
              <w:t xml:space="preserve"> </w:t>
            </w:r>
            <w:r w:rsidRPr="00160FCF">
              <w:rPr>
                <w:rFonts w:ascii="Times New Roman" w:hAnsi="Times New Roman" w:cs="Times New Roman"/>
                <w:lang w:val="en-US"/>
              </w:rPr>
              <w:t>ECOSYS</w:t>
            </w:r>
            <w:r w:rsidRPr="00160FCF">
              <w:rPr>
                <w:rFonts w:ascii="Times New Roman" w:hAnsi="Times New Roman" w:cs="Times New Roman"/>
              </w:rPr>
              <w:t xml:space="preserve"> </w:t>
            </w:r>
            <w:r w:rsidRPr="00160FCF">
              <w:rPr>
                <w:rFonts w:ascii="Times New Roman" w:hAnsi="Times New Roman" w:cs="Times New Roman"/>
                <w:lang w:val="en-US"/>
              </w:rPr>
              <w:t>P</w:t>
            </w:r>
            <w:r w:rsidRPr="00160FCF">
              <w:rPr>
                <w:rFonts w:ascii="Times New Roman" w:hAnsi="Times New Roman" w:cs="Times New Roman"/>
              </w:rPr>
              <w:t>5021</w:t>
            </w:r>
            <w:proofErr w:type="spellStart"/>
            <w:r w:rsidRPr="00160FCF">
              <w:rPr>
                <w:rFonts w:ascii="Times New Roman" w:hAnsi="Times New Roman" w:cs="Times New Roman"/>
                <w:lang w:val="en-US"/>
              </w:rPr>
              <w:t>cdn</w:t>
            </w:r>
            <w:proofErr w:type="spellEnd"/>
            <w:r w:rsidRPr="00160FCF">
              <w:rPr>
                <w:rFonts w:ascii="Times New Roman" w:hAnsi="Times New Roman" w:cs="Times New Roman"/>
              </w:rPr>
              <w:t xml:space="preserve"> оригинал (для устройств на гарантии </w:t>
            </w:r>
            <w:r w:rsidRPr="00160FCF">
              <w:rPr>
                <w:rFonts w:ascii="Times New Roman" w:hAnsi="Times New Roman" w:cs="Times New Roman"/>
                <w:lang w:val="en-US"/>
              </w:rPr>
              <w:lastRenderedPageBreak/>
              <w:t>Kyocera</w:t>
            </w:r>
            <w:r w:rsidRPr="00160FCF">
              <w:rPr>
                <w:rFonts w:ascii="Times New Roman" w:hAnsi="Times New Roman" w:cs="Times New Roman"/>
              </w:rPr>
              <w:t xml:space="preserve"> </w:t>
            </w:r>
            <w:r w:rsidRPr="00160FCF">
              <w:rPr>
                <w:rFonts w:ascii="Times New Roman" w:hAnsi="Times New Roman" w:cs="Times New Roman"/>
                <w:lang w:val="en-US"/>
              </w:rPr>
              <w:t>ECOSYS</w:t>
            </w:r>
            <w:r w:rsidRPr="00160FCF">
              <w:rPr>
                <w:rFonts w:ascii="Times New Roman" w:hAnsi="Times New Roman" w:cs="Times New Roman"/>
              </w:rPr>
              <w:t xml:space="preserve"> </w:t>
            </w:r>
            <w:r w:rsidRPr="00160FCF">
              <w:rPr>
                <w:rFonts w:ascii="Times New Roman" w:hAnsi="Times New Roman" w:cs="Times New Roman"/>
                <w:lang w:val="en-US"/>
              </w:rPr>
              <w:t>P</w:t>
            </w:r>
            <w:r w:rsidRPr="00160FCF">
              <w:rPr>
                <w:rFonts w:ascii="Times New Roman" w:hAnsi="Times New Roman" w:cs="Times New Roman"/>
              </w:rPr>
              <w:t>5021</w:t>
            </w:r>
            <w:proofErr w:type="spellStart"/>
            <w:r w:rsidRPr="00160FCF">
              <w:rPr>
                <w:rFonts w:ascii="Times New Roman" w:hAnsi="Times New Roman" w:cs="Times New Roman"/>
                <w:lang w:val="en-US"/>
              </w:rPr>
              <w:t>cdn</w:t>
            </w:r>
            <w:proofErr w:type="spellEnd"/>
            <w:r w:rsidRPr="00160FCF">
              <w:rPr>
                <w:rFonts w:ascii="Times New Roman" w:hAnsi="Times New Roman" w:cs="Times New Roman"/>
              </w:rPr>
              <w:t>) С региональной привязкой Россия.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lastRenderedPageBreak/>
              <w:t xml:space="preserve">Технология печати: </w:t>
            </w:r>
            <w:proofErr w:type="gramStart"/>
            <w:r w:rsidRPr="00160FCF">
              <w:rPr>
                <w:rFonts w:ascii="Times New Roman" w:hAnsi="Times New Roman" w:cs="Times New Roman"/>
              </w:rPr>
              <w:t>Лазерная</w:t>
            </w:r>
            <w:proofErr w:type="gramEnd"/>
            <w:r w:rsidRPr="00160FCF">
              <w:rPr>
                <w:rFonts w:ascii="Times New Roman" w:hAnsi="Times New Roman" w:cs="Times New Roman"/>
              </w:rPr>
              <w:t>; Количество страниц: не менее 2600 страниц при 5% покрытии;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0FC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160FCF" w:rsidRPr="00160FCF" w:rsidTr="0037475C">
        <w:trPr>
          <w:trHeight w:val="16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0FCF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 xml:space="preserve">Картридж для принтера XEROX </w:t>
            </w:r>
            <w:proofErr w:type="spellStart"/>
            <w:r w:rsidRPr="00160FCF">
              <w:rPr>
                <w:rFonts w:ascii="Times New Roman" w:hAnsi="Times New Roman" w:cs="Times New Roman"/>
              </w:rPr>
              <w:t>Phaser</w:t>
            </w:r>
            <w:proofErr w:type="spellEnd"/>
            <w:r w:rsidRPr="00160FCF">
              <w:rPr>
                <w:rFonts w:ascii="Times New Roman" w:hAnsi="Times New Roman" w:cs="Times New Roman"/>
              </w:rPr>
              <w:t xml:space="preserve"> 3125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 xml:space="preserve">Картридж совместим с принтером XEROX </w:t>
            </w:r>
            <w:proofErr w:type="spellStart"/>
            <w:r w:rsidRPr="00160FCF">
              <w:rPr>
                <w:rFonts w:ascii="Times New Roman" w:hAnsi="Times New Roman" w:cs="Times New Roman"/>
              </w:rPr>
              <w:t>Phaser</w:t>
            </w:r>
            <w:proofErr w:type="spellEnd"/>
            <w:r w:rsidRPr="00160FCF">
              <w:rPr>
                <w:rFonts w:ascii="Times New Roman" w:hAnsi="Times New Roman" w:cs="Times New Roman"/>
              </w:rPr>
              <w:t xml:space="preserve"> 3125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 xml:space="preserve">Технология печати: </w:t>
            </w:r>
            <w:proofErr w:type="gramStart"/>
            <w:r w:rsidRPr="00160FCF">
              <w:rPr>
                <w:rFonts w:ascii="Times New Roman" w:hAnsi="Times New Roman" w:cs="Times New Roman"/>
              </w:rPr>
              <w:t>Лазерная</w:t>
            </w:r>
            <w:proofErr w:type="gramEnd"/>
            <w:r w:rsidRPr="00160FCF">
              <w:rPr>
                <w:rFonts w:ascii="Times New Roman" w:hAnsi="Times New Roman" w:cs="Times New Roman"/>
              </w:rPr>
              <w:t>; Количество страниц: не менее 3000 страниц при 5%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0FCF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160FCF" w:rsidRPr="00160FCF" w:rsidTr="0037475C">
        <w:trPr>
          <w:trHeight w:val="16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0FC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 xml:space="preserve">Картридж для МФУ </w:t>
            </w:r>
            <w:proofErr w:type="spellStart"/>
            <w:r w:rsidRPr="00160FCF">
              <w:rPr>
                <w:rFonts w:ascii="Times New Roman" w:hAnsi="Times New Roman" w:cs="Times New Roman"/>
              </w:rPr>
              <w:t>Lexmark</w:t>
            </w:r>
            <w:proofErr w:type="spellEnd"/>
            <w:r w:rsidRPr="00160FCF">
              <w:rPr>
                <w:rFonts w:ascii="Times New Roman" w:hAnsi="Times New Roman" w:cs="Times New Roman"/>
              </w:rPr>
              <w:t xml:space="preserve"> MX417de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 xml:space="preserve">Картридж 51B5H00 для МФУ </w:t>
            </w:r>
            <w:proofErr w:type="spellStart"/>
            <w:r w:rsidRPr="00160FCF">
              <w:rPr>
                <w:rFonts w:ascii="Times New Roman" w:hAnsi="Times New Roman" w:cs="Times New Roman"/>
              </w:rPr>
              <w:t>Lexmark</w:t>
            </w:r>
            <w:proofErr w:type="spellEnd"/>
            <w:r w:rsidRPr="00160FCF">
              <w:rPr>
                <w:rFonts w:ascii="Times New Roman" w:hAnsi="Times New Roman" w:cs="Times New Roman"/>
              </w:rPr>
              <w:t xml:space="preserve"> MX417de оригинал (для устройств на гарантии </w:t>
            </w:r>
            <w:proofErr w:type="spellStart"/>
            <w:r w:rsidRPr="00160FCF">
              <w:rPr>
                <w:rFonts w:ascii="Times New Roman" w:hAnsi="Times New Roman" w:cs="Times New Roman"/>
              </w:rPr>
              <w:t>Lexmark</w:t>
            </w:r>
            <w:proofErr w:type="spellEnd"/>
            <w:r w:rsidRPr="00160FCF">
              <w:rPr>
                <w:rFonts w:ascii="Times New Roman" w:hAnsi="Times New Roman" w:cs="Times New Roman"/>
              </w:rPr>
              <w:t xml:space="preserve"> MX417de)</w:t>
            </w:r>
          </w:p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>С региональной привязкой Россия.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 xml:space="preserve">Технология печати: </w:t>
            </w:r>
            <w:proofErr w:type="gramStart"/>
            <w:r w:rsidRPr="00160FCF">
              <w:rPr>
                <w:rFonts w:ascii="Times New Roman" w:hAnsi="Times New Roman" w:cs="Times New Roman"/>
              </w:rPr>
              <w:t>Лазерная</w:t>
            </w:r>
            <w:proofErr w:type="gramEnd"/>
            <w:r w:rsidRPr="00160FCF">
              <w:rPr>
                <w:rFonts w:ascii="Times New Roman" w:hAnsi="Times New Roman" w:cs="Times New Roman"/>
              </w:rPr>
              <w:t>;</w:t>
            </w:r>
          </w:p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>Количество страниц: не менее 8500 страниц при 5% покрытии;</w:t>
            </w:r>
          </w:p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>84</w:t>
            </w:r>
          </w:p>
        </w:tc>
      </w:tr>
      <w:tr w:rsidR="00160FCF" w:rsidRPr="00160FCF" w:rsidTr="0037475C">
        <w:trPr>
          <w:trHeight w:val="16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0FC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 xml:space="preserve">Картридж для МФУ </w:t>
            </w:r>
            <w:proofErr w:type="spellStart"/>
            <w:r w:rsidRPr="00160FCF">
              <w:rPr>
                <w:rFonts w:ascii="Times New Roman" w:hAnsi="Times New Roman" w:cs="Times New Roman"/>
              </w:rPr>
              <w:t>Lexmark</w:t>
            </w:r>
            <w:proofErr w:type="spellEnd"/>
            <w:r w:rsidRPr="00160FCF">
              <w:rPr>
                <w:rFonts w:ascii="Times New Roman" w:hAnsi="Times New Roman" w:cs="Times New Roman"/>
              </w:rPr>
              <w:t xml:space="preserve"> MX317dn</w:t>
            </w:r>
            <w:r w:rsidRPr="00160FC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 xml:space="preserve">Картридж 51B5000 для МФУ </w:t>
            </w:r>
            <w:proofErr w:type="spellStart"/>
            <w:r w:rsidRPr="00160FCF">
              <w:rPr>
                <w:rFonts w:ascii="Times New Roman" w:hAnsi="Times New Roman" w:cs="Times New Roman"/>
              </w:rPr>
              <w:t>Lexmark</w:t>
            </w:r>
            <w:proofErr w:type="spellEnd"/>
            <w:r w:rsidRPr="00160FCF">
              <w:rPr>
                <w:rFonts w:ascii="Times New Roman" w:hAnsi="Times New Roman" w:cs="Times New Roman"/>
              </w:rPr>
              <w:t xml:space="preserve"> MX317dn оригинал (для устройств на гарантии </w:t>
            </w:r>
            <w:proofErr w:type="spellStart"/>
            <w:r w:rsidRPr="00160FCF">
              <w:rPr>
                <w:rFonts w:ascii="Times New Roman" w:hAnsi="Times New Roman" w:cs="Times New Roman"/>
              </w:rPr>
              <w:t>Lexmark</w:t>
            </w:r>
            <w:proofErr w:type="spellEnd"/>
            <w:r w:rsidRPr="00160FCF">
              <w:rPr>
                <w:rFonts w:ascii="Times New Roman" w:hAnsi="Times New Roman" w:cs="Times New Roman"/>
              </w:rPr>
              <w:t xml:space="preserve"> MX317dn)</w:t>
            </w:r>
          </w:p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>С региональной привязкой Россия.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 xml:space="preserve">Технология печати: </w:t>
            </w:r>
            <w:proofErr w:type="gramStart"/>
            <w:r w:rsidRPr="00160FCF">
              <w:rPr>
                <w:rFonts w:ascii="Times New Roman" w:hAnsi="Times New Roman" w:cs="Times New Roman"/>
              </w:rPr>
              <w:t>Лазерная</w:t>
            </w:r>
            <w:proofErr w:type="gramEnd"/>
            <w:r w:rsidRPr="00160FCF">
              <w:rPr>
                <w:rFonts w:ascii="Times New Roman" w:hAnsi="Times New Roman" w:cs="Times New Roman"/>
              </w:rPr>
              <w:t>;</w:t>
            </w:r>
          </w:p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>Количество страниц: не менее 2500 страниц при 5% покрытии;</w:t>
            </w:r>
          </w:p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>233</w:t>
            </w:r>
          </w:p>
        </w:tc>
      </w:tr>
      <w:tr w:rsidR="00160FCF" w:rsidRPr="00160FCF" w:rsidTr="0037475C">
        <w:trPr>
          <w:trHeight w:val="16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0FC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0FCF">
              <w:rPr>
                <w:rFonts w:ascii="Times New Roman" w:hAnsi="Times New Roman" w:cs="Times New Roman"/>
              </w:rPr>
              <w:t>Картридж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0FCF">
              <w:rPr>
                <w:rFonts w:ascii="Times New Roman" w:hAnsi="Times New Roman" w:cs="Times New Roman"/>
              </w:rPr>
              <w:t>для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0FCF">
              <w:rPr>
                <w:rFonts w:ascii="Times New Roman" w:hAnsi="Times New Roman" w:cs="Times New Roman"/>
              </w:rPr>
              <w:t>МФУ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Xerox </w:t>
            </w:r>
            <w:proofErr w:type="spellStart"/>
            <w:r w:rsidRPr="00160FCF">
              <w:rPr>
                <w:rFonts w:ascii="Times New Roman" w:hAnsi="Times New Roman" w:cs="Times New Roman"/>
                <w:lang w:val="en-US"/>
              </w:rPr>
              <w:t>WorkCentre</w:t>
            </w:r>
            <w:proofErr w:type="spellEnd"/>
            <w:r w:rsidRPr="00160FCF">
              <w:rPr>
                <w:rFonts w:ascii="Times New Roman" w:hAnsi="Times New Roman" w:cs="Times New Roman"/>
                <w:lang w:val="en-US"/>
              </w:rPr>
              <w:t xml:space="preserve"> 3345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 xml:space="preserve">Картридж </w:t>
            </w:r>
            <w:proofErr w:type="spellStart"/>
            <w:r w:rsidRPr="00160FCF">
              <w:rPr>
                <w:rFonts w:ascii="Times New Roman" w:hAnsi="Times New Roman" w:cs="Times New Roman"/>
              </w:rPr>
              <w:t>Xerox</w:t>
            </w:r>
            <w:proofErr w:type="spellEnd"/>
            <w:r w:rsidRPr="00160FCF">
              <w:rPr>
                <w:rFonts w:ascii="Times New Roman" w:hAnsi="Times New Roman" w:cs="Times New Roman"/>
              </w:rPr>
              <w:t xml:space="preserve"> 106R03621 для МФУ </w:t>
            </w:r>
            <w:proofErr w:type="spellStart"/>
            <w:r w:rsidRPr="00160FCF">
              <w:rPr>
                <w:rFonts w:ascii="Times New Roman" w:hAnsi="Times New Roman" w:cs="Times New Roman"/>
              </w:rPr>
              <w:t>WorkCentre</w:t>
            </w:r>
            <w:proofErr w:type="spellEnd"/>
            <w:r w:rsidRPr="00160FCF">
              <w:rPr>
                <w:rFonts w:ascii="Times New Roman" w:hAnsi="Times New Roman" w:cs="Times New Roman"/>
              </w:rPr>
              <w:t xml:space="preserve"> 3345 оригинал (для устройств на гарантии </w:t>
            </w:r>
            <w:proofErr w:type="spellStart"/>
            <w:r w:rsidRPr="00160FCF">
              <w:rPr>
                <w:rFonts w:ascii="Times New Roman" w:hAnsi="Times New Roman" w:cs="Times New Roman"/>
              </w:rPr>
              <w:t>WorkCentre</w:t>
            </w:r>
            <w:proofErr w:type="spellEnd"/>
            <w:r w:rsidRPr="00160FCF">
              <w:rPr>
                <w:rFonts w:ascii="Times New Roman" w:hAnsi="Times New Roman" w:cs="Times New Roman"/>
              </w:rPr>
              <w:t xml:space="preserve"> 3345)</w:t>
            </w:r>
          </w:p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>С региональной привязкой Россия.</w:t>
            </w:r>
          </w:p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 xml:space="preserve">Технология печати: </w:t>
            </w:r>
            <w:proofErr w:type="gramStart"/>
            <w:r w:rsidRPr="00160FCF">
              <w:rPr>
                <w:rFonts w:ascii="Times New Roman" w:hAnsi="Times New Roman" w:cs="Times New Roman"/>
              </w:rPr>
              <w:t>Лазерная</w:t>
            </w:r>
            <w:proofErr w:type="gramEnd"/>
            <w:r w:rsidRPr="00160FCF">
              <w:rPr>
                <w:rFonts w:ascii="Times New Roman" w:hAnsi="Times New Roman" w:cs="Times New Roman"/>
              </w:rPr>
              <w:t>;</w:t>
            </w:r>
          </w:p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>Количество страниц: не менее 8500 страниц при 5% покрытии;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>93</w:t>
            </w:r>
          </w:p>
        </w:tc>
      </w:tr>
      <w:tr w:rsidR="00160FCF" w:rsidRPr="00160FCF" w:rsidTr="0037475C">
        <w:trPr>
          <w:trHeight w:val="16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0FC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0FCF">
              <w:rPr>
                <w:rFonts w:ascii="Times New Roman" w:hAnsi="Times New Roman" w:cs="Times New Roman"/>
              </w:rPr>
              <w:t>Картридж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0FCF">
              <w:rPr>
                <w:rFonts w:ascii="Times New Roman" w:hAnsi="Times New Roman" w:cs="Times New Roman"/>
              </w:rPr>
              <w:t>для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0FCF">
              <w:rPr>
                <w:rFonts w:ascii="Times New Roman" w:hAnsi="Times New Roman" w:cs="Times New Roman"/>
              </w:rPr>
              <w:t>МФУ</w:t>
            </w:r>
            <w:r w:rsidRPr="00160FCF">
              <w:rPr>
                <w:rFonts w:ascii="Times New Roman" w:hAnsi="Times New Roman" w:cs="Times New Roman"/>
                <w:lang w:val="en-US"/>
              </w:rPr>
              <w:t xml:space="preserve">    Xerox </w:t>
            </w:r>
            <w:proofErr w:type="spellStart"/>
            <w:r w:rsidRPr="00160FCF">
              <w:rPr>
                <w:rFonts w:ascii="Times New Roman" w:hAnsi="Times New Roman" w:cs="Times New Roman"/>
                <w:lang w:val="en-US"/>
              </w:rPr>
              <w:t>WorkCentre</w:t>
            </w:r>
            <w:proofErr w:type="spellEnd"/>
            <w:r w:rsidRPr="00160FCF">
              <w:rPr>
                <w:rFonts w:ascii="Times New Roman" w:hAnsi="Times New Roman" w:cs="Times New Roman"/>
                <w:lang w:val="en-US"/>
              </w:rPr>
              <w:t xml:space="preserve"> 3635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 xml:space="preserve">Картридж совместим с МФУ </w:t>
            </w:r>
            <w:proofErr w:type="spellStart"/>
            <w:r w:rsidRPr="00160FCF">
              <w:rPr>
                <w:rFonts w:ascii="Times New Roman" w:hAnsi="Times New Roman" w:cs="Times New Roman"/>
              </w:rPr>
              <w:t>Xerox</w:t>
            </w:r>
            <w:proofErr w:type="spellEnd"/>
            <w:r w:rsidRPr="00160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FCF">
              <w:rPr>
                <w:rFonts w:ascii="Times New Roman" w:hAnsi="Times New Roman" w:cs="Times New Roman"/>
              </w:rPr>
              <w:t>WorkCentre</w:t>
            </w:r>
            <w:proofErr w:type="spellEnd"/>
            <w:r w:rsidRPr="00160FCF">
              <w:rPr>
                <w:rFonts w:ascii="Times New Roman" w:hAnsi="Times New Roman" w:cs="Times New Roman"/>
              </w:rPr>
              <w:t xml:space="preserve"> 3635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 xml:space="preserve">Технология печати: </w:t>
            </w:r>
            <w:proofErr w:type="gramStart"/>
            <w:r w:rsidRPr="00160FCF">
              <w:rPr>
                <w:rFonts w:ascii="Times New Roman" w:hAnsi="Times New Roman" w:cs="Times New Roman"/>
              </w:rPr>
              <w:t>Лазерная</w:t>
            </w:r>
            <w:proofErr w:type="gramEnd"/>
            <w:r w:rsidRPr="00160FCF">
              <w:rPr>
                <w:rFonts w:ascii="Times New Roman" w:hAnsi="Times New Roman" w:cs="Times New Roman"/>
              </w:rPr>
              <w:t>;</w:t>
            </w:r>
          </w:p>
          <w:p w:rsidR="00160FCF" w:rsidRPr="00160FCF" w:rsidRDefault="00160FCF" w:rsidP="00160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>Количество страниц: не менее 5000 страниц при 5% покрытии;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FC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CF" w:rsidRPr="00160FCF" w:rsidRDefault="00160FCF" w:rsidP="00160F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0FCF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</w:tbl>
    <w:p w:rsidR="00000000" w:rsidRDefault="00160FC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576"/>
    <w:multiLevelType w:val="hybridMultilevel"/>
    <w:tmpl w:val="45A083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FCF"/>
    <w:rsid w:val="0016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160FCF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">
    <w:name w:val="s1"/>
    <w:basedOn w:val="a0"/>
    <w:rsid w:val="00160FCF"/>
  </w:style>
  <w:style w:type="character" w:customStyle="1" w:styleId="11">
    <w:name w:val="Заголовок 1 Знак1"/>
    <w:basedOn w:val="a0"/>
    <w:link w:val="1"/>
    <w:rsid w:val="00160FCF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2020-02-25T09:42:00Z</dcterms:created>
  <dcterms:modified xsi:type="dcterms:W3CDTF">2020-02-25T09:42:00Z</dcterms:modified>
</cp:coreProperties>
</file>