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2E" w:rsidRPr="00522A2E" w:rsidRDefault="00522A2E" w:rsidP="00522A2E">
      <w:pPr>
        <w:keepLines/>
        <w:spacing w:line="100" w:lineRule="atLeast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522A2E">
        <w:rPr>
          <w:rFonts w:ascii="Times New Roman" w:hAnsi="Times New Roman" w:cs="Times New Roman"/>
          <w:b/>
          <w:sz w:val="23"/>
          <w:szCs w:val="23"/>
          <w:u w:val="single"/>
        </w:rPr>
        <w:t>Техническое задание</w:t>
      </w:r>
    </w:p>
    <w:p w:rsidR="00522A2E" w:rsidRPr="00522A2E" w:rsidRDefault="00522A2E" w:rsidP="00522A2E">
      <w:pPr>
        <w:keepLines/>
        <w:shd w:val="clear" w:color="auto" w:fill="FFFFFF"/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pacing w:val="1"/>
          <w:sz w:val="23"/>
          <w:szCs w:val="23"/>
        </w:rPr>
      </w:pPr>
      <w:r w:rsidRPr="00522A2E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Оказание </w:t>
      </w:r>
      <w:r w:rsidRPr="00522A2E">
        <w:rPr>
          <w:rFonts w:ascii="Times New Roman" w:hAnsi="Times New Roman" w:cs="Times New Roman"/>
          <w:b/>
          <w:bCs/>
          <w:sz w:val="23"/>
          <w:szCs w:val="23"/>
        </w:rPr>
        <w:t xml:space="preserve">в 2020 году услуг по обеспечению слуховыми аппаратами </w:t>
      </w:r>
      <w:r w:rsidRPr="00522A2E">
        <w:rPr>
          <w:rFonts w:ascii="Times New Roman" w:hAnsi="Times New Roman" w:cs="Times New Roman"/>
          <w:b/>
          <w:bCs/>
          <w:spacing w:val="1"/>
          <w:sz w:val="23"/>
          <w:szCs w:val="23"/>
        </w:rPr>
        <w:t xml:space="preserve">инвалидов, проживающих на территории </w:t>
      </w:r>
      <w:r w:rsidRPr="00522A2E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Пермского края</w:t>
      </w:r>
      <w:r w:rsidRPr="00522A2E">
        <w:rPr>
          <w:rFonts w:ascii="Times New Roman" w:hAnsi="Times New Roman" w:cs="Times New Roman"/>
          <w:b/>
          <w:bCs/>
          <w:spacing w:val="1"/>
          <w:sz w:val="23"/>
          <w:szCs w:val="23"/>
        </w:rPr>
        <w:t>.</w:t>
      </w:r>
      <w:r w:rsidRPr="00522A2E">
        <w:rPr>
          <w:rFonts w:ascii="Times New Roman" w:hAnsi="Times New Roman" w:cs="Times New Roman"/>
          <w:b/>
          <w:spacing w:val="1"/>
          <w:sz w:val="23"/>
          <w:szCs w:val="23"/>
        </w:rPr>
        <w:t xml:space="preserve"> </w:t>
      </w:r>
    </w:p>
    <w:p w:rsidR="00522A2E" w:rsidRPr="00522A2E" w:rsidRDefault="00522A2E" w:rsidP="00522A2E">
      <w:pPr>
        <w:keepLines/>
        <w:shd w:val="clear" w:color="auto" w:fill="FFFFFF"/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pacing w:val="1"/>
          <w:sz w:val="23"/>
          <w:szCs w:val="23"/>
        </w:rPr>
      </w:pPr>
      <w:r w:rsidRPr="00522A2E">
        <w:rPr>
          <w:rFonts w:ascii="Times New Roman" w:hAnsi="Times New Roman" w:cs="Times New Roman"/>
          <w:b/>
          <w:spacing w:val="1"/>
          <w:sz w:val="23"/>
          <w:szCs w:val="23"/>
        </w:rPr>
        <w:t>Количество – 261 штука.</w:t>
      </w:r>
    </w:p>
    <w:p w:rsidR="00522A2E" w:rsidRPr="00522A2E" w:rsidRDefault="00522A2E" w:rsidP="00522A2E">
      <w:pPr>
        <w:ind w:left="33" w:hanging="33"/>
        <w:jc w:val="both"/>
        <w:rPr>
          <w:rFonts w:ascii="Times New Roman" w:hAnsi="Times New Roman" w:cs="Times New Roman"/>
        </w:rPr>
      </w:pPr>
      <w:r w:rsidRPr="00522A2E">
        <w:rPr>
          <w:rFonts w:ascii="Times New Roman" w:hAnsi="Times New Roman" w:cs="Times New Roman"/>
          <w:b/>
          <w:bCs/>
          <w:sz w:val="23"/>
          <w:szCs w:val="23"/>
        </w:rPr>
        <w:t xml:space="preserve">1. Описание объекта закупки (функциональные, технические и качественные характеристики услуг): </w:t>
      </w:r>
      <w:r w:rsidRPr="00522A2E">
        <w:rPr>
          <w:rFonts w:ascii="Times New Roman" w:hAnsi="Times New Roman" w:cs="Times New Roman"/>
        </w:rPr>
        <w:t xml:space="preserve">Обеспечение техническими  средствами реабилитации - слуховыми аппаратами является комплексным реабилитационным мероприятием и включает в себя: </w:t>
      </w:r>
    </w:p>
    <w:p w:rsidR="00522A2E" w:rsidRPr="00522A2E" w:rsidRDefault="00522A2E" w:rsidP="00522A2E">
      <w:pPr>
        <w:ind w:left="33" w:hanging="33"/>
        <w:jc w:val="both"/>
        <w:rPr>
          <w:rFonts w:ascii="Times New Roman" w:hAnsi="Times New Roman" w:cs="Times New Roman"/>
        </w:rPr>
      </w:pPr>
      <w:r w:rsidRPr="00522A2E">
        <w:rPr>
          <w:rFonts w:ascii="Times New Roman" w:hAnsi="Times New Roman" w:cs="Times New Roman"/>
        </w:rPr>
        <w:t xml:space="preserve">- индивидуальную настройку слухового аппарата, </w:t>
      </w:r>
    </w:p>
    <w:p w:rsidR="00522A2E" w:rsidRPr="00522A2E" w:rsidRDefault="00522A2E" w:rsidP="00522A2E">
      <w:pPr>
        <w:ind w:left="33" w:hanging="33"/>
        <w:jc w:val="both"/>
        <w:rPr>
          <w:rFonts w:ascii="Times New Roman" w:hAnsi="Times New Roman" w:cs="Times New Roman"/>
        </w:rPr>
      </w:pPr>
      <w:r w:rsidRPr="00522A2E">
        <w:rPr>
          <w:rFonts w:ascii="Times New Roman" w:hAnsi="Times New Roman" w:cs="Times New Roman"/>
        </w:rPr>
        <w:t xml:space="preserve">-инструктаж, консультационную помощь по правильному пользованию слуховым аппаратом, </w:t>
      </w:r>
    </w:p>
    <w:p w:rsidR="00522A2E" w:rsidRPr="00522A2E" w:rsidRDefault="00522A2E" w:rsidP="00522A2E">
      <w:pPr>
        <w:ind w:left="33" w:hanging="33"/>
        <w:jc w:val="both"/>
        <w:rPr>
          <w:rFonts w:ascii="Times New Roman" w:hAnsi="Times New Roman" w:cs="Times New Roman"/>
        </w:rPr>
      </w:pPr>
      <w:r w:rsidRPr="00522A2E">
        <w:rPr>
          <w:rFonts w:ascii="Times New Roman" w:hAnsi="Times New Roman" w:cs="Times New Roman"/>
        </w:rPr>
        <w:t xml:space="preserve">- выдача слухового аппарата Получателю. </w:t>
      </w:r>
    </w:p>
    <w:p w:rsidR="00522A2E" w:rsidRPr="00522A2E" w:rsidRDefault="00522A2E" w:rsidP="00522A2E">
      <w:pPr>
        <w:jc w:val="both"/>
        <w:rPr>
          <w:rFonts w:ascii="Times New Roman" w:hAnsi="Times New Roman" w:cs="Times New Roman"/>
          <w:sz w:val="23"/>
          <w:szCs w:val="23"/>
        </w:rPr>
      </w:pPr>
      <w:r w:rsidRPr="00522A2E">
        <w:rPr>
          <w:rFonts w:ascii="Times New Roman" w:hAnsi="Times New Roman" w:cs="Times New Roman"/>
          <w:b/>
          <w:bCs/>
          <w:sz w:val="23"/>
          <w:szCs w:val="23"/>
        </w:rPr>
        <w:t xml:space="preserve">Слуховые аппараты </w:t>
      </w:r>
      <w:r w:rsidRPr="00522A2E">
        <w:rPr>
          <w:rFonts w:ascii="Times New Roman" w:hAnsi="Times New Roman" w:cs="Times New Roman"/>
          <w:sz w:val="23"/>
          <w:szCs w:val="23"/>
        </w:rPr>
        <w:t xml:space="preserve">соответствуют требованиям ГОСТ </w:t>
      </w:r>
      <w:proofErr w:type="gramStart"/>
      <w:r w:rsidRPr="00522A2E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Pr="00522A2E">
        <w:rPr>
          <w:rFonts w:ascii="Times New Roman" w:hAnsi="Times New Roman" w:cs="Times New Roman"/>
          <w:sz w:val="23"/>
          <w:szCs w:val="23"/>
        </w:rPr>
        <w:t xml:space="preserve"> 50444-92 (разд. 3,4), ГОСТ Р 51407-99,</w:t>
      </w:r>
      <w:r w:rsidRPr="00522A2E">
        <w:rPr>
          <w:rFonts w:ascii="Times New Roman" w:hAnsi="Times New Roman" w:cs="Times New Roman"/>
          <w:color w:val="000000"/>
          <w:sz w:val="23"/>
          <w:szCs w:val="23"/>
        </w:rPr>
        <w:t xml:space="preserve"> ГОСТ Р 51024-2012, </w:t>
      </w:r>
      <w:r w:rsidRPr="00522A2E">
        <w:rPr>
          <w:rFonts w:ascii="Times New Roman" w:hAnsi="Times New Roman" w:cs="Times New Roman"/>
          <w:sz w:val="23"/>
          <w:szCs w:val="23"/>
        </w:rPr>
        <w:t xml:space="preserve"> ГОСТ Р 52770-2016, ГОСТ </w:t>
      </w:r>
      <w:r w:rsidRPr="00522A2E">
        <w:rPr>
          <w:rFonts w:ascii="Times New Roman" w:hAnsi="Times New Roman" w:cs="Times New Roman"/>
          <w:sz w:val="23"/>
          <w:szCs w:val="23"/>
          <w:lang w:val="en-US"/>
        </w:rPr>
        <w:t>ISO</w:t>
      </w:r>
      <w:r w:rsidRPr="00522A2E">
        <w:rPr>
          <w:rFonts w:ascii="Times New Roman" w:hAnsi="Times New Roman" w:cs="Times New Roman"/>
          <w:sz w:val="23"/>
          <w:szCs w:val="23"/>
        </w:rPr>
        <w:t xml:space="preserve"> 10993-1-2011, ГОСТ </w:t>
      </w:r>
      <w:r w:rsidRPr="00522A2E">
        <w:rPr>
          <w:rFonts w:ascii="Times New Roman" w:hAnsi="Times New Roman" w:cs="Times New Roman"/>
          <w:sz w:val="23"/>
          <w:szCs w:val="23"/>
          <w:lang w:val="en-US"/>
        </w:rPr>
        <w:t>ISO</w:t>
      </w:r>
      <w:r w:rsidRPr="00522A2E">
        <w:rPr>
          <w:rFonts w:ascii="Times New Roman" w:hAnsi="Times New Roman" w:cs="Times New Roman"/>
          <w:sz w:val="23"/>
          <w:szCs w:val="23"/>
        </w:rPr>
        <w:t xml:space="preserve"> 10993-5-2011, ГОСТ </w:t>
      </w:r>
      <w:r w:rsidRPr="00522A2E">
        <w:rPr>
          <w:rFonts w:ascii="Times New Roman" w:hAnsi="Times New Roman" w:cs="Times New Roman"/>
          <w:sz w:val="23"/>
          <w:szCs w:val="23"/>
          <w:lang w:val="en-US"/>
        </w:rPr>
        <w:t>ISO</w:t>
      </w:r>
      <w:r w:rsidRPr="00522A2E">
        <w:rPr>
          <w:rFonts w:ascii="Times New Roman" w:hAnsi="Times New Roman" w:cs="Times New Roman"/>
          <w:sz w:val="23"/>
          <w:szCs w:val="23"/>
        </w:rPr>
        <w:t xml:space="preserve"> 10993-10-2011. </w:t>
      </w:r>
      <w:r w:rsidRPr="00522A2E">
        <w:rPr>
          <w:rFonts w:ascii="Times New Roman" w:hAnsi="Times New Roman" w:cs="Times New Roman"/>
          <w:spacing w:val="-1"/>
          <w:sz w:val="23"/>
          <w:szCs w:val="23"/>
        </w:rPr>
        <w:t xml:space="preserve">Используемые типы элементов питания слуховых аппаратов (поставляются в комплекте): 675, 13, 312. </w:t>
      </w:r>
      <w:r w:rsidRPr="00522A2E">
        <w:rPr>
          <w:rFonts w:ascii="Times New Roman" w:hAnsi="Times New Roman" w:cs="Times New Roman"/>
          <w:sz w:val="23"/>
          <w:szCs w:val="23"/>
        </w:rPr>
        <w:t xml:space="preserve">Общие требования к слуховым аппаратам, реализуемым на территории Российской Федерации, устанавливаются в соответствии с ГОСТ </w:t>
      </w:r>
      <w:proofErr w:type="gramStart"/>
      <w:r w:rsidRPr="00522A2E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Pr="00522A2E">
        <w:rPr>
          <w:rFonts w:ascii="Times New Roman" w:hAnsi="Times New Roman" w:cs="Times New Roman"/>
          <w:sz w:val="23"/>
          <w:szCs w:val="23"/>
        </w:rPr>
        <w:t xml:space="preserve"> 51024-2012 Аппараты слуховые электронные реабилитационные (Общие технические условия). Транспортирование слуховых аппаратов проводится по группе 5 ГОСТ 15150-69 раздел 10 пункт 8.1. –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40º С, железнодорожным, автомобильным транспортом и иными способами. </w:t>
      </w:r>
    </w:p>
    <w:p w:rsidR="00522A2E" w:rsidRPr="00522A2E" w:rsidRDefault="00522A2E" w:rsidP="00522A2E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522A2E">
        <w:rPr>
          <w:rFonts w:ascii="Times New Roman" w:hAnsi="Times New Roman" w:cs="Times New Roman"/>
          <w:b/>
          <w:sz w:val="23"/>
          <w:szCs w:val="23"/>
        </w:rPr>
        <w:t>2. Показатели, позволяющие определить соответствие товара требованиям заказчика: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165"/>
        <w:gridCol w:w="3885"/>
        <w:gridCol w:w="2778"/>
        <w:gridCol w:w="1690"/>
        <w:gridCol w:w="11"/>
      </w:tblGrid>
      <w:tr w:rsidR="00522A2E" w:rsidRPr="00522A2E" w:rsidTr="00522A2E">
        <w:trPr>
          <w:gridAfter w:val="1"/>
          <w:wAfter w:w="11" w:type="dxa"/>
        </w:trPr>
        <w:tc>
          <w:tcPr>
            <w:tcW w:w="670" w:type="dxa"/>
            <w:shd w:val="clear" w:color="auto" w:fill="auto"/>
          </w:tcPr>
          <w:p w:rsidR="00522A2E" w:rsidRPr="00522A2E" w:rsidRDefault="00522A2E" w:rsidP="007913F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165" w:type="dxa"/>
            <w:shd w:val="clear" w:color="auto" w:fill="auto"/>
          </w:tcPr>
          <w:p w:rsidR="00522A2E" w:rsidRPr="00522A2E" w:rsidRDefault="00522A2E" w:rsidP="007913F8">
            <w:pPr>
              <w:adjustRightInd w:val="0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885" w:type="dxa"/>
            <w:shd w:val="clear" w:color="auto" w:fill="auto"/>
          </w:tcPr>
          <w:p w:rsidR="00522A2E" w:rsidRPr="00522A2E" w:rsidRDefault="00522A2E" w:rsidP="007913F8">
            <w:pPr>
              <w:adjustRightInd w:val="0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Показатели, которые не могут изменяться</w:t>
            </w:r>
          </w:p>
        </w:tc>
        <w:tc>
          <w:tcPr>
            <w:tcW w:w="2778" w:type="dxa"/>
            <w:shd w:val="clear" w:color="auto" w:fill="auto"/>
          </w:tcPr>
          <w:p w:rsidR="00522A2E" w:rsidRPr="00522A2E" w:rsidRDefault="00522A2E" w:rsidP="007913F8">
            <w:pPr>
              <w:adjustRightInd w:val="0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Максимальные и (или) минимальные значения</w:t>
            </w:r>
          </w:p>
        </w:tc>
        <w:tc>
          <w:tcPr>
            <w:tcW w:w="1690" w:type="dxa"/>
            <w:shd w:val="clear" w:color="auto" w:fill="auto"/>
          </w:tcPr>
          <w:p w:rsidR="00522A2E" w:rsidRPr="00522A2E" w:rsidRDefault="00522A2E" w:rsidP="007913F8">
            <w:pPr>
              <w:adjustRightInd w:val="0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Количество                                              (шт.)</w:t>
            </w:r>
          </w:p>
        </w:tc>
      </w:tr>
      <w:tr w:rsidR="00522A2E" w:rsidRPr="00522A2E" w:rsidTr="00522A2E">
        <w:trPr>
          <w:gridAfter w:val="1"/>
          <w:wAfter w:w="11" w:type="dxa"/>
        </w:trPr>
        <w:tc>
          <w:tcPr>
            <w:tcW w:w="670" w:type="dxa"/>
            <w:shd w:val="clear" w:color="auto" w:fill="auto"/>
          </w:tcPr>
          <w:p w:rsidR="00522A2E" w:rsidRPr="00522A2E" w:rsidRDefault="00522A2E" w:rsidP="007913F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22A2E" w:rsidRPr="00522A2E" w:rsidRDefault="00522A2E" w:rsidP="007913F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22A2E" w:rsidRPr="00522A2E" w:rsidRDefault="00522A2E" w:rsidP="007913F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522A2E" w:rsidRPr="00522A2E" w:rsidRDefault="00522A2E" w:rsidP="007913F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5" w:type="dxa"/>
            <w:shd w:val="clear" w:color="auto" w:fill="auto"/>
          </w:tcPr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Слуховые аппараты </w:t>
            </w:r>
          </w:p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аналоговые заушные </w:t>
            </w:r>
          </w:p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b/>
                <w:sz w:val="23"/>
                <w:szCs w:val="23"/>
              </w:rPr>
              <w:t>сверхмощные</w:t>
            </w:r>
          </w:p>
          <w:p w:rsidR="00522A2E" w:rsidRPr="00522A2E" w:rsidRDefault="00522A2E" w:rsidP="007913F8">
            <w:pPr>
              <w:adjustRightInd w:val="0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85" w:type="dxa"/>
            <w:shd w:val="clear" w:color="auto" w:fill="auto"/>
          </w:tcPr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b/>
                <w:sz w:val="23"/>
                <w:szCs w:val="23"/>
              </w:rPr>
              <w:t>Слуховые аппараты аналоговые заушные сверхмощные.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Слуховые аппараты аналоговые заушные сверхмощные имеют: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1. Регулировку ТНЧ, ТВЧ.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proofErr w:type="spellStart"/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Пикклипирование</w:t>
            </w:r>
            <w:proofErr w:type="spellEnd"/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3. Телефонную катушку.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4. Элемент питания - 1 шт.</w:t>
            </w:r>
          </w:p>
          <w:p w:rsidR="00522A2E" w:rsidRPr="00522A2E" w:rsidRDefault="00522A2E" w:rsidP="007913F8">
            <w:pPr>
              <w:tabs>
                <w:tab w:val="left" w:pos="2847"/>
                <w:tab w:val="center" w:pos="6292"/>
                <w:tab w:val="right" w:pos="10445"/>
              </w:tabs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5. 3 </w:t>
            </w:r>
            <w:proofErr w:type="gramStart"/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стандартных</w:t>
            </w:r>
            <w:proofErr w:type="gramEnd"/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 вкладыша.</w:t>
            </w:r>
          </w:p>
        </w:tc>
        <w:tc>
          <w:tcPr>
            <w:tcW w:w="2778" w:type="dxa"/>
            <w:shd w:val="clear" w:color="auto" w:fill="auto"/>
          </w:tcPr>
          <w:p w:rsidR="00522A2E" w:rsidRPr="00522A2E" w:rsidRDefault="00522A2E" w:rsidP="007913F8">
            <w:pPr>
              <w:autoSpaceDE w:val="0"/>
              <w:adjustRightInd w:val="0"/>
              <w:snapToGrid w:val="0"/>
              <w:ind w:right="13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Слуховые аппараты аналоговые заушные сверхмощные должны иметь: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ind w:right="13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1. Диапазон частот – не более 0,2 и не менее 4,5 кГц.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ind w:right="13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2. Максимальный ВУЗД 90 - не менее 135 дБ.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ind w:right="13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3. Максимальное усиление – не менее 78дБ.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ind w:right="13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Срок службы Товара, установленный изготовителем - не </w:t>
            </w:r>
            <w:r w:rsidRPr="00522A2E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менее 4 (Четырех) лет (согласно сроку пользования техническим средством реабилитации, установленным Приказом Минтруда России от 13.02.2018г. № 85н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</w:p>
          <w:p w:rsidR="00522A2E" w:rsidRPr="00522A2E" w:rsidRDefault="00522A2E" w:rsidP="00522A2E">
            <w:pPr>
              <w:tabs>
                <w:tab w:val="left" w:pos="2847"/>
                <w:tab w:val="center" w:pos="6292"/>
                <w:tab w:val="right" w:pos="10445"/>
              </w:tabs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Гарантийный срок</w:t>
            </w: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  составля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т 12 (Двенадцать) месяцев со дня поставки Получателю.</w:t>
            </w:r>
          </w:p>
        </w:tc>
        <w:tc>
          <w:tcPr>
            <w:tcW w:w="1690" w:type="dxa"/>
            <w:shd w:val="clear" w:color="auto" w:fill="auto"/>
          </w:tcPr>
          <w:p w:rsidR="00522A2E" w:rsidRPr="00522A2E" w:rsidRDefault="00522A2E" w:rsidP="007913F8">
            <w:pPr>
              <w:adjustRightInd w:val="0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22A2E" w:rsidRPr="00522A2E" w:rsidRDefault="00522A2E" w:rsidP="007913F8">
            <w:pPr>
              <w:adjustRightInd w:val="0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22A2E" w:rsidRPr="00522A2E" w:rsidRDefault="00522A2E" w:rsidP="007913F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  <w:p w:rsidR="00522A2E" w:rsidRPr="00522A2E" w:rsidRDefault="00522A2E" w:rsidP="007913F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22A2E" w:rsidRPr="00522A2E" w:rsidTr="00522A2E">
        <w:trPr>
          <w:gridAfter w:val="1"/>
          <w:wAfter w:w="11" w:type="dxa"/>
        </w:trPr>
        <w:tc>
          <w:tcPr>
            <w:tcW w:w="670" w:type="dxa"/>
            <w:shd w:val="clear" w:color="auto" w:fill="auto"/>
          </w:tcPr>
          <w:p w:rsidR="00522A2E" w:rsidRPr="00522A2E" w:rsidRDefault="00522A2E" w:rsidP="007913F8">
            <w:pPr>
              <w:autoSpaceDE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65" w:type="dxa"/>
            <w:shd w:val="clear" w:color="auto" w:fill="auto"/>
          </w:tcPr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Слуховые аппараты 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аналоговые заушные 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b/>
                <w:sz w:val="23"/>
                <w:szCs w:val="23"/>
              </w:rPr>
              <w:t>мощные</w:t>
            </w:r>
          </w:p>
        </w:tc>
        <w:tc>
          <w:tcPr>
            <w:tcW w:w="3885" w:type="dxa"/>
            <w:shd w:val="clear" w:color="auto" w:fill="auto"/>
          </w:tcPr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b/>
                <w:sz w:val="23"/>
                <w:szCs w:val="23"/>
              </w:rPr>
              <w:t>Слуховые аппараты аналоговые заушные мощные.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Слуховые аппараты аналоговые заушные мощные имеют: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1. Регулятор усиления.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2. Регулировку ТНЧ, ВУЗД.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3. Переключатель </w:t>
            </w:r>
            <w:proofErr w:type="gramStart"/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М-Т</w:t>
            </w:r>
            <w:proofErr w:type="gramEnd"/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4. Элемент питания – 2 шт. 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5. 3 </w:t>
            </w:r>
            <w:proofErr w:type="gramStart"/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стандартных</w:t>
            </w:r>
            <w:proofErr w:type="gramEnd"/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 вкладыша.</w:t>
            </w:r>
          </w:p>
        </w:tc>
        <w:tc>
          <w:tcPr>
            <w:tcW w:w="2778" w:type="dxa"/>
            <w:shd w:val="clear" w:color="auto" w:fill="auto"/>
          </w:tcPr>
          <w:p w:rsidR="00522A2E" w:rsidRPr="00522A2E" w:rsidRDefault="00522A2E" w:rsidP="007913F8">
            <w:pPr>
              <w:autoSpaceDE w:val="0"/>
              <w:adjustRightInd w:val="0"/>
              <w:snapToGrid w:val="0"/>
              <w:ind w:right="13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Слуховые аппараты аналоговые заушные мощные должны иметь: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ind w:right="13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1. Диапазон частот –  не более 0,2 и не менее 4,5 кГц.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2. Максимальный ВУЗД 90 – не менее 135 дБ. 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ind w:right="13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3. Максимальное усиление – не менее 68 дБ.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ind w:right="13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Срок службы Товара, установленный изготовителем - не менее 4 (Четырех) лет (согласно сроку пользования техническим средством реабилитации, установленным Приказом Минтруда </w:t>
            </w:r>
            <w:r w:rsidRPr="00522A2E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России от 13.02.2018г. № 85н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</w:p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Гарантийный срок</w:t>
            </w: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 составля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т  12 (Двенадцать) месяцев со дня поставки Получателю.</w:t>
            </w:r>
          </w:p>
        </w:tc>
        <w:tc>
          <w:tcPr>
            <w:tcW w:w="1690" w:type="dxa"/>
            <w:shd w:val="clear" w:color="auto" w:fill="auto"/>
          </w:tcPr>
          <w:p w:rsidR="00522A2E" w:rsidRPr="00522A2E" w:rsidRDefault="00522A2E" w:rsidP="007913F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22A2E" w:rsidRPr="00522A2E" w:rsidRDefault="00522A2E" w:rsidP="007913F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22A2E" w:rsidRPr="00522A2E" w:rsidRDefault="00522A2E" w:rsidP="007913F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22A2E" w:rsidRPr="00522A2E" w:rsidRDefault="00522A2E" w:rsidP="007913F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  <w:p w:rsidR="00522A2E" w:rsidRPr="00522A2E" w:rsidRDefault="00522A2E" w:rsidP="007913F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22A2E" w:rsidRPr="00522A2E" w:rsidTr="00522A2E">
        <w:tc>
          <w:tcPr>
            <w:tcW w:w="670" w:type="dxa"/>
            <w:shd w:val="clear" w:color="auto" w:fill="auto"/>
          </w:tcPr>
          <w:p w:rsidR="00522A2E" w:rsidRPr="00522A2E" w:rsidRDefault="00522A2E" w:rsidP="007913F8">
            <w:pPr>
              <w:autoSpaceDE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65" w:type="dxa"/>
            <w:shd w:val="clear" w:color="auto" w:fill="auto"/>
          </w:tcPr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Слуховые аппараты 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аналоговые 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заушные средней 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b/>
                <w:sz w:val="23"/>
                <w:szCs w:val="23"/>
              </w:rPr>
              <w:t>мощности</w:t>
            </w:r>
          </w:p>
        </w:tc>
        <w:tc>
          <w:tcPr>
            <w:tcW w:w="3885" w:type="dxa"/>
            <w:shd w:val="clear" w:color="auto" w:fill="auto"/>
          </w:tcPr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b/>
                <w:sz w:val="23"/>
                <w:szCs w:val="23"/>
              </w:rPr>
              <w:t>Слуховые аппараты аналоговые заушные средней мощности.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Слуховые аппараты аналоговые заушные средней мощности имеют: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1. Регулировку ТНЧ и АРУ.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2. Телефонную катушку.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3. Элемент питания – 2 шт.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4. 3 </w:t>
            </w:r>
            <w:proofErr w:type="gramStart"/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стандартных</w:t>
            </w:r>
            <w:proofErr w:type="gramEnd"/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 вкладыша.</w:t>
            </w:r>
          </w:p>
        </w:tc>
        <w:tc>
          <w:tcPr>
            <w:tcW w:w="2778" w:type="dxa"/>
            <w:shd w:val="clear" w:color="auto" w:fill="auto"/>
          </w:tcPr>
          <w:p w:rsidR="00522A2E" w:rsidRPr="00522A2E" w:rsidRDefault="00522A2E" w:rsidP="007913F8">
            <w:pPr>
              <w:autoSpaceDE w:val="0"/>
              <w:adjustRightInd w:val="0"/>
              <w:snapToGrid w:val="0"/>
              <w:ind w:right="13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Слуховые аппараты аналоговые заушные средней мощности должны иметь: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ind w:right="13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1. Диапазон частот –  не более 0,2 и не менее 4,5 кГц.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ind w:right="13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2. Максимальный ВУЗД 90 – не менее 125 дБ.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ind w:right="13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3. Максимальное усиление – не менее 50 дБ.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ind w:right="13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Срок службы Товара, установленный изготовителем - не менее 4 (Четырех) лет (согласно сроку пользования техническим средством реабилитации, установленным Приказом Минтруда России от 13.02.2018г. № 85н "Об утверждении Сроков пользования техническими средствами реабилитации, </w:t>
            </w:r>
            <w:r w:rsidRPr="00522A2E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протезами и протезно-ортопедическими изделиями до их замены").</w:t>
            </w:r>
          </w:p>
          <w:p w:rsidR="00522A2E" w:rsidRPr="00522A2E" w:rsidRDefault="00522A2E" w:rsidP="00522A2E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Гарантийный срок</w:t>
            </w: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  составля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т  12 (Двенадцать) месяцев со дня поставки Получателю.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2A2E" w:rsidRPr="00522A2E" w:rsidRDefault="00522A2E" w:rsidP="007913F8">
            <w:pPr>
              <w:tabs>
                <w:tab w:val="left" w:pos="1615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22A2E" w:rsidRPr="00522A2E" w:rsidRDefault="00522A2E" w:rsidP="007913F8">
            <w:pPr>
              <w:tabs>
                <w:tab w:val="left" w:pos="1615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22A2E" w:rsidRPr="00522A2E" w:rsidRDefault="00522A2E" w:rsidP="007913F8">
            <w:pPr>
              <w:tabs>
                <w:tab w:val="left" w:pos="1615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522A2E" w:rsidRPr="00522A2E" w:rsidTr="00522A2E">
        <w:trPr>
          <w:gridAfter w:val="1"/>
          <w:wAfter w:w="11" w:type="dxa"/>
          <w:trHeight w:val="120"/>
        </w:trPr>
        <w:tc>
          <w:tcPr>
            <w:tcW w:w="670" w:type="dxa"/>
            <w:shd w:val="clear" w:color="auto" w:fill="auto"/>
          </w:tcPr>
          <w:p w:rsidR="00522A2E" w:rsidRPr="00522A2E" w:rsidRDefault="00522A2E" w:rsidP="007913F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4</w:t>
            </w:r>
          </w:p>
        </w:tc>
        <w:tc>
          <w:tcPr>
            <w:tcW w:w="2165" w:type="dxa"/>
            <w:shd w:val="clear" w:color="auto" w:fill="auto"/>
          </w:tcPr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Слуховые аппараты 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b/>
                <w:sz w:val="23"/>
                <w:szCs w:val="23"/>
              </w:rPr>
              <w:t>цифровые заушные сверхмощные</w:t>
            </w:r>
          </w:p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885" w:type="dxa"/>
            <w:shd w:val="clear" w:color="auto" w:fill="auto"/>
          </w:tcPr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b/>
                <w:sz w:val="23"/>
                <w:szCs w:val="23"/>
              </w:rPr>
              <w:t>Слуховые аппараты цифровые заушные сверхмощные.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Слуховые аппараты цифровые заушные сверхмощные имеют:</w:t>
            </w:r>
          </w:p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proofErr w:type="spellStart"/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Аудиовход</w:t>
            </w:r>
            <w:proofErr w:type="spellEnd"/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2. Программируемые параметры: </w:t>
            </w:r>
          </w:p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- общее усиление, </w:t>
            </w:r>
          </w:p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- регулировка ВУЗД в каждом канале, </w:t>
            </w:r>
          </w:p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- раздельное усиление тихих, средней громкости и громких звуков, </w:t>
            </w:r>
          </w:p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- значение компрессии в каждом канале,</w:t>
            </w:r>
          </w:p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- двойная система подавления обратной связи (включая динамическое подавление обратной связи без снижения усиления),</w:t>
            </w:r>
          </w:p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3. Звуковой индикатор разряда батареи и переключения программ.</w:t>
            </w:r>
          </w:p>
          <w:p w:rsidR="00522A2E" w:rsidRPr="00522A2E" w:rsidRDefault="00522A2E" w:rsidP="007913F8">
            <w:pPr>
              <w:adjustRightInd w:val="0"/>
              <w:snapToGrid w:val="0"/>
              <w:ind w:left="14" w:right="-3" w:hanging="36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     4. Элемент питания - 2 шт.</w:t>
            </w:r>
            <w:r w:rsidRPr="00522A2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</w:p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5. 3 </w:t>
            </w:r>
            <w:proofErr w:type="gramStart"/>
            <w:r w:rsidRPr="00522A2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стандартных</w:t>
            </w:r>
            <w:proofErr w:type="gramEnd"/>
            <w:r w:rsidRPr="00522A2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вкладыша</w:t>
            </w:r>
            <w:r w:rsidRPr="00522A2E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78" w:type="dxa"/>
            <w:shd w:val="clear" w:color="auto" w:fill="auto"/>
          </w:tcPr>
          <w:p w:rsidR="00522A2E" w:rsidRPr="00522A2E" w:rsidRDefault="00522A2E" w:rsidP="007913F8">
            <w:pPr>
              <w:autoSpaceDE w:val="0"/>
              <w:adjustRightInd w:val="0"/>
              <w:snapToGrid w:val="0"/>
              <w:ind w:right="13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Слуховые аппараты цифровые заушные сверхмощные должны иметь: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1. Диапазон частот -  не более 0,1 и не менее 4,5 кГц.</w:t>
            </w:r>
            <w:r w:rsidRPr="00522A2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2. Максимальный ВУЗД 90 – не менее 138  дБ.  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3. Максимальное усиление – не менее 75 дБ.</w:t>
            </w:r>
          </w:p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4. Количество каналов  цифровой обработки звука – не менее 4.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ind w:right="13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5.  Количество программ прослушивания -  не менее 4.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ind w:right="13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Срок службы Товара, установленный изготовителем - не менее 4 (Четырех) лет (согласно сроку пользования техническим средством реабилитации, установленным Приказом Минтруда России от 13.02.2018г. № 85н "Об утверждении Сроков пользования техническими </w:t>
            </w:r>
            <w:r w:rsidRPr="00522A2E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средствами реабилитации, протезами и протезно-ортопедическими изделиями до их замены").</w:t>
            </w:r>
          </w:p>
          <w:p w:rsidR="00522A2E" w:rsidRPr="00522A2E" w:rsidRDefault="00522A2E" w:rsidP="00522A2E">
            <w:pPr>
              <w:autoSpaceDE w:val="0"/>
              <w:adjustRightInd w:val="0"/>
              <w:snapToGrid w:val="0"/>
              <w:ind w:right="13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Гарантийный срок</w:t>
            </w: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 составля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т 12 (Двенадцать) месяцев со дня поставки Получателю.</w:t>
            </w:r>
          </w:p>
        </w:tc>
        <w:tc>
          <w:tcPr>
            <w:tcW w:w="1690" w:type="dxa"/>
            <w:shd w:val="clear" w:color="auto" w:fill="auto"/>
          </w:tcPr>
          <w:p w:rsidR="00522A2E" w:rsidRPr="00522A2E" w:rsidRDefault="00522A2E" w:rsidP="007913F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105</w:t>
            </w:r>
          </w:p>
        </w:tc>
      </w:tr>
      <w:tr w:rsidR="00522A2E" w:rsidRPr="00522A2E" w:rsidTr="00522A2E">
        <w:trPr>
          <w:gridAfter w:val="1"/>
          <w:wAfter w:w="11" w:type="dxa"/>
        </w:trPr>
        <w:tc>
          <w:tcPr>
            <w:tcW w:w="670" w:type="dxa"/>
            <w:shd w:val="clear" w:color="auto" w:fill="auto"/>
          </w:tcPr>
          <w:p w:rsidR="00522A2E" w:rsidRPr="00522A2E" w:rsidRDefault="00522A2E" w:rsidP="007913F8">
            <w:pPr>
              <w:autoSpaceDE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65" w:type="dxa"/>
            <w:shd w:val="clear" w:color="auto" w:fill="auto"/>
          </w:tcPr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Слуховые аппараты 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цифровые заушные 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b/>
                <w:sz w:val="23"/>
                <w:szCs w:val="23"/>
              </w:rPr>
              <w:t>мощные</w:t>
            </w:r>
          </w:p>
        </w:tc>
        <w:tc>
          <w:tcPr>
            <w:tcW w:w="3885" w:type="dxa"/>
            <w:shd w:val="clear" w:color="auto" w:fill="auto"/>
          </w:tcPr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Слуховые аппараты цифровые заушные мощные.       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Слуховые аппараты цифровые заушные мощные имеют:</w:t>
            </w:r>
          </w:p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1. Автоматическую направленность.</w:t>
            </w:r>
          </w:p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2. Направленный микрофон.</w:t>
            </w:r>
          </w:p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3. Подавление шумов микрофона (тихих шумов).</w:t>
            </w:r>
          </w:p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4. </w:t>
            </w:r>
            <w:proofErr w:type="spellStart"/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Аудиовход</w:t>
            </w:r>
            <w:proofErr w:type="spellEnd"/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5. Автоматическое переключение в программу телефон.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6. Раздельную регулировку усиления тихих, средней громкости и громких звуков в каждом канале.</w:t>
            </w:r>
          </w:p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7. Динамическое подавление обратной связи без потери усиления.</w:t>
            </w:r>
          </w:p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8. Систему шумоподавления.</w:t>
            </w:r>
          </w:p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9. Возможность открытого протезирования.</w:t>
            </w:r>
          </w:p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10. </w:t>
            </w:r>
            <w:r w:rsidRPr="00522A2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FM</w:t>
            </w: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 совместимость.</w:t>
            </w:r>
          </w:p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11. Звуковую индикацию регулировки громкости, разряда батареи, переключения программ, режим телефонной катушки.</w:t>
            </w:r>
            <w:r w:rsidRPr="00522A2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bCs/>
                <w:sz w:val="23"/>
                <w:szCs w:val="23"/>
              </w:rPr>
              <w:t>12</w:t>
            </w:r>
            <w:r w:rsidRPr="00522A2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</w:t>
            </w: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Элемент питания - 1 шт.</w:t>
            </w:r>
          </w:p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lastRenderedPageBreak/>
              <w:t xml:space="preserve">13. 3 </w:t>
            </w:r>
            <w:proofErr w:type="gramStart"/>
            <w:r w:rsidRPr="00522A2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стандартных</w:t>
            </w:r>
            <w:proofErr w:type="gramEnd"/>
            <w:r w:rsidRPr="00522A2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вкладыша.</w:t>
            </w:r>
          </w:p>
        </w:tc>
        <w:tc>
          <w:tcPr>
            <w:tcW w:w="2778" w:type="dxa"/>
            <w:shd w:val="clear" w:color="auto" w:fill="auto"/>
          </w:tcPr>
          <w:p w:rsidR="00522A2E" w:rsidRPr="00522A2E" w:rsidRDefault="00522A2E" w:rsidP="007913F8">
            <w:pPr>
              <w:autoSpaceDE w:val="0"/>
              <w:adjustRightInd w:val="0"/>
              <w:snapToGrid w:val="0"/>
              <w:ind w:right="13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Слуховые аппараты цифровые заушные мощные должны иметь: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1. Диапазон частот -  не более 0,1 и не менее 5,2 кГц.</w:t>
            </w:r>
            <w:r w:rsidRPr="00522A2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2. Максимальный ВУЗД 90 – не менее 133  дБ.  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3. Максимальное усиление – не менее 60 дБ.</w:t>
            </w:r>
          </w:p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4. Количество каналов  цифровой обработки звука – не менее 4.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ind w:right="13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5.  Количество программ прослушивания -  не менее 4.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ind w:right="13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ind w:right="13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Срок службы Товара, установленный изготовителем - не менее 4 (Четырех) лет (согласно сроку пользования техническим средством реабилитации, установленным Приказом Минтруда России от 13.02.2018г. </w:t>
            </w:r>
            <w:r w:rsidRPr="00522A2E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№ 85н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</w:p>
          <w:p w:rsidR="00522A2E" w:rsidRPr="00522A2E" w:rsidRDefault="00522A2E" w:rsidP="00522A2E">
            <w:pPr>
              <w:autoSpaceDE w:val="0"/>
              <w:adjustRightInd w:val="0"/>
              <w:snapToGrid w:val="0"/>
              <w:ind w:right="13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Гарантийный срок</w:t>
            </w: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 составля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т 12 (Двенадцать) месяцев со дня поставки Получателю.</w:t>
            </w:r>
          </w:p>
        </w:tc>
        <w:tc>
          <w:tcPr>
            <w:tcW w:w="1690" w:type="dxa"/>
            <w:shd w:val="clear" w:color="auto" w:fill="auto"/>
          </w:tcPr>
          <w:p w:rsidR="00522A2E" w:rsidRPr="00522A2E" w:rsidRDefault="00522A2E" w:rsidP="007913F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22A2E" w:rsidRPr="00522A2E" w:rsidRDefault="00522A2E" w:rsidP="007913F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22A2E" w:rsidRPr="00522A2E" w:rsidRDefault="00522A2E" w:rsidP="007913F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77</w:t>
            </w:r>
          </w:p>
        </w:tc>
      </w:tr>
      <w:tr w:rsidR="00522A2E" w:rsidRPr="00522A2E" w:rsidTr="00522A2E">
        <w:tc>
          <w:tcPr>
            <w:tcW w:w="670" w:type="dxa"/>
            <w:shd w:val="clear" w:color="auto" w:fill="auto"/>
          </w:tcPr>
          <w:p w:rsidR="00522A2E" w:rsidRPr="00522A2E" w:rsidRDefault="00522A2E" w:rsidP="007913F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</w:p>
          <w:p w:rsidR="00522A2E" w:rsidRPr="00522A2E" w:rsidRDefault="00522A2E" w:rsidP="007913F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 w:rsidRPr="00522A2E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6</w:t>
            </w:r>
          </w:p>
        </w:tc>
        <w:tc>
          <w:tcPr>
            <w:tcW w:w="2165" w:type="dxa"/>
            <w:shd w:val="clear" w:color="auto" w:fill="auto"/>
          </w:tcPr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 w:rsidRPr="00522A2E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Слуховые аппараты ц</w:t>
            </w:r>
            <w:r w:rsidRPr="00522A2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ифровые</w:t>
            </w:r>
            <w:r w:rsidRPr="00522A2E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заушные средней мощности</w:t>
            </w:r>
          </w:p>
        </w:tc>
        <w:tc>
          <w:tcPr>
            <w:tcW w:w="3885" w:type="dxa"/>
            <w:shd w:val="clear" w:color="auto" w:fill="auto"/>
          </w:tcPr>
          <w:p w:rsidR="00522A2E" w:rsidRPr="00522A2E" w:rsidRDefault="00522A2E" w:rsidP="007913F8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 w:rsidRPr="00522A2E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Слуховые аппараты ц</w:t>
            </w:r>
            <w:r w:rsidRPr="00522A2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ифровые</w:t>
            </w:r>
            <w:r w:rsidRPr="00522A2E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заушные средней мощности.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Слуховые аппараты цифровые заушные средней мощности имеют:</w:t>
            </w:r>
          </w:p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1. Систему динамического подавления обратной связи.</w:t>
            </w:r>
          </w:p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2. Систему адаптивного шумоподавления.</w:t>
            </w:r>
          </w:p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3. Адаптивную направленность.</w:t>
            </w:r>
          </w:p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4. Направленный микрофон. </w:t>
            </w:r>
          </w:p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5. Систему подавления шумов микрофона (тихих шумов).</w:t>
            </w:r>
          </w:p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6. </w:t>
            </w:r>
            <w:proofErr w:type="spellStart"/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Аудиовход</w:t>
            </w:r>
            <w:proofErr w:type="spellEnd"/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7.Элемент питания — 1 шт. </w:t>
            </w:r>
          </w:p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8. </w:t>
            </w:r>
            <w:proofErr w:type="spellStart"/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Тиннитус-маскер</w:t>
            </w:r>
            <w:proofErr w:type="spellEnd"/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22A2E" w:rsidRPr="00522A2E" w:rsidRDefault="00522A2E" w:rsidP="007913F8">
            <w:pPr>
              <w:adjustRightInd w:val="0"/>
              <w:snapToGrid w:val="0"/>
              <w:ind w:left="14" w:right="-3" w:hanging="360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     9. </w:t>
            </w:r>
            <w:r w:rsidRPr="00522A2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3 </w:t>
            </w:r>
            <w:proofErr w:type="gramStart"/>
            <w:r w:rsidRPr="00522A2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стандартных</w:t>
            </w:r>
            <w:proofErr w:type="gramEnd"/>
            <w:r w:rsidRPr="00522A2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вкладыша.</w:t>
            </w:r>
          </w:p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78" w:type="dxa"/>
            <w:shd w:val="clear" w:color="auto" w:fill="auto"/>
          </w:tcPr>
          <w:p w:rsidR="00522A2E" w:rsidRPr="00522A2E" w:rsidRDefault="00522A2E" w:rsidP="007913F8">
            <w:pPr>
              <w:autoSpaceDE w:val="0"/>
              <w:adjustRightInd w:val="0"/>
              <w:snapToGrid w:val="0"/>
              <w:ind w:right="13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Слуховые аппараты цифровые заушные средней мощности должны иметь: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ind w:right="13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1. Диапазон частот не более 0,1 и не менее 7,0 кГц. </w:t>
            </w:r>
          </w:p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2. Количество каналов  цифровой обработки звука – не менее 4. 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ind w:right="13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3. Количество программ прослушивания -  не менее 4.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ind w:right="13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4. Максимальный  ВУЗД 90 – не менее 128 дБ.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ind w:left="14" w:right="-3" w:hanging="3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 3. 5. Максимальное усиление – не менее 55 дБ.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ind w:left="14" w:right="-3" w:hanging="3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ind w:right="13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Срок службы Товара, установленный изготовителем - не менее 4 (Четырех) лет (согласно сроку пользования техническим средством </w:t>
            </w:r>
            <w:r w:rsidRPr="00522A2E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реабилитации, установленным Приказом Минтруда России от 13.02.2018г. № 85н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</w:p>
          <w:p w:rsidR="00522A2E" w:rsidRPr="00522A2E" w:rsidRDefault="00522A2E" w:rsidP="00522A2E">
            <w:pPr>
              <w:autoSpaceDE w:val="0"/>
              <w:adjustRightInd w:val="0"/>
              <w:snapToGrid w:val="0"/>
              <w:ind w:right="13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Гарантийный срок</w:t>
            </w: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 составля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т 12 (Двенадцать) месяцев со дня поставки Получателю.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2A2E" w:rsidRPr="00522A2E" w:rsidRDefault="00522A2E" w:rsidP="007913F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22A2E" w:rsidRPr="00522A2E" w:rsidRDefault="00522A2E" w:rsidP="007913F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22A2E" w:rsidRPr="00522A2E" w:rsidRDefault="00522A2E" w:rsidP="007913F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522A2E" w:rsidRPr="00522A2E" w:rsidTr="00522A2E">
        <w:trPr>
          <w:gridAfter w:val="1"/>
          <w:wAfter w:w="11" w:type="dxa"/>
          <w:trHeight w:val="5580"/>
        </w:trPr>
        <w:tc>
          <w:tcPr>
            <w:tcW w:w="670" w:type="dxa"/>
            <w:shd w:val="clear" w:color="auto" w:fill="auto"/>
          </w:tcPr>
          <w:p w:rsidR="00522A2E" w:rsidRPr="00522A2E" w:rsidRDefault="00522A2E" w:rsidP="007913F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7</w:t>
            </w:r>
          </w:p>
        </w:tc>
        <w:tc>
          <w:tcPr>
            <w:tcW w:w="2165" w:type="dxa"/>
            <w:shd w:val="clear" w:color="auto" w:fill="auto"/>
          </w:tcPr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Слуховой аппарат карманный </w:t>
            </w:r>
            <w:proofErr w:type="spellStart"/>
            <w:r w:rsidRPr="00522A2E">
              <w:rPr>
                <w:rFonts w:ascii="Times New Roman" w:hAnsi="Times New Roman" w:cs="Times New Roman"/>
                <w:b/>
                <w:sz w:val="23"/>
                <w:szCs w:val="23"/>
              </w:rPr>
              <w:t>супермощный</w:t>
            </w:r>
            <w:proofErr w:type="spellEnd"/>
          </w:p>
        </w:tc>
        <w:tc>
          <w:tcPr>
            <w:tcW w:w="3885" w:type="dxa"/>
            <w:shd w:val="clear" w:color="auto" w:fill="auto"/>
          </w:tcPr>
          <w:p w:rsidR="00522A2E" w:rsidRPr="00522A2E" w:rsidRDefault="00522A2E" w:rsidP="007913F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Слуховой аппарат карманный </w:t>
            </w:r>
            <w:proofErr w:type="spellStart"/>
            <w:r w:rsidRPr="00522A2E">
              <w:rPr>
                <w:rFonts w:ascii="Times New Roman" w:hAnsi="Times New Roman" w:cs="Times New Roman"/>
                <w:b/>
                <w:sz w:val="23"/>
                <w:szCs w:val="23"/>
              </w:rPr>
              <w:t>супермощный</w:t>
            </w:r>
            <w:proofErr w:type="spellEnd"/>
            <w:r w:rsidRPr="00522A2E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Слуховой аппарат карманный </w:t>
            </w:r>
            <w:proofErr w:type="spellStart"/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супермощный</w:t>
            </w:r>
            <w:proofErr w:type="spellEnd"/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 имеет: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1. Регулировку ТНЧ, АРУ.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2. Элемент питания – 2 шт.</w:t>
            </w:r>
          </w:p>
          <w:p w:rsidR="00522A2E" w:rsidRPr="00522A2E" w:rsidRDefault="00522A2E" w:rsidP="007913F8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3. 3 </w:t>
            </w:r>
            <w:proofErr w:type="gramStart"/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стандартных</w:t>
            </w:r>
            <w:proofErr w:type="gramEnd"/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 вкладыша.</w:t>
            </w:r>
          </w:p>
          <w:p w:rsidR="00522A2E" w:rsidRPr="00522A2E" w:rsidRDefault="00522A2E" w:rsidP="007913F8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4. Диапазон регулятора громкости.</w:t>
            </w:r>
          </w:p>
        </w:tc>
        <w:tc>
          <w:tcPr>
            <w:tcW w:w="2778" w:type="dxa"/>
            <w:shd w:val="clear" w:color="auto" w:fill="auto"/>
          </w:tcPr>
          <w:p w:rsidR="00522A2E" w:rsidRPr="00522A2E" w:rsidRDefault="00522A2E" w:rsidP="007913F8">
            <w:pPr>
              <w:autoSpaceDE w:val="0"/>
              <w:adjustRightInd w:val="0"/>
              <w:snapToGrid w:val="0"/>
              <w:ind w:right="13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Слуховой аппарат карманный </w:t>
            </w:r>
            <w:proofErr w:type="spellStart"/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супермощный</w:t>
            </w:r>
            <w:proofErr w:type="spellEnd"/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 должен иметь: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1. Диапазон частот –  не более 0,1 и не менее 3,5 кГц.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2. Количество каналов цифровой обработки звука - не менее 2.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ind w:right="13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3. Количество программ прослушивания - не менее 2.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ind w:right="13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eastAsia="Times New Roman" w:hAnsi="Times New Roman" w:cs="Times New Roman"/>
                <w:sz w:val="23"/>
                <w:szCs w:val="23"/>
              </w:rPr>
              <w:t>4. Глубина регулировки АРУ – не менее 20 дБ.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5. Максимальный ВУЗД 90 – не менее 130  дБ.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ind w:right="13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6. Максимальное усиление – от 80 </w:t>
            </w:r>
            <w:proofErr w:type="spellStart"/>
            <w:r w:rsidRPr="00522A2E">
              <w:rPr>
                <w:rFonts w:ascii="Times New Roman" w:eastAsia="Times New Roman" w:hAnsi="Times New Roman" w:cs="Times New Roman"/>
                <w:sz w:val="23"/>
                <w:szCs w:val="23"/>
              </w:rPr>
              <w:t>Дб</w:t>
            </w:r>
            <w:proofErr w:type="spellEnd"/>
            <w:r w:rsidRPr="00522A2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выше.</w:t>
            </w:r>
          </w:p>
          <w:p w:rsidR="00522A2E" w:rsidRPr="00522A2E" w:rsidRDefault="00522A2E" w:rsidP="007913F8">
            <w:pPr>
              <w:autoSpaceDE w:val="0"/>
              <w:adjustRightInd w:val="0"/>
              <w:snapToGrid w:val="0"/>
              <w:ind w:right="13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Срок службы Товара, установленный изготовителем - не </w:t>
            </w:r>
            <w:r w:rsidRPr="00522A2E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менее 4 (Четырех) лет (согласно сроку пользования техническим средством реабилитации, установленным Приказом Минтруда России от 13.02.2018 № 85н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</w:p>
          <w:p w:rsidR="00522A2E" w:rsidRPr="00522A2E" w:rsidRDefault="00522A2E" w:rsidP="00522A2E">
            <w:pPr>
              <w:autoSpaceDE w:val="0"/>
              <w:adjustRightInd w:val="0"/>
              <w:snapToGrid w:val="0"/>
              <w:ind w:right="13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Гарантийный срок</w:t>
            </w: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 xml:space="preserve"> составля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22A2E">
              <w:rPr>
                <w:rFonts w:ascii="Times New Roman" w:hAnsi="Times New Roman" w:cs="Times New Roman"/>
                <w:sz w:val="23"/>
                <w:szCs w:val="23"/>
              </w:rPr>
              <w:t>т 12 (Двенадцать) месяцев со дня поставки Получателю.</w:t>
            </w:r>
          </w:p>
        </w:tc>
        <w:tc>
          <w:tcPr>
            <w:tcW w:w="1690" w:type="dxa"/>
            <w:shd w:val="clear" w:color="auto" w:fill="auto"/>
          </w:tcPr>
          <w:p w:rsidR="00522A2E" w:rsidRPr="00522A2E" w:rsidRDefault="00522A2E" w:rsidP="007913F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2A2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</w:tr>
    </w:tbl>
    <w:p w:rsidR="00000000" w:rsidRPr="00522A2E" w:rsidRDefault="00522A2E">
      <w:pPr>
        <w:rPr>
          <w:rFonts w:ascii="Times New Roman" w:hAnsi="Times New Roman" w:cs="Times New Roman"/>
        </w:rPr>
      </w:pPr>
    </w:p>
    <w:sectPr w:rsidR="00000000" w:rsidRPr="0052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A2E"/>
    <w:rsid w:val="0052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1411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2</cp:revision>
  <dcterms:created xsi:type="dcterms:W3CDTF">2020-03-03T12:11:00Z</dcterms:created>
  <dcterms:modified xsi:type="dcterms:W3CDTF">2020-03-03T12:15:00Z</dcterms:modified>
</cp:coreProperties>
</file>