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74" w:rsidRPr="00E22E74" w:rsidRDefault="00E22E74" w:rsidP="00E22E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E7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Описание объекта закупки</w:t>
      </w:r>
    </w:p>
    <w:p w:rsidR="00E22E74" w:rsidRPr="00E22E74" w:rsidRDefault="00E22E74" w:rsidP="00E22E7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2E74">
        <w:rPr>
          <w:rFonts w:ascii="Times New Roman" w:eastAsia="Times New Roman" w:hAnsi="Times New Roman" w:cs="Times New Roman"/>
          <w:lang w:eastAsia="ru-RU"/>
        </w:rPr>
        <w:t xml:space="preserve">выполнение работ по изготовлению </w:t>
      </w:r>
      <w:proofErr w:type="spellStart"/>
      <w:r w:rsidRPr="00E22E74">
        <w:rPr>
          <w:rFonts w:ascii="Times New Roman" w:eastAsia="Times New Roman" w:hAnsi="Times New Roman" w:cs="Times New Roman"/>
          <w:lang w:eastAsia="ru-RU"/>
        </w:rPr>
        <w:t>ортезов</w:t>
      </w:r>
      <w:proofErr w:type="spellEnd"/>
      <w:r w:rsidRPr="00E22E74">
        <w:rPr>
          <w:rFonts w:ascii="Times New Roman" w:eastAsia="Times New Roman" w:hAnsi="Times New Roman" w:cs="Times New Roman"/>
          <w:lang w:eastAsia="ru-RU"/>
        </w:rPr>
        <w:t xml:space="preserve"> (корсетов, </w:t>
      </w:r>
      <w:proofErr w:type="spellStart"/>
      <w:r w:rsidRPr="00E22E74">
        <w:rPr>
          <w:rFonts w:ascii="Times New Roman" w:eastAsia="Times New Roman" w:hAnsi="Times New Roman" w:cs="Times New Roman"/>
          <w:lang w:eastAsia="ru-RU"/>
        </w:rPr>
        <w:t>головодержателей</w:t>
      </w:r>
      <w:proofErr w:type="spellEnd"/>
      <w:r w:rsidRPr="00E22E7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22E74">
        <w:rPr>
          <w:rFonts w:ascii="Times New Roman" w:eastAsia="Times New Roman" w:hAnsi="Times New Roman" w:cs="Times New Roman"/>
          <w:lang w:eastAsia="ru-RU"/>
        </w:rPr>
        <w:t>реклинаторов</w:t>
      </w:r>
      <w:proofErr w:type="spellEnd"/>
      <w:r w:rsidRPr="00E22E74">
        <w:rPr>
          <w:rFonts w:ascii="Times New Roman" w:eastAsia="Times New Roman" w:hAnsi="Times New Roman" w:cs="Times New Roman"/>
          <w:lang w:eastAsia="ru-RU"/>
        </w:rPr>
        <w:t>) для обеспечения инвалидов 2020 году</w:t>
      </w:r>
      <w:r w:rsidRPr="00E22E74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22E74" w:rsidRPr="00E22E74" w:rsidRDefault="00E22E74" w:rsidP="00E22E7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2E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 работ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Ортез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 - внешнее ортопедическое приспособление, надеваемое на конечность или ее сегмент, сегменты опорно-двигательного аппарата с целью фиксации, разгрузки и  восстановления нарушенных функций.</w:t>
      </w:r>
    </w:p>
    <w:p w:rsidR="00E22E74" w:rsidRPr="00E22E74" w:rsidRDefault="00E22E74" w:rsidP="00E22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lang w:eastAsia="ar-SA"/>
        </w:rPr>
      </w:pPr>
      <w:r w:rsidRPr="00E22E74">
        <w:rPr>
          <w:rFonts w:ascii="Times New Roman" w:eastAsia="Times New Roman" w:hAnsi="Times New Roman" w:cs="Tahoma"/>
          <w:lang w:eastAsia="ar-SA"/>
        </w:rPr>
        <w:t xml:space="preserve">Выполнение работ по </w:t>
      </w:r>
      <w:proofErr w:type="spellStart"/>
      <w:r w:rsidRPr="00E22E74">
        <w:rPr>
          <w:rFonts w:ascii="Times New Roman" w:eastAsia="Times New Roman" w:hAnsi="Times New Roman" w:cs="Tahoma"/>
          <w:lang w:eastAsia="ar-SA"/>
        </w:rPr>
        <w:t>ортезированию</w:t>
      </w:r>
      <w:proofErr w:type="spellEnd"/>
      <w:r w:rsidRPr="00E22E74">
        <w:rPr>
          <w:rFonts w:ascii="Times New Roman" w:eastAsia="Times New Roman" w:hAnsi="Times New Roman" w:cs="Tahoma"/>
          <w:lang w:eastAsia="ar-SA"/>
        </w:rPr>
        <w:t xml:space="preserve"> должны быть направлены на изготовление технических устройств (к которым относятся  корсеты, </w:t>
      </w:r>
      <w:proofErr w:type="spellStart"/>
      <w:r w:rsidRPr="00E22E74">
        <w:rPr>
          <w:rFonts w:ascii="Times New Roman" w:eastAsia="Times New Roman" w:hAnsi="Times New Roman" w:cs="Tahoma"/>
          <w:lang w:eastAsia="ar-SA"/>
        </w:rPr>
        <w:t>реклинаторы</w:t>
      </w:r>
      <w:proofErr w:type="spellEnd"/>
      <w:r w:rsidRPr="00E22E74">
        <w:rPr>
          <w:rFonts w:ascii="Times New Roman" w:eastAsia="Times New Roman" w:hAnsi="Times New Roman" w:cs="Tahoma"/>
          <w:lang w:eastAsia="ar-SA"/>
        </w:rPr>
        <w:t xml:space="preserve">, </w:t>
      </w:r>
      <w:proofErr w:type="spellStart"/>
      <w:r w:rsidRPr="00E22E74">
        <w:rPr>
          <w:rFonts w:ascii="Times New Roman" w:eastAsia="Times New Roman" w:hAnsi="Times New Roman" w:cs="Tahoma"/>
          <w:lang w:eastAsia="ar-SA"/>
        </w:rPr>
        <w:t>головодержатели</w:t>
      </w:r>
      <w:proofErr w:type="spellEnd"/>
      <w:r w:rsidRPr="00E22E74">
        <w:rPr>
          <w:rFonts w:ascii="Times New Roman" w:eastAsia="Times New Roman" w:hAnsi="Times New Roman" w:cs="Tahoma"/>
          <w:lang w:eastAsia="ar-SA"/>
        </w:rPr>
        <w:t>), призванных корригировать, стабилизировать и компенсировать нарушения опорно-двигательной системы, а также обеспечивать защиту и разгрузку суставов.</w:t>
      </w:r>
    </w:p>
    <w:p w:rsidR="00E22E74" w:rsidRPr="00E22E74" w:rsidRDefault="00E22E74" w:rsidP="00E22E74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2E74">
        <w:rPr>
          <w:rFonts w:ascii="Times New Roman" w:eastAsia="Times New Roman" w:hAnsi="Times New Roman" w:cs="Times New Roman"/>
          <w:b/>
          <w:lang w:eastAsia="ar-SA"/>
        </w:rPr>
        <w:t>Требования к качеству работ</w:t>
      </w:r>
    </w:p>
    <w:p w:rsidR="00E22E74" w:rsidRPr="00E22E74" w:rsidRDefault="00E22E74" w:rsidP="00E22E7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 xml:space="preserve">Узлы, элементы, материалы, используемые при изготовлении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ортезов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 (корсетов,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реклинаторов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головодержателей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>) должны быть новым товаром (товаром, который не был 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E22E74" w:rsidRPr="00E22E74" w:rsidRDefault="00E22E74" w:rsidP="00E22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 xml:space="preserve">Выполнение работ по изготовлению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ортезов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 (корсетов,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реклинаторов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головодержателей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) должно соответствовать назначениям </w:t>
      </w:r>
      <w:proofErr w:type="gramStart"/>
      <w:r w:rsidRPr="00E22E74">
        <w:rPr>
          <w:rFonts w:ascii="Times New Roman" w:eastAsia="Times New Roman" w:hAnsi="Times New Roman" w:cs="Times New Roman"/>
          <w:lang w:eastAsia="ar-SA"/>
        </w:rPr>
        <w:t>медико-социальной</w:t>
      </w:r>
      <w:proofErr w:type="gramEnd"/>
      <w:r w:rsidRPr="00E22E74">
        <w:rPr>
          <w:rFonts w:ascii="Times New Roman" w:eastAsia="Times New Roman" w:hAnsi="Times New Roman" w:cs="Times New Roman"/>
          <w:lang w:eastAsia="ar-SA"/>
        </w:rPr>
        <w:t xml:space="preserve"> экспертизы.</w:t>
      </w:r>
    </w:p>
    <w:p w:rsidR="00E22E74" w:rsidRPr="00E22E74" w:rsidRDefault="00E22E74" w:rsidP="00E22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 xml:space="preserve">Работы по изготовлению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ортезов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 (корсетов,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реклинаторов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головодержателей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) предусматривают индивидуальное изготовление с учетом анатомических дефектов,  в том числе обязательную предварительную процедуру замеров, либо использование изделий максимальной готовности. </w:t>
      </w:r>
    </w:p>
    <w:p w:rsidR="00E22E74" w:rsidRPr="00E22E74" w:rsidRDefault="00E22E74" w:rsidP="00E22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Ортезы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 должны допускать свободное надевание на сегменты опорно-двигательного аппарата, плотно охватывать их, не вызывая болевых ощущений, не оказывая излишнего давления и не нарушая кровообращение.</w:t>
      </w:r>
    </w:p>
    <w:p w:rsidR="00E22E74" w:rsidRPr="00E22E74" w:rsidRDefault="00E22E74" w:rsidP="00E22E74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lang w:eastAsia="ar-SA"/>
        </w:rPr>
      </w:pPr>
      <w:r w:rsidRPr="00E22E74">
        <w:rPr>
          <w:rFonts w:ascii="Times New Roman" w:eastAsia="Times New Roman" w:hAnsi="Times New Roman" w:cs="Tahoma"/>
          <w:b/>
          <w:lang w:eastAsia="ar-SA"/>
        </w:rPr>
        <w:t>Требования к техническим и функциональным характеристикам</w:t>
      </w:r>
    </w:p>
    <w:p w:rsidR="00E22E74" w:rsidRPr="00E22E74" w:rsidRDefault="00E22E74" w:rsidP="00E22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</w:t>
      </w:r>
      <w:r w:rsidRPr="00E22E74">
        <w:rPr>
          <w:rFonts w:ascii="Times New Roman" w:eastAsia="Times New Roman" w:hAnsi="Times New Roman" w:cs="Arial"/>
          <w:lang w:eastAsia="ar-SA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организма,  и  обеспечивать  лечение, восстановление, и компенсацию утраченных функций организма и неустранимых анатомических дефектов и деформаций.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Ортезы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 (корсеты,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реклинаторы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головодержатели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)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разгрузки, коррекции взаимоположения деформированных сегментов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связочно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>-мышечного аппарата.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>Конструкционные материалы, применяемые в ортопедических устройствах, должны сохранять свои прочностные свойства при нахождении в жидких, газообразных и других средах при нормальных окружающих условиях.</w:t>
      </w:r>
    </w:p>
    <w:p w:rsidR="00E22E74" w:rsidRPr="00E22E74" w:rsidRDefault="00E22E74" w:rsidP="00E22E7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 xml:space="preserve">Материалы, применяемые при выполнении работ по изготовлению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ортезов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 не должны содержать ядовитых (токсичных) компонентов, должны быть стойкие к воспламенению; они должны быть разрешены к применению Минздравом России.</w:t>
      </w:r>
    </w:p>
    <w:p w:rsidR="00E22E74" w:rsidRPr="00E22E74" w:rsidRDefault="00E22E74" w:rsidP="00E22E7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>Изготовитель должен установить средства, с помощью которых поверхности протезного или ортопедического устройства, контактирующие с телом человека, могут быть очищены и, при необходимости, продезинфицированы</w:t>
      </w:r>
    </w:p>
    <w:p w:rsidR="00E22E74" w:rsidRPr="00E22E74" w:rsidRDefault="00E22E74" w:rsidP="00E22E7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2E74">
        <w:rPr>
          <w:rFonts w:ascii="Times New Roman" w:eastAsia="Times New Roman" w:hAnsi="Times New Roman" w:cs="Times New Roman"/>
          <w:b/>
          <w:lang w:eastAsia="ar-SA"/>
        </w:rPr>
        <w:t xml:space="preserve">Требования к упаковке, маркировке и хранению 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>Маркировка ортопедического устройства должна содержать: наименование предприятия-изготовителя или его товарный знак, наименование или обозначение типа (вида, модели) устройства, год изготовления устройства (или две последние цифры).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 xml:space="preserve">Упаковка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ортезов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 должна обеспечивать защиту от повреждений, порчи (износа) или загрязнения в течение хранения и транспортирования к месту использования  по назначению. 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E22E74" w:rsidRPr="00E22E74" w:rsidRDefault="00E22E74" w:rsidP="00E22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2E74">
        <w:rPr>
          <w:rFonts w:ascii="Times New Roman" w:eastAsia="Times New Roman" w:hAnsi="Times New Roman" w:cs="Times New Roman"/>
          <w:b/>
          <w:lang w:eastAsia="ar-SA"/>
        </w:rPr>
        <w:t>Требование к результатам работ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 xml:space="preserve">Выполнение работ по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ортезированию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  следует считать  исполненным, если 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lastRenderedPageBreak/>
        <w:t xml:space="preserve">При передаче инвалиду готового изделия Исполнитель обязан обеспечить инструктаж, консультационную помощь по правильному пользованию изделием и передать памятку по правилам эксплуатации. 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2E74">
        <w:rPr>
          <w:rFonts w:ascii="Times New Roman" w:eastAsia="Times New Roman" w:hAnsi="Times New Roman" w:cs="Times New Roman"/>
          <w:b/>
          <w:lang w:eastAsia="ar-SA"/>
        </w:rPr>
        <w:t xml:space="preserve">Требования к сроку и (или) объему предоставленных гарантий качества 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2E74">
        <w:rPr>
          <w:rFonts w:ascii="Times New Roman" w:eastAsia="Times New Roman" w:hAnsi="Times New Roman" w:cs="Times New Roman"/>
          <w:b/>
          <w:lang w:eastAsia="ar-SA"/>
        </w:rPr>
        <w:t>выполнения работ</w:t>
      </w:r>
    </w:p>
    <w:p w:rsidR="00E22E74" w:rsidRPr="00E22E74" w:rsidRDefault="00E22E74" w:rsidP="00E22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 xml:space="preserve">Гарантийный срок устанавливается со дня подписания Акта выполненных работ (оказанных услуг) и должен быть не менее 7 месяцев. </w:t>
      </w:r>
      <w:r w:rsidRPr="00E22E74">
        <w:rPr>
          <w:rFonts w:ascii="Times New Roman" w:eastAsia="Times New Roman" w:hAnsi="Times New Roman" w:cs="Times New Roman"/>
          <w:lang w:eastAsia="ru-RU"/>
        </w:rPr>
        <w:t>В течение этого срока предприятие-изготовитель обязано производить замену или ремонт изделия бесплатно.</w:t>
      </w:r>
    </w:p>
    <w:p w:rsidR="00E22E74" w:rsidRPr="00E22E74" w:rsidRDefault="00E22E74" w:rsidP="00E22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>Гарантия  не распространяется на естественный износ изделия, а также на повреждения, возникшие в</w:t>
      </w:r>
      <w:r w:rsidRPr="00E22E7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E22E74">
        <w:rPr>
          <w:rFonts w:ascii="Times New Roman" w:eastAsia="Times New Roman" w:hAnsi="Times New Roman" w:cs="Times New Roman"/>
          <w:lang w:eastAsia="ar-SA"/>
        </w:rPr>
        <w:t xml:space="preserve">результате использования </w:t>
      </w:r>
      <w:proofErr w:type="spellStart"/>
      <w:r w:rsidRPr="00E22E74">
        <w:rPr>
          <w:rFonts w:ascii="Times New Roman" w:eastAsia="Times New Roman" w:hAnsi="Times New Roman" w:cs="Times New Roman"/>
          <w:lang w:eastAsia="ar-SA"/>
        </w:rPr>
        <w:t>ортеза</w:t>
      </w:r>
      <w:proofErr w:type="spellEnd"/>
      <w:r w:rsidRPr="00E22E74">
        <w:rPr>
          <w:rFonts w:ascii="Times New Roman" w:eastAsia="Times New Roman" w:hAnsi="Times New Roman" w:cs="Times New Roman"/>
          <w:lang w:eastAsia="ar-SA"/>
        </w:rPr>
        <w:t xml:space="preserve"> не по назначению и/или с чрезмерной нагрузкой, а также несоблюдения инструкций изготовителя.</w:t>
      </w:r>
    </w:p>
    <w:p w:rsidR="00E22E74" w:rsidRPr="00E22E74" w:rsidRDefault="00E22E74" w:rsidP="00E22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E22E74" w:rsidRPr="00E22E74" w:rsidRDefault="00E22E74" w:rsidP="00E22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 xml:space="preserve">Срок выполнения работ: </w:t>
      </w:r>
      <w:r w:rsidRPr="00E22E74">
        <w:rPr>
          <w:rFonts w:ascii="Times New Roman" w:eastAsia="Times New Roman" w:hAnsi="Times New Roman" w:cs="Times New Roman"/>
          <w:b/>
          <w:lang w:eastAsia="ar-SA"/>
        </w:rPr>
        <w:t>до 10 августа 2020 года.</w:t>
      </w:r>
    </w:p>
    <w:p w:rsidR="00E22E74" w:rsidRPr="00E22E74" w:rsidRDefault="00E22E74" w:rsidP="00E22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2E74">
        <w:rPr>
          <w:rFonts w:ascii="Times New Roman" w:eastAsia="Times New Roman" w:hAnsi="Times New Roman" w:cs="Times New Roman"/>
          <w:lang w:eastAsia="ar-SA"/>
        </w:rPr>
        <w:t xml:space="preserve">Объем изготовленных изделий будет определяться при исполнении контракта в соответствии со списком получателей протезно-ортопедических изделий, предоставленным заказчиком. 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2E74">
        <w:rPr>
          <w:rFonts w:ascii="Times New Roman" w:eastAsia="Times New Roman" w:hAnsi="Times New Roman" w:cs="Times New Roman"/>
          <w:b/>
          <w:lang w:eastAsia="ar-SA"/>
        </w:rPr>
        <w:t xml:space="preserve"> Выполнение работ по изготовлению </w:t>
      </w:r>
      <w:proofErr w:type="spellStart"/>
      <w:r w:rsidRPr="00E22E74">
        <w:rPr>
          <w:rFonts w:ascii="Times New Roman" w:eastAsia="Times New Roman" w:hAnsi="Times New Roman" w:cs="Times New Roman"/>
          <w:b/>
          <w:lang w:eastAsia="ar-SA"/>
        </w:rPr>
        <w:t>ортезов</w:t>
      </w:r>
      <w:proofErr w:type="spellEnd"/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2E74">
        <w:rPr>
          <w:rFonts w:ascii="Times New Roman" w:eastAsia="Times New Roman" w:hAnsi="Times New Roman" w:cs="Times New Roman"/>
          <w:b/>
          <w:lang w:eastAsia="ar-SA"/>
        </w:rPr>
        <w:t xml:space="preserve"> (корсетов, </w:t>
      </w:r>
      <w:proofErr w:type="spellStart"/>
      <w:r w:rsidRPr="00E22E74">
        <w:rPr>
          <w:rFonts w:ascii="Times New Roman" w:eastAsia="Times New Roman" w:hAnsi="Times New Roman" w:cs="Times New Roman"/>
          <w:b/>
          <w:lang w:eastAsia="ar-SA"/>
        </w:rPr>
        <w:t>реклинаторов</w:t>
      </w:r>
      <w:proofErr w:type="spellEnd"/>
      <w:r w:rsidRPr="00E22E74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proofErr w:type="spellStart"/>
      <w:r w:rsidRPr="00E22E74">
        <w:rPr>
          <w:rFonts w:ascii="Times New Roman" w:eastAsia="Times New Roman" w:hAnsi="Times New Roman" w:cs="Times New Roman"/>
          <w:b/>
          <w:lang w:eastAsia="ar-SA"/>
        </w:rPr>
        <w:t>головодержателей</w:t>
      </w:r>
      <w:proofErr w:type="spellEnd"/>
      <w:r w:rsidRPr="00E22E74"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E22E74" w:rsidRPr="00E22E74" w:rsidRDefault="00E22E74" w:rsidP="00E22E7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E22E74">
        <w:rPr>
          <w:rFonts w:ascii="Times New Roman" w:eastAsia="Times New Roman" w:hAnsi="Times New Roman" w:cs="Times New Roman"/>
          <w:b/>
          <w:lang w:eastAsia="ar-SA"/>
        </w:rPr>
        <w:t xml:space="preserve"> для обеспечения инвалидов в 2020 году на общую сумму 3 000 000,00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695"/>
        <w:gridCol w:w="1932"/>
        <w:gridCol w:w="6272"/>
      </w:tblGrid>
      <w:tr w:rsidR="00E22E74" w:rsidRPr="00E22E74" w:rsidTr="00972F8C">
        <w:trPr>
          <w:trHeight w:val="1793"/>
        </w:trPr>
        <w:tc>
          <w:tcPr>
            <w:tcW w:w="275" w:type="pct"/>
            <w:shd w:val="clear" w:color="auto" w:fill="auto"/>
            <w:vAlign w:val="center"/>
          </w:tcPr>
          <w:p w:rsidR="00E22E74" w:rsidRPr="00E22E74" w:rsidRDefault="00E22E74" w:rsidP="00E22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22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E22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69" w:type="pct"/>
            <w:textDirection w:val="btLr"/>
          </w:tcPr>
          <w:p w:rsidR="00E22E74" w:rsidRPr="00E22E74" w:rsidRDefault="00E22E74" w:rsidP="00E22E7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Номер вида ТСР (изделий) по классификатору*</w:t>
            </w:r>
          </w:p>
        </w:tc>
        <w:tc>
          <w:tcPr>
            <w:tcW w:w="1026" w:type="pct"/>
            <w:vAlign w:val="center"/>
          </w:tcPr>
          <w:p w:rsidR="00E22E74" w:rsidRPr="00E22E74" w:rsidRDefault="00E22E74" w:rsidP="00E22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Вид ТСР (изделия) по классификатору</w:t>
            </w:r>
          </w:p>
        </w:tc>
        <w:tc>
          <w:tcPr>
            <w:tcW w:w="3330" w:type="pct"/>
            <w:shd w:val="clear" w:color="auto" w:fill="auto"/>
            <w:vAlign w:val="center"/>
          </w:tcPr>
          <w:p w:rsidR="00E22E74" w:rsidRPr="00E22E74" w:rsidRDefault="00E22E74" w:rsidP="00E22E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Описание функциональных и технических характеристик</w:t>
            </w:r>
          </w:p>
        </w:tc>
      </w:tr>
      <w:tr w:rsidR="00E22E74" w:rsidRPr="00E22E74" w:rsidTr="00972F8C">
        <w:trPr>
          <w:trHeight w:val="497"/>
        </w:trPr>
        <w:tc>
          <w:tcPr>
            <w:tcW w:w="275" w:type="pct"/>
            <w:shd w:val="clear" w:color="auto" w:fill="auto"/>
            <w:vAlign w:val="center"/>
          </w:tcPr>
          <w:p w:rsidR="00E22E74" w:rsidRPr="00E22E74" w:rsidRDefault="00E22E74" w:rsidP="00E22E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vAlign w:val="center"/>
          </w:tcPr>
          <w:p w:rsidR="00E22E74" w:rsidRPr="00E22E74" w:rsidRDefault="00E22E74" w:rsidP="00E22E74">
            <w:pPr>
              <w:suppressAutoHyphens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8-09-17</w:t>
            </w:r>
          </w:p>
        </w:tc>
        <w:tc>
          <w:tcPr>
            <w:tcW w:w="1026" w:type="pct"/>
            <w:vAlign w:val="center"/>
          </w:tcPr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Головодержатель</w:t>
            </w:r>
            <w:proofErr w:type="spellEnd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полужесткой фиксации</w:t>
            </w:r>
          </w:p>
        </w:tc>
        <w:tc>
          <w:tcPr>
            <w:tcW w:w="3330" w:type="pct"/>
            <w:shd w:val="clear" w:color="auto" w:fill="auto"/>
          </w:tcPr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Головодержатель</w:t>
            </w:r>
            <w:proofErr w:type="spellEnd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полужесткой фиксации для шейного отдела позвоночника при незначительных функциональных или анатомических нарушениях, требующих частичной разгрузки и стабилизации шейного отдела. </w:t>
            </w:r>
          </w:p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Вспененные упругие и смягчающие материалы.</w:t>
            </w:r>
          </w:p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Изготовление по индивидуальным обмерам или изделие максимальной готовности. </w:t>
            </w:r>
            <w:r w:rsidRPr="00E22E7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Подбор в соответствии с антропометрическими данными получателей.</w:t>
            </w: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 – постоянное, лечебно-профилактическое.</w:t>
            </w:r>
          </w:p>
        </w:tc>
      </w:tr>
      <w:tr w:rsidR="00E22E74" w:rsidRPr="00E22E74" w:rsidTr="00972F8C">
        <w:trPr>
          <w:trHeight w:val="497"/>
        </w:trPr>
        <w:tc>
          <w:tcPr>
            <w:tcW w:w="275" w:type="pct"/>
            <w:shd w:val="clear" w:color="auto" w:fill="auto"/>
            <w:vAlign w:val="center"/>
          </w:tcPr>
          <w:p w:rsidR="00E22E74" w:rsidRPr="00E22E74" w:rsidRDefault="00E22E74" w:rsidP="00E22E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vAlign w:val="center"/>
          </w:tcPr>
          <w:p w:rsidR="00E22E74" w:rsidRPr="00E22E74" w:rsidRDefault="00E22E74" w:rsidP="00E22E74">
            <w:pPr>
              <w:suppressAutoHyphens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8-09-22</w:t>
            </w:r>
          </w:p>
        </w:tc>
        <w:tc>
          <w:tcPr>
            <w:tcW w:w="1026" w:type="pct"/>
            <w:vAlign w:val="center"/>
          </w:tcPr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Корсет мягкой фиксации</w:t>
            </w:r>
          </w:p>
        </w:tc>
        <w:tc>
          <w:tcPr>
            <w:tcW w:w="3330" w:type="pct"/>
            <w:shd w:val="clear" w:color="auto" w:fill="auto"/>
          </w:tcPr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Корсет мягкой фиксации с применением в отношении различных отделов позвоночника: грудного, поясничного, </w:t>
            </w:r>
            <w:proofErr w:type="spellStart"/>
            <w:proofErr w:type="gramStart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грудо</w:t>
            </w:r>
            <w:proofErr w:type="spellEnd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поясничного</w:t>
            </w:r>
            <w:proofErr w:type="gramEnd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крестцового и </w:t>
            </w:r>
            <w:proofErr w:type="spellStart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крестцово</w:t>
            </w:r>
            <w:proofErr w:type="spellEnd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поясничного. Используется для облегчения нагрузки на мышцы спины при длительном сидении или стоянии.</w:t>
            </w:r>
          </w:p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Степень фиксации слабая. Эластичные, текстильные материалы.</w:t>
            </w:r>
          </w:p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Изготовление по индивидуальным обмерам </w:t>
            </w:r>
            <w:r w:rsidRPr="00E22E7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в соответствии с антропометрическими данными получателей.</w:t>
            </w: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 – обеспечение фиксации с коррекцией в заданном положении и разгрузки области поражения, лечебно-профилактическое.</w:t>
            </w:r>
          </w:p>
        </w:tc>
      </w:tr>
      <w:tr w:rsidR="00E22E74" w:rsidRPr="00E22E74" w:rsidTr="00972F8C">
        <w:trPr>
          <w:trHeight w:val="497"/>
        </w:trPr>
        <w:tc>
          <w:tcPr>
            <w:tcW w:w="275" w:type="pct"/>
            <w:shd w:val="clear" w:color="auto" w:fill="auto"/>
            <w:vAlign w:val="center"/>
          </w:tcPr>
          <w:p w:rsidR="00E22E74" w:rsidRPr="00E22E74" w:rsidRDefault="00E22E74" w:rsidP="00E22E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vAlign w:val="center"/>
          </w:tcPr>
          <w:p w:rsidR="00E22E74" w:rsidRPr="00E22E74" w:rsidRDefault="00E22E74" w:rsidP="00E22E74">
            <w:pPr>
              <w:suppressAutoHyphens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8-09-23</w:t>
            </w:r>
          </w:p>
        </w:tc>
        <w:tc>
          <w:tcPr>
            <w:tcW w:w="1026" w:type="pct"/>
            <w:vAlign w:val="center"/>
          </w:tcPr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Корсет полужесткой фиксации</w:t>
            </w:r>
          </w:p>
        </w:tc>
        <w:tc>
          <w:tcPr>
            <w:tcW w:w="3330" w:type="pct"/>
            <w:shd w:val="clear" w:color="auto" w:fill="auto"/>
          </w:tcPr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Корсет полужесткой фиксации с применением в отношении различных отделов позвоночника: грудного, поясничного, </w:t>
            </w:r>
            <w:proofErr w:type="spellStart"/>
            <w:proofErr w:type="gramStart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грудо</w:t>
            </w:r>
            <w:proofErr w:type="spellEnd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поясничного</w:t>
            </w:r>
            <w:proofErr w:type="gramEnd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крестцового и </w:t>
            </w:r>
            <w:proofErr w:type="spellStart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крестцово</w:t>
            </w:r>
            <w:proofErr w:type="spellEnd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поясничного. </w:t>
            </w:r>
          </w:p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Степень фиксации средняя/полужесткая. Эластичные материалы, узлы (модули) и полуфабрикаты. </w:t>
            </w:r>
          </w:p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Изготовление по индивидуальным обмерам </w:t>
            </w:r>
            <w:r w:rsidRPr="00E22E7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в соответствии с антропометрическими данными получателей.</w:t>
            </w: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 – обеспечение фиксации с коррекцией в заданном положении и разгрузки области поражения, лечебно-профилактическое.</w:t>
            </w:r>
          </w:p>
        </w:tc>
      </w:tr>
      <w:tr w:rsidR="00E22E74" w:rsidRPr="00E22E74" w:rsidTr="00972F8C">
        <w:trPr>
          <w:trHeight w:val="498"/>
        </w:trPr>
        <w:tc>
          <w:tcPr>
            <w:tcW w:w="275" w:type="pct"/>
            <w:shd w:val="clear" w:color="auto" w:fill="auto"/>
            <w:vAlign w:val="center"/>
          </w:tcPr>
          <w:p w:rsidR="00E22E74" w:rsidRPr="00E22E74" w:rsidRDefault="00E22E74" w:rsidP="00E22E7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pct"/>
            <w:vAlign w:val="center"/>
          </w:tcPr>
          <w:p w:rsidR="00E22E74" w:rsidRPr="00E22E74" w:rsidRDefault="00E22E74" w:rsidP="00E22E74">
            <w:pPr>
              <w:suppressAutoHyphens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8-09-26</w:t>
            </w:r>
          </w:p>
        </w:tc>
        <w:tc>
          <w:tcPr>
            <w:tcW w:w="1026" w:type="pct"/>
            <w:vAlign w:val="center"/>
          </w:tcPr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Реклинатор</w:t>
            </w:r>
            <w:proofErr w:type="spellEnd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корректор осанки</w:t>
            </w:r>
          </w:p>
        </w:tc>
        <w:tc>
          <w:tcPr>
            <w:tcW w:w="3330" w:type="pct"/>
            <w:shd w:val="clear" w:color="auto" w:fill="auto"/>
          </w:tcPr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Реклинатор</w:t>
            </w:r>
            <w:proofErr w:type="spellEnd"/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корректор осанки на грудной отдел позвоночника, фиксирующий, корригирующий. Эластичные материалы, узлы (модули) и полуфабрикаты. Изготовление по индивидуальным обмерам или изделие максимальной готовности. </w:t>
            </w:r>
            <w:r w:rsidRPr="00E22E7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Подбор в соответствии с антропометрическими данными получателей.</w:t>
            </w:r>
          </w:p>
          <w:p w:rsidR="00E22E74" w:rsidRPr="00E22E74" w:rsidRDefault="00E22E74" w:rsidP="00E22E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2E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 – постоянное, лечебно-профилактическое.</w:t>
            </w:r>
          </w:p>
        </w:tc>
      </w:tr>
    </w:tbl>
    <w:p w:rsidR="00E22E74" w:rsidRPr="00E22E74" w:rsidRDefault="00E22E74" w:rsidP="00E22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22E74" w:rsidRPr="00E22E74" w:rsidRDefault="00E22E74" w:rsidP="00E22E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E7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E22E74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Приказ от 13.02.2018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30.12.2005г. №2347-Р».</w:t>
      </w:r>
    </w:p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5173"/>
    <w:multiLevelType w:val="hybridMultilevel"/>
    <w:tmpl w:val="02FA8AC8"/>
    <w:lvl w:ilvl="0" w:tplc="5CB06140">
      <w:start w:val="1"/>
      <w:numFmt w:val="decimal"/>
      <w:lvlText w:val="%1."/>
      <w:lvlJc w:val="left"/>
      <w:pPr>
        <w:tabs>
          <w:tab w:val="num" w:pos="39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13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13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E74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2020-04-28T12:15:00Z</dcterms:created>
  <dcterms:modified xsi:type="dcterms:W3CDTF">2020-04-28T12:15:00Z</dcterms:modified>
</cp:coreProperties>
</file>